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hAnsi="Times New Roman" w:cs="Times New Roman"/>
          <w:b/>
          <w:sz w:val="64"/>
          <w:szCs w:val="64"/>
        </w:rPr>
        <w:id w:val="19229897"/>
        <w:docPartObj>
          <w:docPartGallery w:val="Cover Pages"/>
          <w:docPartUnique/>
        </w:docPartObj>
      </w:sdtPr>
      <w:sdtEndPr>
        <w:rPr>
          <w:i/>
          <w:sz w:val="24"/>
          <w:szCs w:val="24"/>
        </w:rPr>
      </w:sdtEndPr>
      <w:sdtContent>
        <w:p w:rsidR="00973CC3" w:rsidRPr="00BD1B9B" w:rsidRDefault="00312B9F" w:rsidP="00C64B20">
          <w:pPr>
            <w:spacing w:after="0"/>
            <w:jc w:val="center"/>
            <w:rPr>
              <w:rFonts w:ascii="Times New Roman" w:hAnsi="Times New Roman" w:cs="Times New Roman"/>
              <w:b/>
              <w:sz w:val="64"/>
              <w:szCs w:val="64"/>
            </w:rPr>
          </w:pPr>
          <w:r w:rsidRPr="00BD1B9B">
            <w:rPr>
              <w:rFonts w:ascii="Times New Roman" w:hAnsi="Times New Roman" w:cs="Times New Roman"/>
              <w:b/>
              <w:noProof/>
              <w:sz w:val="64"/>
              <w:szCs w:val="64"/>
            </w:rPr>
            <w:drawing>
              <wp:anchor distT="0" distB="0" distL="114300" distR="114300" simplePos="0" relativeHeight="251668480" behindDoc="0" locked="0" layoutInCell="1" allowOverlap="1" wp14:anchorId="7D9A1C89" wp14:editId="1C45BDA4">
                <wp:simplePos x="0" y="0"/>
                <wp:positionH relativeFrom="column">
                  <wp:posOffset>-57150</wp:posOffset>
                </wp:positionH>
                <wp:positionV relativeFrom="paragraph">
                  <wp:posOffset>161925</wp:posOffset>
                </wp:positionV>
                <wp:extent cx="2305050" cy="2409825"/>
                <wp:effectExtent l="19050" t="0" r="0" b="0"/>
                <wp:wrapSquare wrapText="bothSides"/>
                <wp:docPr id="4" name="Picture 1" descr="DOE-LOGO-single-layer-gol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9" cstate="print"/>
                        <a:srcRect r="45809"/>
                        <a:stretch>
                          <a:fillRect/>
                        </a:stretch>
                      </pic:blipFill>
                      <pic:spPr>
                        <a:xfrm>
                          <a:off x="0" y="0"/>
                          <a:ext cx="2305050" cy="2409825"/>
                        </a:xfrm>
                        <a:prstGeom prst="rect">
                          <a:avLst/>
                        </a:prstGeom>
                      </pic:spPr>
                    </pic:pic>
                  </a:graphicData>
                </a:graphic>
              </wp:anchor>
            </w:drawing>
          </w:r>
          <w:r w:rsidR="00973CC3" w:rsidRPr="00BD1B9B">
            <w:rPr>
              <w:rFonts w:ascii="Times New Roman" w:hAnsi="Times New Roman" w:cs="Times New Roman"/>
              <w:b/>
              <w:sz w:val="64"/>
              <w:szCs w:val="64"/>
            </w:rPr>
            <w:t>Common Core</w:t>
          </w:r>
        </w:p>
        <w:p w:rsidR="00973CC3" w:rsidRPr="00BD1B9B" w:rsidRDefault="00973CC3" w:rsidP="00C64B20">
          <w:pPr>
            <w:spacing w:after="0"/>
            <w:jc w:val="center"/>
            <w:rPr>
              <w:rFonts w:ascii="Times New Roman" w:hAnsi="Times New Roman" w:cs="Times New Roman"/>
              <w:b/>
              <w:sz w:val="64"/>
              <w:szCs w:val="64"/>
            </w:rPr>
          </w:pPr>
          <w:r w:rsidRPr="00BD1B9B">
            <w:rPr>
              <w:rFonts w:ascii="Times New Roman" w:hAnsi="Times New Roman" w:cs="Times New Roman"/>
              <w:b/>
              <w:sz w:val="64"/>
              <w:szCs w:val="64"/>
            </w:rPr>
            <w:t>Georgia Performance Standards</w:t>
          </w:r>
        </w:p>
        <w:p w:rsidR="00973CC3" w:rsidRPr="00BD1B9B" w:rsidRDefault="00973CC3" w:rsidP="00C64B20">
          <w:pPr>
            <w:spacing w:after="0"/>
            <w:jc w:val="center"/>
            <w:rPr>
              <w:rFonts w:ascii="Times New Roman" w:hAnsi="Times New Roman" w:cs="Times New Roman"/>
              <w:b/>
              <w:sz w:val="64"/>
              <w:szCs w:val="64"/>
            </w:rPr>
          </w:pPr>
          <w:r w:rsidRPr="00BD1B9B">
            <w:rPr>
              <w:rFonts w:ascii="Times New Roman" w:hAnsi="Times New Roman" w:cs="Times New Roman"/>
              <w:b/>
              <w:sz w:val="64"/>
              <w:szCs w:val="64"/>
            </w:rPr>
            <w:t>CCGPS</w:t>
          </w:r>
        </w:p>
        <w:p w:rsidR="00973CC3" w:rsidRPr="00BD1B9B" w:rsidRDefault="00973CC3" w:rsidP="00C64B20">
          <w:pPr>
            <w:spacing w:after="0"/>
            <w:jc w:val="center"/>
            <w:rPr>
              <w:rFonts w:ascii="Times New Roman" w:hAnsi="Times New Roman" w:cs="Times New Roman"/>
              <w:b/>
              <w:sz w:val="64"/>
              <w:szCs w:val="64"/>
            </w:rPr>
          </w:pPr>
        </w:p>
        <w:p w:rsidR="00973CC3" w:rsidRPr="00BD1B9B" w:rsidRDefault="00AA3113" w:rsidP="00C64B20">
          <w:pPr>
            <w:spacing w:after="0"/>
            <w:rPr>
              <w:rFonts w:ascii="Times New Roman" w:hAnsi="Times New Roman" w:cs="Times New Roman"/>
              <w:b/>
              <w:sz w:val="64"/>
              <w:szCs w:val="64"/>
            </w:rPr>
          </w:pPr>
          <w:r w:rsidRPr="00BD1B9B">
            <w:rPr>
              <w:rFonts w:ascii="Times New Roman" w:hAnsi="Times New Roman" w:cs="Times New Roman"/>
              <w:b/>
              <w:noProof/>
              <w:sz w:val="64"/>
              <w:szCs w:val="64"/>
            </w:rPr>
            <mc:AlternateContent>
              <mc:Choice Requires="wps">
                <w:drawing>
                  <wp:anchor distT="0" distB="0" distL="114300" distR="114300" simplePos="0" relativeHeight="251661312" behindDoc="0" locked="0" layoutInCell="1" allowOverlap="1" wp14:anchorId="3A88F872" wp14:editId="33B00C46">
                    <wp:simplePos x="0" y="0"/>
                    <wp:positionH relativeFrom="column">
                      <wp:align>center</wp:align>
                    </wp:positionH>
                    <wp:positionV relativeFrom="paragraph">
                      <wp:posOffset>88265</wp:posOffset>
                    </wp:positionV>
                    <wp:extent cx="5882640" cy="792480"/>
                    <wp:effectExtent l="24130" t="27940" r="36830" b="4635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txbx>
                            <w:txbxContent>
                              <w:p w:rsidR="00BD1B9B" w:rsidRPr="001D0D5E" w:rsidRDefault="00BD1B9B" w:rsidP="00C64B20">
                                <w:pPr>
                                  <w:spacing w:after="0" w:line="240" w:lineRule="auto"/>
                                  <w:ind w:left="-180"/>
                                  <w:jc w:val="center"/>
                                  <w:rPr>
                                    <w:rFonts w:ascii="Cambria" w:hAnsi="Cambria"/>
                                    <w:b/>
                                    <w:sz w:val="64"/>
                                    <w:szCs w:val="64"/>
                                  </w:rPr>
                                </w:pPr>
                                <w:r w:rsidRPr="001D0D5E">
                                  <w:rPr>
                                    <w:rFonts w:ascii="Cambria" w:hAnsi="Cambria"/>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0;margin-top:6.95pt;width:463.2pt;height:62.4pt;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" fillcolor="#4f81bd [3204]" strokecolor="#f2f2f2 [3041]" strokeweight="3pt">
                    <v:shadow on="t" color="#243f60 [1604]" opacity=".5" offset="1pt"/>
                    <v:textbox>
                      <w:txbxContent>
                        <w:p w:rsidR="00BD1B9B" w:rsidRPr="001D0D5E" w:rsidRDefault="00BD1B9B" w:rsidP="00C64B20">
                          <w:pPr>
                            <w:spacing w:after="0" w:line="240" w:lineRule="auto"/>
                            <w:ind w:left="-180"/>
                            <w:jc w:val="center"/>
                            <w:rPr>
                              <w:rFonts w:ascii="Cambria" w:hAnsi="Cambria"/>
                              <w:b/>
                              <w:sz w:val="64"/>
                              <w:szCs w:val="64"/>
                            </w:rPr>
                          </w:pPr>
                          <w:r w:rsidRPr="001D0D5E">
                            <w:rPr>
                              <w:rFonts w:ascii="Cambria" w:hAnsi="Cambria"/>
                              <w:b/>
                              <w:sz w:val="64"/>
                              <w:szCs w:val="64"/>
                            </w:rPr>
                            <w:t>Mathematics</w:t>
                          </w:r>
                        </w:p>
                      </w:txbxContent>
                    </v:textbox>
                  </v:shape>
                </w:pict>
              </mc:Fallback>
            </mc:AlternateContent>
          </w:r>
        </w:p>
        <w:p w:rsidR="00973CC3" w:rsidRPr="00BD1B9B" w:rsidRDefault="00973CC3" w:rsidP="00C64B20">
          <w:pPr>
            <w:rPr>
              <w:rFonts w:ascii="Times New Roman" w:hAnsi="Times New Roman" w:cs="Times New Roman"/>
              <w:sz w:val="64"/>
              <w:szCs w:val="64"/>
            </w:rPr>
          </w:pPr>
        </w:p>
        <w:p w:rsidR="00973CC3" w:rsidRPr="00BD1B9B" w:rsidRDefault="00973CC3" w:rsidP="00C64B20">
          <w:pPr>
            <w:rPr>
              <w:rFonts w:ascii="Times New Roman" w:hAnsi="Times New Roman" w:cs="Times New Roman"/>
              <w:sz w:val="52"/>
              <w:szCs w:val="52"/>
            </w:rPr>
          </w:pPr>
        </w:p>
        <w:p w:rsidR="00973CC3" w:rsidRPr="00BD1B9B" w:rsidRDefault="00BD1B9B" w:rsidP="00C64B20">
          <w:pPr>
            <w:rPr>
              <w:rFonts w:ascii="Times New Roman" w:hAnsi="Times New Roman" w:cs="Times New Roman"/>
              <w:sz w:val="52"/>
              <w:szCs w:val="52"/>
            </w:rPr>
          </w:pPr>
          <w:r w:rsidRPr="00BD1B9B">
            <w:rPr>
              <w:rFonts w:ascii="Times New Roman" w:hAnsi="Times New Roman" w:cs="Times New Roman"/>
            </w:rPr>
            <w:fldChar w:fldCharType="begin"/>
          </w:r>
          <w:r w:rsidRPr="00BD1B9B">
            <w:rPr>
              <w:rFonts w:ascii="Times New Roman" w:hAnsi="Times New Roman" w:cs="Times New Roman"/>
            </w:rPr>
            <w:instrText xml:space="preserve"> TITLE  "Type Title Here" \* Caps  \* MERGEFORMAT </w:instrText>
          </w:r>
          <w:r w:rsidRPr="00BD1B9B">
            <w:rPr>
              <w:rFonts w:ascii="Times New Roman" w:hAnsi="Times New Roman" w:cs="Times New Roman"/>
            </w:rPr>
            <w:fldChar w:fldCharType="separate"/>
          </w:r>
          <w:r w:rsidR="000051DC" w:rsidRPr="00BD1B9B">
            <w:rPr>
              <w:rFonts w:ascii="Times New Roman" w:hAnsi="Times New Roman" w:cs="Times New Roman"/>
              <w:sz w:val="52"/>
              <w:szCs w:val="52"/>
            </w:rPr>
            <w:t xml:space="preserve">Comprehensive </w:t>
          </w:r>
          <w:r w:rsidR="008441A4" w:rsidRPr="00BD1B9B">
            <w:rPr>
              <w:rFonts w:ascii="Times New Roman" w:hAnsi="Times New Roman" w:cs="Times New Roman"/>
              <w:sz w:val="52"/>
              <w:szCs w:val="52"/>
            </w:rPr>
            <w:t>Course Overview</w:t>
          </w:r>
          <w:r w:rsidRPr="00BD1B9B">
            <w:rPr>
              <w:rFonts w:ascii="Times New Roman" w:hAnsi="Times New Roman" w:cs="Times New Roman"/>
              <w:sz w:val="52"/>
              <w:szCs w:val="52"/>
            </w:rPr>
            <w:fldChar w:fldCharType="end"/>
          </w:r>
        </w:p>
        <w:p w:rsidR="00973CC3" w:rsidRPr="00BD1B9B" w:rsidRDefault="005374EC" w:rsidP="00C64B20">
          <w:pPr>
            <w:rPr>
              <w:rFonts w:ascii="Times New Roman" w:hAnsi="Times New Roman" w:cs="Times New Roman"/>
              <w:sz w:val="52"/>
              <w:szCs w:val="52"/>
            </w:rPr>
          </w:pPr>
          <w:r w:rsidRPr="00BD1B9B">
            <w:rPr>
              <w:rFonts w:ascii="Times New Roman" w:hAnsi="Times New Roman" w:cs="Times New Roman"/>
              <w:noProof/>
              <w:sz w:val="52"/>
              <w:szCs w:val="52"/>
            </w:rPr>
            <w:drawing>
              <wp:anchor distT="0" distB="0" distL="114300" distR="114300" simplePos="0" relativeHeight="251662336" behindDoc="0" locked="0" layoutInCell="1" allowOverlap="1" wp14:anchorId="03D3B1A0" wp14:editId="6B51F295">
                <wp:simplePos x="0" y="0"/>
                <wp:positionH relativeFrom="column">
                  <wp:posOffset>3352800</wp:posOffset>
                </wp:positionH>
                <wp:positionV relativeFrom="paragraph">
                  <wp:posOffset>1019175</wp:posOffset>
                </wp:positionV>
                <wp:extent cx="2884170" cy="1402080"/>
                <wp:effectExtent l="0" t="0" r="0" b="7620"/>
                <wp:wrapSquare wrapText="bothSides"/>
                <wp:docPr id="3" name="Picture 2" descr="GaDOE-Logo-John-B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10" cstate="print"/>
                        <a:stretch>
                          <a:fillRect/>
                        </a:stretch>
                      </pic:blipFill>
                      <pic:spPr>
                        <a:xfrm>
                          <a:off x="0" y="0"/>
                          <a:ext cx="2884170" cy="1402080"/>
                        </a:xfrm>
                        <a:prstGeom prst="rect">
                          <a:avLst/>
                        </a:prstGeom>
                      </pic:spPr>
                    </pic:pic>
                  </a:graphicData>
                </a:graphic>
              </wp:anchor>
            </w:drawing>
          </w:r>
          <w:r w:rsidRPr="00BD1B9B">
            <w:rPr>
              <w:rFonts w:ascii="Times New Roman" w:hAnsi="Times New Roman" w:cs="Times New Roman"/>
              <w:sz w:val="52"/>
              <w:szCs w:val="52"/>
            </w:rPr>
            <w:t xml:space="preserve">Accelerated CCGPS Coordinate Algebra/Analytic Geometry A </w:t>
          </w:r>
        </w:p>
        <w:p w:rsidR="00973CC3" w:rsidRPr="00BD1B9B" w:rsidRDefault="00973CC3">
          <w:pPr>
            <w:rPr>
              <w:rFonts w:ascii="Times New Roman" w:hAnsi="Times New Roman" w:cs="Times New Roman"/>
              <w:b/>
              <w:i/>
              <w:sz w:val="24"/>
              <w:szCs w:val="24"/>
            </w:rPr>
          </w:pPr>
          <w:r w:rsidRPr="00BD1B9B">
            <w:rPr>
              <w:rFonts w:ascii="Times New Roman" w:hAnsi="Times New Roman" w:cs="Times New Roman"/>
              <w:b/>
              <w:i/>
              <w:sz w:val="24"/>
              <w:szCs w:val="24"/>
            </w:rPr>
            <w:br w:type="page"/>
          </w:r>
        </w:p>
      </w:sdtContent>
    </w:sdt>
    <w:sdt>
      <w:sdtPr>
        <w:rPr>
          <w:rFonts w:ascii="Times New Roman" w:eastAsiaTheme="minorEastAsia" w:hAnsi="Times New Roman" w:cs="Times New Roman"/>
          <w:b w:val="0"/>
          <w:bCs w:val="0"/>
          <w:color w:val="auto"/>
          <w:sz w:val="24"/>
          <w:szCs w:val="24"/>
          <w:lang w:eastAsia="en-US"/>
        </w:rPr>
        <w:id w:val="-739090874"/>
        <w:docPartObj>
          <w:docPartGallery w:val="Table of Contents"/>
          <w:docPartUnique/>
        </w:docPartObj>
      </w:sdtPr>
      <w:sdtEndPr>
        <w:rPr>
          <w:noProof/>
          <w:sz w:val="28"/>
        </w:rPr>
      </w:sdtEndPr>
      <w:sdtContent>
        <w:p w:rsidR="005F2E9C" w:rsidRPr="00BD1B9B" w:rsidRDefault="005F2E9C">
          <w:pPr>
            <w:pStyle w:val="TOCHeading"/>
            <w:rPr>
              <w:rFonts w:ascii="Times New Roman" w:hAnsi="Times New Roman" w:cs="Times New Roman"/>
              <w:color w:val="auto"/>
              <w:sz w:val="24"/>
              <w:szCs w:val="24"/>
            </w:rPr>
          </w:pPr>
          <w:r w:rsidRPr="00BD1B9B">
            <w:rPr>
              <w:rFonts w:ascii="Times New Roman" w:hAnsi="Times New Roman" w:cs="Times New Roman"/>
              <w:color w:val="auto"/>
              <w:sz w:val="24"/>
              <w:szCs w:val="24"/>
            </w:rPr>
            <w:t>Table of Contents</w:t>
          </w:r>
        </w:p>
        <w:p w:rsidR="00BD1B9B" w:rsidRPr="00BD1B9B" w:rsidRDefault="00BD1B9B" w:rsidP="00BD1B9B">
          <w:pPr>
            <w:rPr>
              <w:rFonts w:ascii="Times New Roman" w:hAnsi="Times New Roman" w:cs="Times New Roman"/>
              <w:sz w:val="24"/>
              <w:szCs w:val="24"/>
              <w:lang w:eastAsia="ja-JP"/>
            </w:rPr>
          </w:pPr>
        </w:p>
        <w:p w:rsidR="006F22A9" w:rsidRPr="006F22A9" w:rsidRDefault="005F2E9C">
          <w:pPr>
            <w:pStyle w:val="TOC1"/>
            <w:tabs>
              <w:tab w:val="right" w:leader="dot" w:pos="9350"/>
            </w:tabs>
            <w:rPr>
              <w:rFonts w:ascii="Times New Roman" w:hAnsi="Times New Roman" w:cs="Times New Roman"/>
              <w:noProof/>
            </w:rPr>
          </w:pPr>
          <w:r w:rsidRPr="006F22A9">
            <w:rPr>
              <w:rFonts w:ascii="Times New Roman" w:hAnsi="Times New Roman" w:cs="Times New Roman"/>
              <w:sz w:val="28"/>
              <w:szCs w:val="24"/>
            </w:rPr>
            <w:fldChar w:fldCharType="begin"/>
          </w:r>
          <w:r w:rsidRPr="006F22A9">
            <w:rPr>
              <w:rFonts w:ascii="Times New Roman" w:hAnsi="Times New Roman" w:cs="Times New Roman"/>
              <w:sz w:val="28"/>
              <w:szCs w:val="24"/>
            </w:rPr>
            <w:instrText xml:space="preserve"> TOC \o "1-3" \h \z \u </w:instrText>
          </w:r>
          <w:r w:rsidRPr="006F22A9">
            <w:rPr>
              <w:rFonts w:ascii="Times New Roman" w:hAnsi="Times New Roman" w:cs="Times New Roman"/>
              <w:sz w:val="28"/>
              <w:szCs w:val="24"/>
            </w:rPr>
            <w:fldChar w:fldCharType="separate"/>
          </w:r>
          <w:hyperlink w:anchor="_Toc390538823" w:history="1">
            <w:r w:rsidR="006F22A9" w:rsidRPr="006F22A9">
              <w:rPr>
                <w:rStyle w:val="Hyperlink"/>
                <w:rFonts w:ascii="Times New Roman" w:hAnsi="Times New Roman" w:cs="Times New Roman"/>
                <w:noProof/>
              </w:rPr>
              <w:t>Accelerated CCGPS Coordinate Algebra/Analytic Geometry A</w:t>
            </w:r>
            <w:r w:rsidR="006F22A9" w:rsidRPr="006F22A9">
              <w:rPr>
                <w:rFonts w:ascii="Times New Roman" w:hAnsi="Times New Roman" w:cs="Times New Roman"/>
                <w:noProof/>
                <w:webHidden/>
              </w:rPr>
              <w:tab/>
            </w:r>
            <w:r w:rsidR="006F22A9" w:rsidRPr="006F22A9">
              <w:rPr>
                <w:rFonts w:ascii="Times New Roman" w:hAnsi="Times New Roman" w:cs="Times New Roman"/>
                <w:noProof/>
                <w:webHidden/>
              </w:rPr>
              <w:fldChar w:fldCharType="begin"/>
            </w:r>
            <w:r w:rsidR="006F22A9" w:rsidRPr="006F22A9">
              <w:rPr>
                <w:rFonts w:ascii="Times New Roman" w:hAnsi="Times New Roman" w:cs="Times New Roman"/>
                <w:noProof/>
                <w:webHidden/>
              </w:rPr>
              <w:instrText xml:space="preserve"> PAGEREF _Toc390538823 \h </w:instrText>
            </w:r>
            <w:r w:rsidR="006F22A9" w:rsidRPr="006F22A9">
              <w:rPr>
                <w:rFonts w:ascii="Times New Roman" w:hAnsi="Times New Roman" w:cs="Times New Roman"/>
                <w:noProof/>
                <w:webHidden/>
              </w:rPr>
            </w:r>
            <w:r w:rsidR="006F22A9" w:rsidRPr="006F22A9">
              <w:rPr>
                <w:rFonts w:ascii="Times New Roman" w:hAnsi="Times New Roman" w:cs="Times New Roman"/>
                <w:noProof/>
                <w:webHidden/>
              </w:rPr>
              <w:fldChar w:fldCharType="separate"/>
            </w:r>
            <w:r w:rsidR="006F22A9" w:rsidRPr="006F22A9">
              <w:rPr>
                <w:rFonts w:ascii="Times New Roman" w:hAnsi="Times New Roman" w:cs="Times New Roman"/>
                <w:noProof/>
                <w:webHidden/>
              </w:rPr>
              <w:t>3</w:t>
            </w:r>
            <w:r w:rsidR="006F22A9" w:rsidRPr="006F22A9">
              <w:rPr>
                <w:rFonts w:ascii="Times New Roman" w:hAnsi="Times New Roman" w:cs="Times New Roman"/>
                <w:noProof/>
                <w:webHidden/>
              </w:rPr>
              <w:fldChar w:fldCharType="end"/>
            </w:r>
          </w:hyperlink>
        </w:p>
        <w:p w:rsidR="006F22A9" w:rsidRPr="006F22A9" w:rsidRDefault="00DE51ED">
          <w:pPr>
            <w:pStyle w:val="TOC1"/>
            <w:tabs>
              <w:tab w:val="right" w:leader="dot" w:pos="9350"/>
            </w:tabs>
            <w:rPr>
              <w:rFonts w:ascii="Times New Roman" w:hAnsi="Times New Roman" w:cs="Times New Roman"/>
              <w:noProof/>
            </w:rPr>
          </w:pPr>
          <w:hyperlink w:anchor="_Toc390538824" w:history="1">
            <w:r w:rsidR="006F22A9" w:rsidRPr="006F22A9">
              <w:rPr>
                <w:rStyle w:val="Hyperlink"/>
                <w:rFonts w:ascii="Times New Roman" w:eastAsia="Times New Roman" w:hAnsi="Times New Roman" w:cs="Times New Roman"/>
                <w:noProof/>
              </w:rPr>
              <w:t>Flipbooks</w:t>
            </w:r>
            <w:r w:rsidR="006F22A9" w:rsidRPr="006F22A9">
              <w:rPr>
                <w:rFonts w:ascii="Times New Roman" w:hAnsi="Times New Roman" w:cs="Times New Roman"/>
                <w:noProof/>
                <w:webHidden/>
              </w:rPr>
              <w:tab/>
            </w:r>
            <w:r w:rsidR="006F22A9" w:rsidRPr="006F22A9">
              <w:rPr>
                <w:rFonts w:ascii="Times New Roman" w:hAnsi="Times New Roman" w:cs="Times New Roman"/>
                <w:noProof/>
                <w:webHidden/>
              </w:rPr>
              <w:fldChar w:fldCharType="begin"/>
            </w:r>
            <w:r w:rsidR="006F22A9" w:rsidRPr="006F22A9">
              <w:rPr>
                <w:rFonts w:ascii="Times New Roman" w:hAnsi="Times New Roman" w:cs="Times New Roman"/>
                <w:noProof/>
                <w:webHidden/>
              </w:rPr>
              <w:instrText xml:space="preserve"> PAGEREF _Toc390538824 \h </w:instrText>
            </w:r>
            <w:r w:rsidR="006F22A9" w:rsidRPr="006F22A9">
              <w:rPr>
                <w:rFonts w:ascii="Times New Roman" w:hAnsi="Times New Roman" w:cs="Times New Roman"/>
                <w:noProof/>
                <w:webHidden/>
              </w:rPr>
            </w:r>
            <w:r w:rsidR="006F22A9" w:rsidRPr="006F22A9">
              <w:rPr>
                <w:rFonts w:ascii="Times New Roman" w:hAnsi="Times New Roman" w:cs="Times New Roman"/>
                <w:noProof/>
                <w:webHidden/>
              </w:rPr>
              <w:fldChar w:fldCharType="separate"/>
            </w:r>
            <w:r w:rsidR="006F22A9" w:rsidRPr="006F22A9">
              <w:rPr>
                <w:rFonts w:ascii="Times New Roman" w:hAnsi="Times New Roman" w:cs="Times New Roman"/>
                <w:noProof/>
                <w:webHidden/>
              </w:rPr>
              <w:t>3</w:t>
            </w:r>
            <w:r w:rsidR="006F22A9" w:rsidRPr="006F22A9">
              <w:rPr>
                <w:rFonts w:ascii="Times New Roman" w:hAnsi="Times New Roman" w:cs="Times New Roman"/>
                <w:noProof/>
                <w:webHidden/>
              </w:rPr>
              <w:fldChar w:fldCharType="end"/>
            </w:r>
          </w:hyperlink>
        </w:p>
        <w:p w:rsidR="006F22A9" w:rsidRPr="006F22A9" w:rsidRDefault="00DE51ED">
          <w:pPr>
            <w:pStyle w:val="TOC1"/>
            <w:tabs>
              <w:tab w:val="right" w:leader="dot" w:pos="9350"/>
            </w:tabs>
            <w:rPr>
              <w:rFonts w:ascii="Times New Roman" w:hAnsi="Times New Roman" w:cs="Times New Roman"/>
              <w:noProof/>
            </w:rPr>
          </w:pPr>
          <w:hyperlink w:anchor="_Toc390538825" w:history="1">
            <w:r w:rsidR="006F22A9" w:rsidRPr="006F22A9">
              <w:rPr>
                <w:rStyle w:val="Hyperlink"/>
                <w:rFonts w:ascii="Times New Roman" w:hAnsi="Times New Roman" w:cs="Times New Roman"/>
                <w:noProof/>
              </w:rPr>
              <w:t>Mathematics | High School—Number and Quantity</w:t>
            </w:r>
            <w:r w:rsidR="006F22A9" w:rsidRPr="006F22A9">
              <w:rPr>
                <w:rFonts w:ascii="Times New Roman" w:hAnsi="Times New Roman" w:cs="Times New Roman"/>
                <w:noProof/>
                <w:webHidden/>
              </w:rPr>
              <w:tab/>
            </w:r>
            <w:r w:rsidR="006F22A9" w:rsidRPr="006F22A9">
              <w:rPr>
                <w:rFonts w:ascii="Times New Roman" w:hAnsi="Times New Roman" w:cs="Times New Roman"/>
                <w:noProof/>
                <w:webHidden/>
              </w:rPr>
              <w:fldChar w:fldCharType="begin"/>
            </w:r>
            <w:r w:rsidR="006F22A9" w:rsidRPr="006F22A9">
              <w:rPr>
                <w:rFonts w:ascii="Times New Roman" w:hAnsi="Times New Roman" w:cs="Times New Roman"/>
                <w:noProof/>
                <w:webHidden/>
              </w:rPr>
              <w:instrText xml:space="preserve"> PAGEREF _Toc390538825 \h </w:instrText>
            </w:r>
            <w:r w:rsidR="006F22A9" w:rsidRPr="006F22A9">
              <w:rPr>
                <w:rFonts w:ascii="Times New Roman" w:hAnsi="Times New Roman" w:cs="Times New Roman"/>
                <w:noProof/>
                <w:webHidden/>
              </w:rPr>
            </w:r>
            <w:r w:rsidR="006F22A9" w:rsidRPr="006F22A9">
              <w:rPr>
                <w:rFonts w:ascii="Times New Roman" w:hAnsi="Times New Roman" w:cs="Times New Roman"/>
                <w:noProof/>
                <w:webHidden/>
              </w:rPr>
              <w:fldChar w:fldCharType="separate"/>
            </w:r>
            <w:r w:rsidR="006F22A9" w:rsidRPr="006F22A9">
              <w:rPr>
                <w:rFonts w:ascii="Times New Roman" w:hAnsi="Times New Roman" w:cs="Times New Roman"/>
                <w:noProof/>
                <w:webHidden/>
              </w:rPr>
              <w:t>4</w:t>
            </w:r>
            <w:r w:rsidR="006F22A9" w:rsidRPr="006F22A9">
              <w:rPr>
                <w:rFonts w:ascii="Times New Roman" w:hAnsi="Times New Roman" w:cs="Times New Roman"/>
                <w:noProof/>
                <w:webHidden/>
              </w:rPr>
              <w:fldChar w:fldCharType="end"/>
            </w:r>
          </w:hyperlink>
        </w:p>
        <w:p w:rsidR="006F22A9" w:rsidRPr="006F22A9" w:rsidRDefault="00DE51ED">
          <w:pPr>
            <w:pStyle w:val="TOC1"/>
            <w:tabs>
              <w:tab w:val="right" w:leader="dot" w:pos="9350"/>
            </w:tabs>
            <w:rPr>
              <w:rFonts w:ascii="Times New Roman" w:hAnsi="Times New Roman" w:cs="Times New Roman"/>
              <w:noProof/>
            </w:rPr>
          </w:pPr>
          <w:hyperlink w:anchor="_Toc390538826" w:history="1">
            <w:r w:rsidR="006F22A9" w:rsidRPr="006F22A9">
              <w:rPr>
                <w:rStyle w:val="Hyperlink"/>
                <w:rFonts w:ascii="Times New Roman" w:hAnsi="Times New Roman" w:cs="Times New Roman"/>
                <w:noProof/>
              </w:rPr>
              <w:t>Mathematics | High School—Algebra</w:t>
            </w:r>
            <w:r w:rsidR="006F22A9" w:rsidRPr="006F22A9">
              <w:rPr>
                <w:rFonts w:ascii="Times New Roman" w:hAnsi="Times New Roman" w:cs="Times New Roman"/>
                <w:noProof/>
                <w:webHidden/>
              </w:rPr>
              <w:tab/>
            </w:r>
            <w:r w:rsidR="006F22A9" w:rsidRPr="006F22A9">
              <w:rPr>
                <w:rFonts w:ascii="Times New Roman" w:hAnsi="Times New Roman" w:cs="Times New Roman"/>
                <w:noProof/>
                <w:webHidden/>
              </w:rPr>
              <w:fldChar w:fldCharType="begin"/>
            </w:r>
            <w:r w:rsidR="006F22A9" w:rsidRPr="006F22A9">
              <w:rPr>
                <w:rFonts w:ascii="Times New Roman" w:hAnsi="Times New Roman" w:cs="Times New Roman"/>
                <w:noProof/>
                <w:webHidden/>
              </w:rPr>
              <w:instrText xml:space="preserve"> PAGEREF _Toc390538826 \h </w:instrText>
            </w:r>
            <w:r w:rsidR="006F22A9" w:rsidRPr="006F22A9">
              <w:rPr>
                <w:rFonts w:ascii="Times New Roman" w:hAnsi="Times New Roman" w:cs="Times New Roman"/>
                <w:noProof/>
                <w:webHidden/>
              </w:rPr>
            </w:r>
            <w:r w:rsidR="006F22A9" w:rsidRPr="006F22A9">
              <w:rPr>
                <w:rFonts w:ascii="Times New Roman" w:hAnsi="Times New Roman" w:cs="Times New Roman"/>
                <w:noProof/>
                <w:webHidden/>
              </w:rPr>
              <w:fldChar w:fldCharType="separate"/>
            </w:r>
            <w:r w:rsidR="006F22A9" w:rsidRPr="006F22A9">
              <w:rPr>
                <w:rFonts w:ascii="Times New Roman" w:hAnsi="Times New Roman" w:cs="Times New Roman"/>
                <w:noProof/>
                <w:webHidden/>
              </w:rPr>
              <w:t>6</w:t>
            </w:r>
            <w:r w:rsidR="006F22A9" w:rsidRPr="006F22A9">
              <w:rPr>
                <w:rFonts w:ascii="Times New Roman" w:hAnsi="Times New Roman" w:cs="Times New Roman"/>
                <w:noProof/>
                <w:webHidden/>
              </w:rPr>
              <w:fldChar w:fldCharType="end"/>
            </w:r>
          </w:hyperlink>
        </w:p>
        <w:p w:rsidR="006F22A9" w:rsidRPr="006F22A9" w:rsidRDefault="00DE51ED">
          <w:pPr>
            <w:pStyle w:val="TOC1"/>
            <w:tabs>
              <w:tab w:val="right" w:leader="dot" w:pos="9350"/>
            </w:tabs>
            <w:rPr>
              <w:rFonts w:ascii="Times New Roman" w:hAnsi="Times New Roman" w:cs="Times New Roman"/>
              <w:noProof/>
            </w:rPr>
          </w:pPr>
          <w:hyperlink w:anchor="_Toc390538827" w:history="1">
            <w:r w:rsidR="006F22A9" w:rsidRPr="006F22A9">
              <w:rPr>
                <w:rStyle w:val="Hyperlink"/>
                <w:rFonts w:ascii="Times New Roman" w:hAnsi="Times New Roman" w:cs="Times New Roman"/>
                <w:noProof/>
              </w:rPr>
              <w:t>Mathematics | High School—Functions</w:t>
            </w:r>
            <w:r w:rsidR="006F22A9" w:rsidRPr="006F22A9">
              <w:rPr>
                <w:rFonts w:ascii="Times New Roman" w:hAnsi="Times New Roman" w:cs="Times New Roman"/>
                <w:noProof/>
                <w:webHidden/>
              </w:rPr>
              <w:tab/>
            </w:r>
            <w:r w:rsidR="006F22A9" w:rsidRPr="006F22A9">
              <w:rPr>
                <w:rFonts w:ascii="Times New Roman" w:hAnsi="Times New Roman" w:cs="Times New Roman"/>
                <w:noProof/>
                <w:webHidden/>
              </w:rPr>
              <w:fldChar w:fldCharType="begin"/>
            </w:r>
            <w:r w:rsidR="006F22A9" w:rsidRPr="006F22A9">
              <w:rPr>
                <w:rFonts w:ascii="Times New Roman" w:hAnsi="Times New Roman" w:cs="Times New Roman"/>
                <w:noProof/>
                <w:webHidden/>
              </w:rPr>
              <w:instrText xml:space="preserve"> PAGEREF _Toc390538827 \h </w:instrText>
            </w:r>
            <w:r w:rsidR="006F22A9" w:rsidRPr="006F22A9">
              <w:rPr>
                <w:rFonts w:ascii="Times New Roman" w:hAnsi="Times New Roman" w:cs="Times New Roman"/>
                <w:noProof/>
                <w:webHidden/>
              </w:rPr>
            </w:r>
            <w:r w:rsidR="006F22A9" w:rsidRPr="006F22A9">
              <w:rPr>
                <w:rFonts w:ascii="Times New Roman" w:hAnsi="Times New Roman" w:cs="Times New Roman"/>
                <w:noProof/>
                <w:webHidden/>
              </w:rPr>
              <w:fldChar w:fldCharType="separate"/>
            </w:r>
            <w:r w:rsidR="006F22A9" w:rsidRPr="006F22A9">
              <w:rPr>
                <w:rFonts w:ascii="Times New Roman" w:hAnsi="Times New Roman" w:cs="Times New Roman"/>
                <w:noProof/>
                <w:webHidden/>
              </w:rPr>
              <w:t>9</w:t>
            </w:r>
            <w:r w:rsidR="006F22A9" w:rsidRPr="006F22A9">
              <w:rPr>
                <w:rFonts w:ascii="Times New Roman" w:hAnsi="Times New Roman" w:cs="Times New Roman"/>
                <w:noProof/>
                <w:webHidden/>
              </w:rPr>
              <w:fldChar w:fldCharType="end"/>
            </w:r>
          </w:hyperlink>
        </w:p>
        <w:p w:rsidR="006F22A9" w:rsidRPr="006F22A9" w:rsidRDefault="00DE51ED">
          <w:pPr>
            <w:pStyle w:val="TOC1"/>
            <w:tabs>
              <w:tab w:val="right" w:leader="dot" w:pos="9350"/>
            </w:tabs>
            <w:rPr>
              <w:rFonts w:ascii="Times New Roman" w:hAnsi="Times New Roman" w:cs="Times New Roman"/>
              <w:noProof/>
            </w:rPr>
          </w:pPr>
          <w:hyperlink w:anchor="_Toc390538828" w:history="1">
            <w:r w:rsidR="006F22A9" w:rsidRPr="006F22A9">
              <w:rPr>
                <w:rStyle w:val="Hyperlink"/>
                <w:rFonts w:ascii="Times New Roman" w:hAnsi="Times New Roman" w:cs="Times New Roman"/>
                <w:noProof/>
              </w:rPr>
              <w:t>Mathematics | High School—Modeling</w:t>
            </w:r>
            <w:r w:rsidR="006F22A9" w:rsidRPr="006F22A9">
              <w:rPr>
                <w:rFonts w:ascii="Times New Roman" w:hAnsi="Times New Roman" w:cs="Times New Roman"/>
                <w:noProof/>
                <w:webHidden/>
              </w:rPr>
              <w:tab/>
            </w:r>
            <w:r w:rsidR="006F22A9" w:rsidRPr="006F22A9">
              <w:rPr>
                <w:rFonts w:ascii="Times New Roman" w:hAnsi="Times New Roman" w:cs="Times New Roman"/>
                <w:noProof/>
                <w:webHidden/>
              </w:rPr>
              <w:fldChar w:fldCharType="begin"/>
            </w:r>
            <w:r w:rsidR="006F22A9" w:rsidRPr="006F22A9">
              <w:rPr>
                <w:rFonts w:ascii="Times New Roman" w:hAnsi="Times New Roman" w:cs="Times New Roman"/>
                <w:noProof/>
                <w:webHidden/>
              </w:rPr>
              <w:instrText xml:space="preserve"> PAGEREF _Toc390538828 \h </w:instrText>
            </w:r>
            <w:r w:rsidR="006F22A9" w:rsidRPr="006F22A9">
              <w:rPr>
                <w:rFonts w:ascii="Times New Roman" w:hAnsi="Times New Roman" w:cs="Times New Roman"/>
                <w:noProof/>
                <w:webHidden/>
              </w:rPr>
            </w:r>
            <w:r w:rsidR="006F22A9" w:rsidRPr="006F22A9">
              <w:rPr>
                <w:rFonts w:ascii="Times New Roman" w:hAnsi="Times New Roman" w:cs="Times New Roman"/>
                <w:noProof/>
                <w:webHidden/>
              </w:rPr>
              <w:fldChar w:fldCharType="separate"/>
            </w:r>
            <w:r w:rsidR="006F22A9" w:rsidRPr="006F22A9">
              <w:rPr>
                <w:rFonts w:ascii="Times New Roman" w:hAnsi="Times New Roman" w:cs="Times New Roman"/>
                <w:noProof/>
                <w:webHidden/>
              </w:rPr>
              <w:t>13</w:t>
            </w:r>
            <w:r w:rsidR="006F22A9" w:rsidRPr="006F22A9">
              <w:rPr>
                <w:rFonts w:ascii="Times New Roman" w:hAnsi="Times New Roman" w:cs="Times New Roman"/>
                <w:noProof/>
                <w:webHidden/>
              </w:rPr>
              <w:fldChar w:fldCharType="end"/>
            </w:r>
          </w:hyperlink>
        </w:p>
        <w:p w:rsidR="006F22A9" w:rsidRPr="006F22A9" w:rsidRDefault="00DE51ED">
          <w:pPr>
            <w:pStyle w:val="TOC1"/>
            <w:tabs>
              <w:tab w:val="right" w:leader="dot" w:pos="9350"/>
            </w:tabs>
            <w:rPr>
              <w:rFonts w:ascii="Times New Roman" w:hAnsi="Times New Roman" w:cs="Times New Roman"/>
              <w:noProof/>
            </w:rPr>
          </w:pPr>
          <w:hyperlink w:anchor="_Toc390538829" w:history="1">
            <w:r w:rsidR="006F22A9" w:rsidRPr="006F22A9">
              <w:rPr>
                <w:rStyle w:val="Hyperlink"/>
                <w:rFonts w:ascii="Times New Roman" w:hAnsi="Times New Roman" w:cs="Times New Roman"/>
                <w:noProof/>
              </w:rPr>
              <w:t>Mathematics | High School—Geometry</w:t>
            </w:r>
            <w:r w:rsidR="006F22A9" w:rsidRPr="006F22A9">
              <w:rPr>
                <w:rFonts w:ascii="Times New Roman" w:hAnsi="Times New Roman" w:cs="Times New Roman"/>
                <w:noProof/>
                <w:webHidden/>
              </w:rPr>
              <w:tab/>
            </w:r>
            <w:r w:rsidR="006F22A9" w:rsidRPr="006F22A9">
              <w:rPr>
                <w:rFonts w:ascii="Times New Roman" w:hAnsi="Times New Roman" w:cs="Times New Roman"/>
                <w:noProof/>
                <w:webHidden/>
              </w:rPr>
              <w:fldChar w:fldCharType="begin"/>
            </w:r>
            <w:r w:rsidR="006F22A9" w:rsidRPr="006F22A9">
              <w:rPr>
                <w:rFonts w:ascii="Times New Roman" w:hAnsi="Times New Roman" w:cs="Times New Roman"/>
                <w:noProof/>
                <w:webHidden/>
              </w:rPr>
              <w:instrText xml:space="preserve"> PAGEREF _Toc390538829 \h </w:instrText>
            </w:r>
            <w:r w:rsidR="006F22A9" w:rsidRPr="006F22A9">
              <w:rPr>
                <w:rFonts w:ascii="Times New Roman" w:hAnsi="Times New Roman" w:cs="Times New Roman"/>
                <w:noProof/>
                <w:webHidden/>
              </w:rPr>
            </w:r>
            <w:r w:rsidR="006F22A9" w:rsidRPr="006F22A9">
              <w:rPr>
                <w:rFonts w:ascii="Times New Roman" w:hAnsi="Times New Roman" w:cs="Times New Roman"/>
                <w:noProof/>
                <w:webHidden/>
              </w:rPr>
              <w:fldChar w:fldCharType="separate"/>
            </w:r>
            <w:r w:rsidR="006F22A9" w:rsidRPr="006F22A9">
              <w:rPr>
                <w:rFonts w:ascii="Times New Roman" w:hAnsi="Times New Roman" w:cs="Times New Roman"/>
                <w:noProof/>
                <w:webHidden/>
              </w:rPr>
              <w:t>15</w:t>
            </w:r>
            <w:r w:rsidR="006F22A9" w:rsidRPr="006F22A9">
              <w:rPr>
                <w:rFonts w:ascii="Times New Roman" w:hAnsi="Times New Roman" w:cs="Times New Roman"/>
                <w:noProof/>
                <w:webHidden/>
              </w:rPr>
              <w:fldChar w:fldCharType="end"/>
            </w:r>
          </w:hyperlink>
        </w:p>
        <w:p w:rsidR="006F22A9" w:rsidRPr="006F22A9" w:rsidRDefault="00DE51ED">
          <w:pPr>
            <w:pStyle w:val="TOC1"/>
            <w:tabs>
              <w:tab w:val="right" w:leader="dot" w:pos="9350"/>
            </w:tabs>
            <w:rPr>
              <w:rFonts w:ascii="Times New Roman" w:hAnsi="Times New Roman" w:cs="Times New Roman"/>
              <w:noProof/>
            </w:rPr>
          </w:pPr>
          <w:hyperlink w:anchor="_Toc390538830" w:history="1">
            <w:r w:rsidR="006F22A9" w:rsidRPr="006F22A9">
              <w:rPr>
                <w:rStyle w:val="Hyperlink"/>
                <w:rFonts w:ascii="Times New Roman" w:hAnsi="Times New Roman" w:cs="Times New Roman"/>
                <w:noProof/>
              </w:rPr>
              <w:t>Mathematics | High School—Statistics and Probability</w:t>
            </w:r>
            <w:r w:rsidR="006F22A9" w:rsidRPr="006F22A9">
              <w:rPr>
                <w:rFonts w:ascii="Times New Roman" w:hAnsi="Times New Roman" w:cs="Times New Roman"/>
                <w:noProof/>
                <w:webHidden/>
              </w:rPr>
              <w:tab/>
            </w:r>
            <w:r w:rsidR="006F22A9" w:rsidRPr="006F22A9">
              <w:rPr>
                <w:rFonts w:ascii="Times New Roman" w:hAnsi="Times New Roman" w:cs="Times New Roman"/>
                <w:noProof/>
                <w:webHidden/>
              </w:rPr>
              <w:fldChar w:fldCharType="begin"/>
            </w:r>
            <w:r w:rsidR="006F22A9" w:rsidRPr="006F22A9">
              <w:rPr>
                <w:rFonts w:ascii="Times New Roman" w:hAnsi="Times New Roman" w:cs="Times New Roman"/>
                <w:noProof/>
                <w:webHidden/>
              </w:rPr>
              <w:instrText xml:space="preserve"> PAGEREF _Toc390538830 \h </w:instrText>
            </w:r>
            <w:r w:rsidR="006F22A9" w:rsidRPr="006F22A9">
              <w:rPr>
                <w:rFonts w:ascii="Times New Roman" w:hAnsi="Times New Roman" w:cs="Times New Roman"/>
                <w:noProof/>
                <w:webHidden/>
              </w:rPr>
            </w:r>
            <w:r w:rsidR="006F22A9" w:rsidRPr="006F22A9">
              <w:rPr>
                <w:rFonts w:ascii="Times New Roman" w:hAnsi="Times New Roman" w:cs="Times New Roman"/>
                <w:noProof/>
                <w:webHidden/>
              </w:rPr>
              <w:fldChar w:fldCharType="separate"/>
            </w:r>
            <w:r w:rsidR="006F22A9" w:rsidRPr="006F22A9">
              <w:rPr>
                <w:rFonts w:ascii="Times New Roman" w:hAnsi="Times New Roman" w:cs="Times New Roman"/>
                <w:noProof/>
                <w:webHidden/>
              </w:rPr>
              <w:t>20</w:t>
            </w:r>
            <w:r w:rsidR="006F22A9" w:rsidRPr="006F22A9">
              <w:rPr>
                <w:rFonts w:ascii="Times New Roman" w:hAnsi="Times New Roman" w:cs="Times New Roman"/>
                <w:noProof/>
                <w:webHidden/>
              </w:rPr>
              <w:fldChar w:fldCharType="end"/>
            </w:r>
          </w:hyperlink>
        </w:p>
        <w:p w:rsidR="006F22A9" w:rsidRPr="006F22A9" w:rsidRDefault="00DE51ED">
          <w:pPr>
            <w:pStyle w:val="TOC1"/>
            <w:tabs>
              <w:tab w:val="right" w:leader="dot" w:pos="9350"/>
            </w:tabs>
            <w:rPr>
              <w:rFonts w:ascii="Times New Roman" w:hAnsi="Times New Roman" w:cs="Times New Roman"/>
              <w:noProof/>
            </w:rPr>
          </w:pPr>
          <w:hyperlink w:anchor="_Toc390538831" w:history="1">
            <w:r w:rsidR="006F22A9" w:rsidRPr="006F22A9">
              <w:rPr>
                <w:rStyle w:val="Hyperlink"/>
                <w:rFonts w:ascii="Times New Roman" w:hAnsi="Times New Roman" w:cs="Times New Roman"/>
                <w:noProof/>
              </w:rPr>
              <w:t>Mathematics | Standards for Mathematical Practice</w:t>
            </w:r>
            <w:r w:rsidR="006F22A9" w:rsidRPr="006F22A9">
              <w:rPr>
                <w:rFonts w:ascii="Times New Roman" w:hAnsi="Times New Roman" w:cs="Times New Roman"/>
                <w:noProof/>
                <w:webHidden/>
              </w:rPr>
              <w:tab/>
            </w:r>
            <w:r w:rsidR="006F22A9" w:rsidRPr="006F22A9">
              <w:rPr>
                <w:rFonts w:ascii="Times New Roman" w:hAnsi="Times New Roman" w:cs="Times New Roman"/>
                <w:noProof/>
                <w:webHidden/>
              </w:rPr>
              <w:fldChar w:fldCharType="begin"/>
            </w:r>
            <w:r w:rsidR="006F22A9" w:rsidRPr="006F22A9">
              <w:rPr>
                <w:rFonts w:ascii="Times New Roman" w:hAnsi="Times New Roman" w:cs="Times New Roman"/>
                <w:noProof/>
                <w:webHidden/>
              </w:rPr>
              <w:instrText xml:space="preserve"> PAGEREF _Toc390538831 \h </w:instrText>
            </w:r>
            <w:r w:rsidR="006F22A9" w:rsidRPr="006F22A9">
              <w:rPr>
                <w:rFonts w:ascii="Times New Roman" w:hAnsi="Times New Roman" w:cs="Times New Roman"/>
                <w:noProof/>
                <w:webHidden/>
              </w:rPr>
            </w:r>
            <w:r w:rsidR="006F22A9" w:rsidRPr="006F22A9">
              <w:rPr>
                <w:rFonts w:ascii="Times New Roman" w:hAnsi="Times New Roman" w:cs="Times New Roman"/>
                <w:noProof/>
                <w:webHidden/>
              </w:rPr>
              <w:fldChar w:fldCharType="separate"/>
            </w:r>
            <w:r w:rsidR="006F22A9" w:rsidRPr="006F22A9">
              <w:rPr>
                <w:rFonts w:ascii="Times New Roman" w:hAnsi="Times New Roman" w:cs="Times New Roman"/>
                <w:noProof/>
                <w:webHidden/>
              </w:rPr>
              <w:t>23</w:t>
            </w:r>
            <w:r w:rsidR="006F22A9" w:rsidRPr="006F22A9">
              <w:rPr>
                <w:rFonts w:ascii="Times New Roman" w:hAnsi="Times New Roman" w:cs="Times New Roman"/>
                <w:noProof/>
                <w:webHidden/>
              </w:rPr>
              <w:fldChar w:fldCharType="end"/>
            </w:r>
          </w:hyperlink>
        </w:p>
        <w:p w:rsidR="006F22A9" w:rsidRPr="006F22A9" w:rsidRDefault="00DE51ED">
          <w:pPr>
            <w:pStyle w:val="TOC1"/>
            <w:tabs>
              <w:tab w:val="right" w:leader="dot" w:pos="9350"/>
            </w:tabs>
            <w:rPr>
              <w:rFonts w:ascii="Times New Roman" w:hAnsi="Times New Roman" w:cs="Times New Roman"/>
              <w:noProof/>
            </w:rPr>
          </w:pPr>
          <w:hyperlink w:anchor="_Toc390538832" w:history="1">
            <w:r w:rsidR="006F22A9" w:rsidRPr="006F22A9">
              <w:rPr>
                <w:rStyle w:val="Hyperlink"/>
                <w:rFonts w:ascii="Times New Roman" w:hAnsi="Times New Roman" w:cs="Times New Roman"/>
                <w:noProof/>
              </w:rPr>
              <w:t>Connecting the Standards for Mathematical Practice to the Content Standards</w:t>
            </w:r>
            <w:r w:rsidR="006F22A9" w:rsidRPr="006F22A9">
              <w:rPr>
                <w:rFonts w:ascii="Times New Roman" w:hAnsi="Times New Roman" w:cs="Times New Roman"/>
                <w:noProof/>
                <w:webHidden/>
              </w:rPr>
              <w:tab/>
            </w:r>
            <w:r w:rsidR="006F22A9" w:rsidRPr="006F22A9">
              <w:rPr>
                <w:rFonts w:ascii="Times New Roman" w:hAnsi="Times New Roman" w:cs="Times New Roman"/>
                <w:noProof/>
                <w:webHidden/>
              </w:rPr>
              <w:fldChar w:fldCharType="begin"/>
            </w:r>
            <w:r w:rsidR="006F22A9" w:rsidRPr="006F22A9">
              <w:rPr>
                <w:rFonts w:ascii="Times New Roman" w:hAnsi="Times New Roman" w:cs="Times New Roman"/>
                <w:noProof/>
                <w:webHidden/>
              </w:rPr>
              <w:instrText xml:space="preserve"> PAGEREF _Toc390538832 \h </w:instrText>
            </w:r>
            <w:r w:rsidR="006F22A9" w:rsidRPr="006F22A9">
              <w:rPr>
                <w:rFonts w:ascii="Times New Roman" w:hAnsi="Times New Roman" w:cs="Times New Roman"/>
                <w:noProof/>
                <w:webHidden/>
              </w:rPr>
            </w:r>
            <w:r w:rsidR="006F22A9" w:rsidRPr="006F22A9">
              <w:rPr>
                <w:rFonts w:ascii="Times New Roman" w:hAnsi="Times New Roman" w:cs="Times New Roman"/>
                <w:noProof/>
                <w:webHidden/>
              </w:rPr>
              <w:fldChar w:fldCharType="separate"/>
            </w:r>
            <w:r w:rsidR="006F22A9" w:rsidRPr="006F22A9">
              <w:rPr>
                <w:rFonts w:ascii="Times New Roman" w:hAnsi="Times New Roman" w:cs="Times New Roman"/>
                <w:noProof/>
                <w:webHidden/>
              </w:rPr>
              <w:t>26</w:t>
            </w:r>
            <w:r w:rsidR="006F22A9" w:rsidRPr="006F22A9">
              <w:rPr>
                <w:rFonts w:ascii="Times New Roman" w:hAnsi="Times New Roman" w:cs="Times New Roman"/>
                <w:noProof/>
                <w:webHidden/>
              </w:rPr>
              <w:fldChar w:fldCharType="end"/>
            </w:r>
          </w:hyperlink>
        </w:p>
        <w:p w:rsidR="006F22A9" w:rsidRPr="006F22A9" w:rsidRDefault="00DE51ED">
          <w:pPr>
            <w:pStyle w:val="TOC1"/>
            <w:tabs>
              <w:tab w:val="right" w:leader="dot" w:pos="9350"/>
            </w:tabs>
            <w:rPr>
              <w:rFonts w:ascii="Times New Roman" w:hAnsi="Times New Roman" w:cs="Times New Roman"/>
              <w:noProof/>
            </w:rPr>
          </w:pPr>
          <w:hyperlink w:anchor="_Toc390538833" w:history="1">
            <w:r w:rsidR="006F22A9" w:rsidRPr="006F22A9">
              <w:rPr>
                <w:rStyle w:val="Hyperlink"/>
                <w:rFonts w:ascii="Times New Roman" w:hAnsi="Times New Roman" w:cs="Times New Roman"/>
                <w:noProof/>
              </w:rPr>
              <w:t>Classroom Routines</w:t>
            </w:r>
            <w:r w:rsidR="006F22A9" w:rsidRPr="006F22A9">
              <w:rPr>
                <w:rFonts w:ascii="Times New Roman" w:hAnsi="Times New Roman" w:cs="Times New Roman"/>
                <w:noProof/>
                <w:webHidden/>
              </w:rPr>
              <w:tab/>
            </w:r>
            <w:r w:rsidR="006F22A9" w:rsidRPr="006F22A9">
              <w:rPr>
                <w:rFonts w:ascii="Times New Roman" w:hAnsi="Times New Roman" w:cs="Times New Roman"/>
                <w:noProof/>
                <w:webHidden/>
              </w:rPr>
              <w:fldChar w:fldCharType="begin"/>
            </w:r>
            <w:r w:rsidR="006F22A9" w:rsidRPr="006F22A9">
              <w:rPr>
                <w:rFonts w:ascii="Times New Roman" w:hAnsi="Times New Roman" w:cs="Times New Roman"/>
                <w:noProof/>
                <w:webHidden/>
              </w:rPr>
              <w:instrText xml:space="preserve"> PAGEREF _Toc390538833 \h </w:instrText>
            </w:r>
            <w:r w:rsidR="006F22A9" w:rsidRPr="006F22A9">
              <w:rPr>
                <w:rFonts w:ascii="Times New Roman" w:hAnsi="Times New Roman" w:cs="Times New Roman"/>
                <w:noProof/>
                <w:webHidden/>
              </w:rPr>
            </w:r>
            <w:r w:rsidR="006F22A9" w:rsidRPr="006F22A9">
              <w:rPr>
                <w:rFonts w:ascii="Times New Roman" w:hAnsi="Times New Roman" w:cs="Times New Roman"/>
                <w:noProof/>
                <w:webHidden/>
              </w:rPr>
              <w:fldChar w:fldCharType="separate"/>
            </w:r>
            <w:r w:rsidR="006F22A9" w:rsidRPr="006F22A9">
              <w:rPr>
                <w:rFonts w:ascii="Times New Roman" w:hAnsi="Times New Roman" w:cs="Times New Roman"/>
                <w:noProof/>
                <w:webHidden/>
              </w:rPr>
              <w:t>27</w:t>
            </w:r>
            <w:r w:rsidR="006F22A9" w:rsidRPr="006F22A9">
              <w:rPr>
                <w:rFonts w:ascii="Times New Roman" w:hAnsi="Times New Roman" w:cs="Times New Roman"/>
                <w:noProof/>
                <w:webHidden/>
              </w:rPr>
              <w:fldChar w:fldCharType="end"/>
            </w:r>
          </w:hyperlink>
        </w:p>
        <w:p w:rsidR="006F22A9" w:rsidRPr="006F22A9" w:rsidRDefault="00DE51ED">
          <w:pPr>
            <w:pStyle w:val="TOC1"/>
            <w:tabs>
              <w:tab w:val="right" w:leader="dot" w:pos="9350"/>
            </w:tabs>
            <w:rPr>
              <w:rFonts w:ascii="Times New Roman" w:hAnsi="Times New Roman" w:cs="Times New Roman"/>
              <w:noProof/>
            </w:rPr>
          </w:pPr>
          <w:hyperlink w:anchor="_Toc390538834" w:history="1">
            <w:r w:rsidR="006F22A9" w:rsidRPr="006F22A9">
              <w:rPr>
                <w:rStyle w:val="Hyperlink"/>
                <w:rFonts w:ascii="Times New Roman" w:hAnsi="Times New Roman" w:cs="Times New Roman"/>
                <w:noProof/>
              </w:rPr>
              <w:t>Strategies for Teaching and Learning</w:t>
            </w:r>
            <w:r w:rsidR="006F22A9" w:rsidRPr="006F22A9">
              <w:rPr>
                <w:rFonts w:ascii="Times New Roman" w:hAnsi="Times New Roman" w:cs="Times New Roman"/>
                <w:noProof/>
                <w:webHidden/>
              </w:rPr>
              <w:tab/>
            </w:r>
            <w:r w:rsidR="006F22A9" w:rsidRPr="006F22A9">
              <w:rPr>
                <w:rFonts w:ascii="Times New Roman" w:hAnsi="Times New Roman" w:cs="Times New Roman"/>
                <w:noProof/>
                <w:webHidden/>
              </w:rPr>
              <w:fldChar w:fldCharType="begin"/>
            </w:r>
            <w:r w:rsidR="006F22A9" w:rsidRPr="006F22A9">
              <w:rPr>
                <w:rFonts w:ascii="Times New Roman" w:hAnsi="Times New Roman" w:cs="Times New Roman"/>
                <w:noProof/>
                <w:webHidden/>
              </w:rPr>
              <w:instrText xml:space="preserve"> PAGEREF _Toc390538834 \h </w:instrText>
            </w:r>
            <w:r w:rsidR="006F22A9" w:rsidRPr="006F22A9">
              <w:rPr>
                <w:rFonts w:ascii="Times New Roman" w:hAnsi="Times New Roman" w:cs="Times New Roman"/>
                <w:noProof/>
                <w:webHidden/>
              </w:rPr>
            </w:r>
            <w:r w:rsidR="006F22A9" w:rsidRPr="006F22A9">
              <w:rPr>
                <w:rFonts w:ascii="Times New Roman" w:hAnsi="Times New Roman" w:cs="Times New Roman"/>
                <w:noProof/>
                <w:webHidden/>
              </w:rPr>
              <w:fldChar w:fldCharType="separate"/>
            </w:r>
            <w:r w:rsidR="006F22A9" w:rsidRPr="006F22A9">
              <w:rPr>
                <w:rFonts w:ascii="Times New Roman" w:hAnsi="Times New Roman" w:cs="Times New Roman"/>
                <w:noProof/>
                <w:webHidden/>
              </w:rPr>
              <w:t>27</w:t>
            </w:r>
            <w:r w:rsidR="006F22A9" w:rsidRPr="006F22A9">
              <w:rPr>
                <w:rFonts w:ascii="Times New Roman" w:hAnsi="Times New Roman" w:cs="Times New Roman"/>
                <w:noProof/>
                <w:webHidden/>
              </w:rPr>
              <w:fldChar w:fldCharType="end"/>
            </w:r>
          </w:hyperlink>
        </w:p>
        <w:p w:rsidR="006F22A9" w:rsidRPr="006F22A9" w:rsidRDefault="00DE51ED">
          <w:pPr>
            <w:pStyle w:val="TOC1"/>
            <w:tabs>
              <w:tab w:val="right" w:leader="dot" w:pos="9350"/>
            </w:tabs>
            <w:rPr>
              <w:rFonts w:ascii="Times New Roman" w:hAnsi="Times New Roman" w:cs="Times New Roman"/>
              <w:noProof/>
            </w:rPr>
          </w:pPr>
          <w:hyperlink w:anchor="_Toc390538835" w:history="1">
            <w:r w:rsidR="006F22A9" w:rsidRPr="006F22A9">
              <w:rPr>
                <w:rStyle w:val="Hyperlink"/>
                <w:rFonts w:ascii="Times New Roman" w:hAnsi="Times New Roman" w:cs="Times New Roman"/>
                <w:noProof/>
              </w:rPr>
              <w:t>Tasks</w:t>
            </w:r>
            <w:r w:rsidR="006F22A9" w:rsidRPr="006F22A9">
              <w:rPr>
                <w:rFonts w:ascii="Times New Roman" w:hAnsi="Times New Roman" w:cs="Times New Roman"/>
                <w:noProof/>
                <w:webHidden/>
              </w:rPr>
              <w:tab/>
            </w:r>
            <w:r w:rsidR="006F22A9" w:rsidRPr="006F22A9">
              <w:rPr>
                <w:rFonts w:ascii="Times New Roman" w:hAnsi="Times New Roman" w:cs="Times New Roman"/>
                <w:noProof/>
                <w:webHidden/>
              </w:rPr>
              <w:fldChar w:fldCharType="begin"/>
            </w:r>
            <w:r w:rsidR="006F22A9" w:rsidRPr="006F22A9">
              <w:rPr>
                <w:rFonts w:ascii="Times New Roman" w:hAnsi="Times New Roman" w:cs="Times New Roman"/>
                <w:noProof/>
                <w:webHidden/>
              </w:rPr>
              <w:instrText xml:space="preserve"> PAGEREF _Toc390538835 \h </w:instrText>
            </w:r>
            <w:r w:rsidR="006F22A9" w:rsidRPr="006F22A9">
              <w:rPr>
                <w:rFonts w:ascii="Times New Roman" w:hAnsi="Times New Roman" w:cs="Times New Roman"/>
                <w:noProof/>
                <w:webHidden/>
              </w:rPr>
            </w:r>
            <w:r w:rsidR="006F22A9" w:rsidRPr="006F22A9">
              <w:rPr>
                <w:rFonts w:ascii="Times New Roman" w:hAnsi="Times New Roman" w:cs="Times New Roman"/>
                <w:noProof/>
                <w:webHidden/>
              </w:rPr>
              <w:fldChar w:fldCharType="separate"/>
            </w:r>
            <w:r w:rsidR="006F22A9" w:rsidRPr="006F22A9">
              <w:rPr>
                <w:rFonts w:ascii="Times New Roman" w:hAnsi="Times New Roman" w:cs="Times New Roman"/>
                <w:noProof/>
                <w:webHidden/>
              </w:rPr>
              <w:t>28</w:t>
            </w:r>
            <w:r w:rsidR="006F22A9" w:rsidRPr="006F22A9">
              <w:rPr>
                <w:rFonts w:ascii="Times New Roman" w:hAnsi="Times New Roman" w:cs="Times New Roman"/>
                <w:noProof/>
                <w:webHidden/>
              </w:rPr>
              <w:fldChar w:fldCharType="end"/>
            </w:r>
          </w:hyperlink>
        </w:p>
        <w:p w:rsidR="006F22A9" w:rsidRPr="006F22A9" w:rsidRDefault="00DE51ED">
          <w:pPr>
            <w:pStyle w:val="TOC1"/>
            <w:tabs>
              <w:tab w:val="right" w:leader="dot" w:pos="9350"/>
            </w:tabs>
            <w:rPr>
              <w:rFonts w:ascii="Times New Roman" w:hAnsi="Times New Roman" w:cs="Times New Roman"/>
              <w:noProof/>
            </w:rPr>
          </w:pPr>
          <w:hyperlink w:anchor="_Toc390538836" w:history="1">
            <w:r w:rsidR="006F22A9" w:rsidRPr="006F22A9">
              <w:rPr>
                <w:rStyle w:val="Hyperlink"/>
                <w:rFonts w:ascii="Times New Roman" w:hAnsi="Times New Roman" w:cs="Times New Roman"/>
                <w:noProof/>
              </w:rPr>
              <w:t>Formative Assessment Lessons (FALs)</w:t>
            </w:r>
            <w:r w:rsidR="006F22A9" w:rsidRPr="006F22A9">
              <w:rPr>
                <w:rFonts w:ascii="Times New Roman" w:hAnsi="Times New Roman" w:cs="Times New Roman"/>
                <w:noProof/>
                <w:webHidden/>
              </w:rPr>
              <w:tab/>
            </w:r>
            <w:r w:rsidR="006F22A9" w:rsidRPr="006F22A9">
              <w:rPr>
                <w:rFonts w:ascii="Times New Roman" w:hAnsi="Times New Roman" w:cs="Times New Roman"/>
                <w:noProof/>
                <w:webHidden/>
              </w:rPr>
              <w:fldChar w:fldCharType="begin"/>
            </w:r>
            <w:r w:rsidR="006F22A9" w:rsidRPr="006F22A9">
              <w:rPr>
                <w:rFonts w:ascii="Times New Roman" w:hAnsi="Times New Roman" w:cs="Times New Roman"/>
                <w:noProof/>
                <w:webHidden/>
              </w:rPr>
              <w:instrText xml:space="preserve"> PAGEREF _Toc390538836 \h </w:instrText>
            </w:r>
            <w:r w:rsidR="006F22A9" w:rsidRPr="006F22A9">
              <w:rPr>
                <w:rFonts w:ascii="Times New Roman" w:hAnsi="Times New Roman" w:cs="Times New Roman"/>
                <w:noProof/>
                <w:webHidden/>
              </w:rPr>
            </w:r>
            <w:r w:rsidR="006F22A9" w:rsidRPr="006F22A9">
              <w:rPr>
                <w:rFonts w:ascii="Times New Roman" w:hAnsi="Times New Roman" w:cs="Times New Roman"/>
                <w:noProof/>
                <w:webHidden/>
              </w:rPr>
              <w:fldChar w:fldCharType="separate"/>
            </w:r>
            <w:r w:rsidR="006F22A9" w:rsidRPr="006F22A9">
              <w:rPr>
                <w:rFonts w:ascii="Times New Roman" w:hAnsi="Times New Roman" w:cs="Times New Roman"/>
                <w:noProof/>
                <w:webHidden/>
              </w:rPr>
              <w:t>29</w:t>
            </w:r>
            <w:r w:rsidR="006F22A9" w:rsidRPr="006F22A9">
              <w:rPr>
                <w:rFonts w:ascii="Times New Roman" w:hAnsi="Times New Roman" w:cs="Times New Roman"/>
                <w:noProof/>
                <w:webHidden/>
              </w:rPr>
              <w:fldChar w:fldCharType="end"/>
            </w:r>
          </w:hyperlink>
        </w:p>
        <w:p w:rsidR="006F22A9" w:rsidRPr="006F22A9" w:rsidRDefault="00DE51ED">
          <w:pPr>
            <w:pStyle w:val="TOC1"/>
            <w:tabs>
              <w:tab w:val="right" w:leader="dot" w:pos="9350"/>
            </w:tabs>
            <w:rPr>
              <w:rFonts w:ascii="Times New Roman" w:hAnsi="Times New Roman" w:cs="Times New Roman"/>
              <w:noProof/>
            </w:rPr>
          </w:pPr>
          <w:hyperlink w:anchor="_Toc390538837" w:history="1">
            <w:r w:rsidR="006F22A9" w:rsidRPr="006F22A9">
              <w:rPr>
                <w:rStyle w:val="Hyperlink"/>
                <w:rFonts w:ascii="Times New Roman" w:hAnsi="Times New Roman" w:cs="Times New Roman"/>
                <w:noProof/>
              </w:rPr>
              <w:t>Spotlight Tasks</w:t>
            </w:r>
            <w:r w:rsidR="006F22A9" w:rsidRPr="006F22A9">
              <w:rPr>
                <w:rFonts w:ascii="Times New Roman" w:hAnsi="Times New Roman" w:cs="Times New Roman"/>
                <w:noProof/>
                <w:webHidden/>
              </w:rPr>
              <w:tab/>
            </w:r>
            <w:r w:rsidR="006F22A9" w:rsidRPr="006F22A9">
              <w:rPr>
                <w:rFonts w:ascii="Times New Roman" w:hAnsi="Times New Roman" w:cs="Times New Roman"/>
                <w:noProof/>
                <w:webHidden/>
              </w:rPr>
              <w:fldChar w:fldCharType="begin"/>
            </w:r>
            <w:r w:rsidR="006F22A9" w:rsidRPr="006F22A9">
              <w:rPr>
                <w:rFonts w:ascii="Times New Roman" w:hAnsi="Times New Roman" w:cs="Times New Roman"/>
                <w:noProof/>
                <w:webHidden/>
              </w:rPr>
              <w:instrText xml:space="preserve"> PAGEREF _Toc390538837 \h </w:instrText>
            </w:r>
            <w:r w:rsidR="006F22A9" w:rsidRPr="006F22A9">
              <w:rPr>
                <w:rFonts w:ascii="Times New Roman" w:hAnsi="Times New Roman" w:cs="Times New Roman"/>
                <w:noProof/>
                <w:webHidden/>
              </w:rPr>
            </w:r>
            <w:r w:rsidR="006F22A9" w:rsidRPr="006F22A9">
              <w:rPr>
                <w:rFonts w:ascii="Times New Roman" w:hAnsi="Times New Roman" w:cs="Times New Roman"/>
                <w:noProof/>
                <w:webHidden/>
              </w:rPr>
              <w:fldChar w:fldCharType="separate"/>
            </w:r>
            <w:r w:rsidR="006F22A9" w:rsidRPr="006F22A9">
              <w:rPr>
                <w:rFonts w:ascii="Times New Roman" w:hAnsi="Times New Roman" w:cs="Times New Roman"/>
                <w:noProof/>
                <w:webHidden/>
              </w:rPr>
              <w:t>30</w:t>
            </w:r>
            <w:r w:rsidR="006F22A9" w:rsidRPr="006F22A9">
              <w:rPr>
                <w:rFonts w:ascii="Times New Roman" w:hAnsi="Times New Roman" w:cs="Times New Roman"/>
                <w:noProof/>
                <w:webHidden/>
              </w:rPr>
              <w:fldChar w:fldCharType="end"/>
            </w:r>
          </w:hyperlink>
        </w:p>
        <w:p w:rsidR="006F22A9" w:rsidRPr="006F22A9" w:rsidRDefault="00DE51ED">
          <w:pPr>
            <w:pStyle w:val="TOC1"/>
            <w:tabs>
              <w:tab w:val="right" w:leader="dot" w:pos="9350"/>
            </w:tabs>
            <w:rPr>
              <w:rFonts w:ascii="Times New Roman" w:hAnsi="Times New Roman" w:cs="Times New Roman"/>
              <w:noProof/>
            </w:rPr>
          </w:pPr>
          <w:hyperlink w:anchor="_Toc390538838" w:history="1">
            <w:r w:rsidR="006F22A9" w:rsidRPr="006F22A9">
              <w:rPr>
                <w:rStyle w:val="Hyperlink"/>
                <w:rFonts w:ascii="Times New Roman" w:hAnsi="Times New Roman" w:cs="Times New Roman"/>
                <w:noProof/>
              </w:rPr>
              <w:t>3-Act Tasks</w:t>
            </w:r>
            <w:r w:rsidR="006F22A9" w:rsidRPr="006F22A9">
              <w:rPr>
                <w:rFonts w:ascii="Times New Roman" w:hAnsi="Times New Roman" w:cs="Times New Roman"/>
                <w:noProof/>
                <w:webHidden/>
              </w:rPr>
              <w:tab/>
            </w:r>
            <w:r w:rsidR="006F22A9" w:rsidRPr="006F22A9">
              <w:rPr>
                <w:rFonts w:ascii="Times New Roman" w:hAnsi="Times New Roman" w:cs="Times New Roman"/>
                <w:noProof/>
                <w:webHidden/>
              </w:rPr>
              <w:fldChar w:fldCharType="begin"/>
            </w:r>
            <w:r w:rsidR="006F22A9" w:rsidRPr="006F22A9">
              <w:rPr>
                <w:rFonts w:ascii="Times New Roman" w:hAnsi="Times New Roman" w:cs="Times New Roman"/>
                <w:noProof/>
                <w:webHidden/>
              </w:rPr>
              <w:instrText xml:space="preserve"> PAGEREF _Toc390538838 \h </w:instrText>
            </w:r>
            <w:r w:rsidR="006F22A9" w:rsidRPr="006F22A9">
              <w:rPr>
                <w:rFonts w:ascii="Times New Roman" w:hAnsi="Times New Roman" w:cs="Times New Roman"/>
                <w:noProof/>
                <w:webHidden/>
              </w:rPr>
            </w:r>
            <w:r w:rsidR="006F22A9" w:rsidRPr="006F22A9">
              <w:rPr>
                <w:rFonts w:ascii="Times New Roman" w:hAnsi="Times New Roman" w:cs="Times New Roman"/>
                <w:noProof/>
                <w:webHidden/>
              </w:rPr>
              <w:fldChar w:fldCharType="separate"/>
            </w:r>
            <w:r w:rsidR="006F22A9" w:rsidRPr="006F22A9">
              <w:rPr>
                <w:rFonts w:ascii="Times New Roman" w:hAnsi="Times New Roman" w:cs="Times New Roman"/>
                <w:noProof/>
                <w:webHidden/>
              </w:rPr>
              <w:t>30</w:t>
            </w:r>
            <w:r w:rsidR="006F22A9" w:rsidRPr="006F22A9">
              <w:rPr>
                <w:rFonts w:ascii="Times New Roman" w:hAnsi="Times New Roman" w:cs="Times New Roman"/>
                <w:noProof/>
                <w:webHidden/>
              </w:rPr>
              <w:fldChar w:fldCharType="end"/>
            </w:r>
          </w:hyperlink>
        </w:p>
        <w:p w:rsidR="006F22A9" w:rsidRPr="006F22A9" w:rsidRDefault="00DE51ED">
          <w:pPr>
            <w:pStyle w:val="TOC1"/>
            <w:tabs>
              <w:tab w:val="right" w:leader="dot" w:pos="9350"/>
            </w:tabs>
            <w:rPr>
              <w:rFonts w:ascii="Times New Roman" w:hAnsi="Times New Roman" w:cs="Times New Roman"/>
              <w:noProof/>
            </w:rPr>
          </w:pPr>
          <w:hyperlink w:anchor="_Toc390538839" w:history="1">
            <w:r w:rsidR="006F22A9" w:rsidRPr="006F22A9">
              <w:rPr>
                <w:rStyle w:val="Hyperlink"/>
                <w:rFonts w:ascii="Times New Roman" w:hAnsi="Times New Roman" w:cs="Times New Roman"/>
                <w:noProof/>
              </w:rPr>
              <w:t>Why Use 3-Act Tasks?  A Teacher’s Response</w:t>
            </w:r>
            <w:r w:rsidR="006F22A9" w:rsidRPr="006F22A9">
              <w:rPr>
                <w:rFonts w:ascii="Times New Roman" w:hAnsi="Times New Roman" w:cs="Times New Roman"/>
                <w:noProof/>
                <w:webHidden/>
              </w:rPr>
              <w:tab/>
            </w:r>
            <w:r w:rsidR="006F22A9" w:rsidRPr="006F22A9">
              <w:rPr>
                <w:rFonts w:ascii="Times New Roman" w:hAnsi="Times New Roman" w:cs="Times New Roman"/>
                <w:noProof/>
                <w:webHidden/>
              </w:rPr>
              <w:fldChar w:fldCharType="begin"/>
            </w:r>
            <w:r w:rsidR="006F22A9" w:rsidRPr="006F22A9">
              <w:rPr>
                <w:rFonts w:ascii="Times New Roman" w:hAnsi="Times New Roman" w:cs="Times New Roman"/>
                <w:noProof/>
                <w:webHidden/>
              </w:rPr>
              <w:instrText xml:space="preserve"> PAGEREF _Toc390538839 \h </w:instrText>
            </w:r>
            <w:r w:rsidR="006F22A9" w:rsidRPr="006F22A9">
              <w:rPr>
                <w:rFonts w:ascii="Times New Roman" w:hAnsi="Times New Roman" w:cs="Times New Roman"/>
                <w:noProof/>
                <w:webHidden/>
              </w:rPr>
            </w:r>
            <w:r w:rsidR="006F22A9" w:rsidRPr="006F22A9">
              <w:rPr>
                <w:rFonts w:ascii="Times New Roman" w:hAnsi="Times New Roman" w:cs="Times New Roman"/>
                <w:noProof/>
                <w:webHidden/>
              </w:rPr>
              <w:fldChar w:fldCharType="separate"/>
            </w:r>
            <w:r w:rsidR="006F22A9" w:rsidRPr="006F22A9">
              <w:rPr>
                <w:rFonts w:ascii="Times New Roman" w:hAnsi="Times New Roman" w:cs="Times New Roman"/>
                <w:noProof/>
                <w:webHidden/>
              </w:rPr>
              <w:t>32</w:t>
            </w:r>
            <w:r w:rsidR="006F22A9" w:rsidRPr="006F22A9">
              <w:rPr>
                <w:rFonts w:ascii="Times New Roman" w:hAnsi="Times New Roman" w:cs="Times New Roman"/>
                <w:noProof/>
                <w:webHidden/>
              </w:rPr>
              <w:fldChar w:fldCharType="end"/>
            </w:r>
          </w:hyperlink>
        </w:p>
        <w:p w:rsidR="006F22A9" w:rsidRPr="006F22A9" w:rsidRDefault="00DE51ED">
          <w:pPr>
            <w:pStyle w:val="TOC1"/>
            <w:tabs>
              <w:tab w:val="right" w:leader="dot" w:pos="9350"/>
            </w:tabs>
            <w:rPr>
              <w:rFonts w:ascii="Times New Roman" w:hAnsi="Times New Roman" w:cs="Times New Roman"/>
              <w:noProof/>
            </w:rPr>
          </w:pPr>
          <w:hyperlink w:anchor="_Toc390538841" w:history="1">
            <w:r w:rsidR="006F22A9" w:rsidRPr="006F22A9">
              <w:rPr>
                <w:rStyle w:val="Hyperlink"/>
                <w:rFonts w:ascii="Times New Roman" w:hAnsi="Times New Roman" w:cs="Times New Roman"/>
                <w:noProof/>
              </w:rPr>
              <w:t>Accelerated CCGPS Coordinate Algebra/Analytic Geometry A: Unit Descriptions</w:t>
            </w:r>
            <w:r w:rsidR="006F22A9" w:rsidRPr="006F22A9">
              <w:rPr>
                <w:rFonts w:ascii="Times New Roman" w:hAnsi="Times New Roman" w:cs="Times New Roman"/>
                <w:noProof/>
                <w:webHidden/>
              </w:rPr>
              <w:tab/>
            </w:r>
            <w:r w:rsidR="006F22A9" w:rsidRPr="006F22A9">
              <w:rPr>
                <w:rFonts w:ascii="Times New Roman" w:hAnsi="Times New Roman" w:cs="Times New Roman"/>
                <w:noProof/>
                <w:webHidden/>
              </w:rPr>
              <w:fldChar w:fldCharType="begin"/>
            </w:r>
            <w:r w:rsidR="006F22A9" w:rsidRPr="006F22A9">
              <w:rPr>
                <w:rFonts w:ascii="Times New Roman" w:hAnsi="Times New Roman" w:cs="Times New Roman"/>
                <w:noProof/>
                <w:webHidden/>
              </w:rPr>
              <w:instrText xml:space="preserve"> PAGEREF _Toc390538841 \h </w:instrText>
            </w:r>
            <w:r w:rsidR="006F22A9" w:rsidRPr="006F22A9">
              <w:rPr>
                <w:rFonts w:ascii="Times New Roman" w:hAnsi="Times New Roman" w:cs="Times New Roman"/>
                <w:noProof/>
                <w:webHidden/>
              </w:rPr>
            </w:r>
            <w:r w:rsidR="006F22A9" w:rsidRPr="006F22A9">
              <w:rPr>
                <w:rFonts w:ascii="Times New Roman" w:hAnsi="Times New Roman" w:cs="Times New Roman"/>
                <w:noProof/>
                <w:webHidden/>
              </w:rPr>
              <w:fldChar w:fldCharType="separate"/>
            </w:r>
            <w:r w:rsidR="006F22A9" w:rsidRPr="006F22A9">
              <w:rPr>
                <w:rFonts w:ascii="Times New Roman" w:hAnsi="Times New Roman" w:cs="Times New Roman"/>
                <w:noProof/>
                <w:webHidden/>
              </w:rPr>
              <w:t>34</w:t>
            </w:r>
            <w:r w:rsidR="006F22A9" w:rsidRPr="006F22A9">
              <w:rPr>
                <w:rFonts w:ascii="Times New Roman" w:hAnsi="Times New Roman" w:cs="Times New Roman"/>
                <w:noProof/>
                <w:webHidden/>
              </w:rPr>
              <w:fldChar w:fldCharType="end"/>
            </w:r>
          </w:hyperlink>
        </w:p>
        <w:p w:rsidR="006F22A9" w:rsidRPr="006F22A9" w:rsidRDefault="00DE51ED">
          <w:pPr>
            <w:pStyle w:val="TOC1"/>
            <w:tabs>
              <w:tab w:val="right" w:leader="dot" w:pos="9350"/>
            </w:tabs>
            <w:rPr>
              <w:rFonts w:ascii="Times New Roman" w:hAnsi="Times New Roman" w:cs="Times New Roman"/>
              <w:noProof/>
            </w:rPr>
          </w:pPr>
          <w:hyperlink w:anchor="_Toc390538842" w:history="1">
            <w:r w:rsidR="006F22A9" w:rsidRPr="006F22A9">
              <w:rPr>
                <w:rStyle w:val="Hyperlink"/>
                <w:rFonts w:ascii="Times New Roman" w:hAnsi="Times New Roman" w:cs="Times New Roman"/>
                <w:noProof/>
              </w:rPr>
              <w:t>Webinar Information</w:t>
            </w:r>
            <w:r w:rsidR="006F22A9" w:rsidRPr="006F22A9">
              <w:rPr>
                <w:rFonts w:ascii="Times New Roman" w:hAnsi="Times New Roman" w:cs="Times New Roman"/>
                <w:noProof/>
                <w:webHidden/>
              </w:rPr>
              <w:tab/>
            </w:r>
            <w:r w:rsidR="006F22A9" w:rsidRPr="006F22A9">
              <w:rPr>
                <w:rFonts w:ascii="Times New Roman" w:hAnsi="Times New Roman" w:cs="Times New Roman"/>
                <w:noProof/>
                <w:webHidden/>
              </w:rPr>
              <w:fldChar w:fldCharType="begin"/>
            </w:r>
            <w:r w:rsidR="006F22A9" w:rsidRPr="006F22A9">
              <w:rPr>
                <w:rFonts w:ascii="Times New Roman" w:hAnsi="Times New Roman" w:cs="Times New Roman"/>
                <w:noProof/>
                <w:webHidden/>
              </w:rPr>
              <w:instrText xml:space="preserve"> PAGEREF _Toc390538842 \h </w:instrText>
            </w:r>
            <w:r w:rsidR="006F22A9" w:rsidRPr="006F22A9">
              <w:rPr>
                <w:rFonts w:ascii="Times New Roman" w:hAnsi="Times New Roman" w:cs="Times New Roman"/>
                <w:noProof/>
                <w:webHidden/>
              </w:rPr>
            </w:r>
            <w:r w:rsidR="006F22A9" w:rsidRPr="006F22A9">
              <w:rPr>
                <w:rFonts w:ascii="Times New Roman" w:hAnsi="Times New Roman" w:cs="Times New Roman"/>
                <w:noProof/>
                <w:webHidden/>
              </w:rPr>
              <w:fldChar w:fldCharType="separate"/>
            </w:r>
            <w:r w:rsidR="006F22A9" w:rsidRPr="006F22A9">
              <w:rPr>
                <w:rFonts w:ascii="Times New Roman" w:hAnsi="Times New Roman" w:cs="Times New Roman"/>
                <w:noProof/>
                <w:webHidden/>
              </w:rPr>
              <w:t>37</w:t>
            </w:r>
            <w:r w:rsidR="006F22A9" w:rsidRPr="006F22A9">
              <w:rPr>
                <w:rFonts w:ascii="Times New Roman" w:hAnsi="Times New Roman" w:cs="Times New Roman"/>
                <w:noProof/>
                <w:webHidden/>
              </w:rPr>
              <w:fldChar w:fldCharType="end"/>
            </w:r>
          </w:hyperlink>
        </w:p>
        <w:p w:rsidR="006F22A9" w:rsidRPr="006F22A9" w:rsidRDefault="00DE51ED">
          <w:pPr>
            <w:pStyle w:val="TOC1"/>
            <w:tabs>
              <w:tab w:val="right" w:leader="dot" w:pos="9350"/>
            </w:tabs>
            <w:rPr>
              <w:rFonts w:ascii="Times New Roman" w:hAnsi="Times New Roman" w:cs="Times New Roman"/>
              <w:noProof/>
            </w:rPr>
          </w:pPr>
          <w:hyperlink w:anchor="_Toc390538843" w:history="1">
            <w:r w:rsidR="006F22A9" w:rsidRPr="006F22A9">
              <w:rPr>
                <w:rStyle w:val="Hyperlink"/>
                <w:rFonts w:ascii="Times New Roman" w:hAnsi="Times New Roman" w:cs="Times New Roman"/>
                <w:noProof/>
              </w:rPr>
              <w:t>Assessment Resources and Instructional Support Resources</w:t>
            </w:r>
            <w:r w:rsidR="006F22A9" w:rsidRPr="006F22A9">
              <w:rPr>
                <w:rFonts w:ascii="Times New Roman" w:hAnsi="Times New Roman" w:cs="Times New Roman"/>
                <w:noProof/>
                <w:webHidden/>
              </w:rPr>
              <w:tab/>
            </w:r>
            <w:r w:rsidR="006F22A9" w:rsidRPr="006F22A9">
              <w:rPr>
                <w:rFonts w:ascii="Times New Roman" w:hAnsi="Times New Roman" w:cs="Times New Roman"/>
                <w:noProof/>
                <w:webHidden/>
              </w:rPr>
              <w:fldChar w:fldCharType="begin"/>
            </w:r>
            <w:r w:rsidR="006F22A9" w:rsidRPr="006F22A9">
              <w:rPr>
                <w:rFonts w:ascii="Times New Roman" w:hAnsi="Times New Roman" w:cs="Times New Roman"/>
                <w:noProof/>
                <w:webHidden/>
              </w:rPr>
              <w:instrText xml:space="preserve"> PAGEREF _Toc390538843 \h </w:instrText>
            </w:r>
            <w:r w:rsidR="006F22A9" w:rsidRPr="006F22A9">
              <w:rPr>
                <w:rFonts w:ascii="Times New Roman" w:hAnsi="Times New Roman" w:cs="Times New Roman"/>
                <w:noProof/>
                <w:webHidden/>
              </w:rPr>
            </w:r>
            <w:r w:rsidR="006F22A9" w:rsidRPr="006F22A9">
              <w:rPr>
                <w:rFonts w:ascii="Times New Roman" w:hAnsi="Times New Roman" w:cs="Times New Roman"/>
                <w:noProof/>
                <w:webHidden/>
              </w:rPr>
              <w:fldChar w:fldCharType="separate"/>
            </w:r>
            <w:r w:rsidR="006F22A9" w:rsidRPr="006F22A9">
              <w:rPr>
                <w:rFonts w:ascii="Times New Roman" w:hAnsi="Times New Roman" w:cs="Times New Roman"/>
                <w:noProof/>
                <w:webHidden/>
              </w:rPr>
              <w:t>38</w:t>
            </w:r>
            <w:r w:rsidR="006F22A9" w:rsidRPr="006F22A9">
              <w:rPr>
                <w:rFonts w:ascii="Times New Roman" w:hAnsi="Times New Roman" w:cs="Times New Roman"/>
                <w:noProof/>
                <w:webHidden/>
              </w:rPr>
              <w:fldChar w:fldCharType="end"/>
            </w:r>
          </w:hyperlink>
        </w:p>
        <w:p w:rsidR="006F22A9" w:rsidRPr="006F22A9" w:rsidRDefault="00DE51ED">
          <w:pPr>
            <w:pStyle w:val="TOC1"/>
            <w:tabs>
              <w:tab w:val="right" w:leader="dot" w:pos="9350"/>
            </w:tabs>
            <w:rPr>
              <w:rFonts w:ascii="Times New Roman" w:hAnsi="Times New Roman" w:cs="Times New Roman"/>
              <w:noProof/>
            </w:rPr>
          </w:pPr>
          <w:hyperlink w:anchor="_Toc390538844" w:history="1">
            <w:r w:rsidR="006F22A9" w:rsidRPr="006F22A9">
              <w:rPr>
                <w:rStyle w:val="Hyperlink"/>
                <w:rFonts w:ascii="Times New Roman" w:hAnsi="Times New Roman" w:cs="Times New Roman"/>
                <w:noProof/>
              </w:rPr>
              <w:t>Internet Resources</w:t>
            </w:r>
            <w:r w:rsidR="006F22A9" w:rsidRPr="006F22A9">
              <w:rPr>
                <w:rFonts w:ascii="Times New Roman" w:hAnsi="Times New Roman" w:cs="Times New Roman"/>
                <w:noProof/>
                <w:webHidden/>
              </w:rPr>
              <w:tab/>
            </w:r>
            <w:r w:rsidR="006F22A9" w:rsidRPr="006F22A9">
              <w:rPr>
                <w:rFonts w:ascii="Times New Roman" w:hAnsi="Times New Roman" w:cs="Times New Roman"/>
                <w:noProof/>
                <w:webHidden/>
              </w:rPr>
              <w:fldChar w:fldCharType="begin"/>
            </w:r>
            <w:r w:rsidR="006F22A9" w:rsidRPr="006F22A9">
              <w:rPr>
                <w:rFonts w:ascii="Times New Roman" w:hAnsi="Times New Roman" w:cs="Times New Roman"/>
                <w:noProof/>
                <w:webHidden/>
              </w:rPr>
              <w:instrText xml:space="preserve"> PAGEREF _Toc390538844 \h </w:instrText>
            </w:r>
            <w:r w:rsidR="006F22A9" w:rsidRPr="006F22A9">
              <w:rPr>
                <w:rFonts w:ascii="Times New Roman" w:hAnsi="Times New Roman" w:cs="Times New Roman"/>
                <w:noProof/>
                <w:webHidden/>
              </w:rPr>
            </w:r>
            <w:r w:rsidR="006F22A9" w:rsidRPr="006F22A9">
              <w:rPr>
                <w:rFonts w:ascii="Times New Roman" w:hAnsi="Times New Roman" w:cs="Times New Roman"/>
                <w:noProof/>
                <w:webHidden/>
              </w:rPr>
              <w:fldChar w:fldCharType="separate"/>
            </w:r>
            <w:r w:rsidR="006F22A9" w:rsidRPr="006F22A9">
              <w:rPr>
                <w:rFonts w:ascii="Times New Roman" w:hAnsi="Times New Roman" w:cs="Times New Roman"/>
                <w:noProof/>
                <w:webHidden/>
              </w:rPr>
              <w:t>40</w:t>
            </w:r>
            <w:r w:rsidR="006F22A9" w:rsidRPr="006F22A9">
              <w:rPr>
                <w:rFonts w:ascii="Times New Roman" w:hAnsi="Times New Roman" w:cs="Times New Roman"/>
                <w:noProof/>
                <w:webHidden/>
              </w:rPr>
              <w:fldChar w:fldCharType="end"/>
            </w:r>
          </w:hyperlink>
        </w:p>
        <w:p w:rsidR="006F22A9" w:rsidRPr="006F22A9" w:rsidRDefault="00DE51ED">
          <w:pPr>
            <w:pStyle w:val="TOC1"/>
            <w:tabs>
              <w:tab w:val="right" w:leader="dot" w:pos="9350"/>
            </w:tabs>
            <w:rPr>
              <w:rFonts w:ascii="Times New Roman" w:hAnsi="Times New Roman" w:cs="Times New Roman"/>
              <w:noProof/>
            </w:rPr>
          </w:pPr>
          <w:hyperlink w:anchor="_Toc390538845" w:history="1">
            <w:r w:rsidR="006F22A9" w:rsidRPr="006F22A9">
              <w:rPr>
                <w:rStyle w:val="Hyperlink"/>
                <w:rFonts w:ascii="Times New Roman" w:hAnsi="Times New Roman" w:cs="Times New Roman"/>
                <w:noProof/>
              </w:rPr>
              <w:t>Common Core Georgia Performance Standards:  Curriculum Map</w:t>
            </w:r>
            <w:r w:rsidR="006F22A9" w:rsidRPr="006F22A9">
              <w:rPr>
                <w:rFonts w:ascii="Times New Roman" w:hAnsi="Times New Roman" w:cs="Times New Roman"/>
                <w:noProof/>
                <w:webHidden/>
              </w:rPr>
              <w:tab/>
            </w:r>
            <w:r w:rsidR="006F22A9" w:rsidRPr="006F22A9">
              <w:rPr>
                <w:rFonts w:ascii="Times New Roman" w:hAnsi="Times New Roman" w:cs="Times New Roman"/>
                <w:noProof/>
                <w:webHidden/>
              </w:rPr>
              <w:fldChar w:fldCharType="begin"/>
            </w:r>
            <w:r w:rsidR="006F22A9" w:rsidRPr="006F22A9">
              <w:rPr>
                <w:rFonts w:ascii="Times New Roman" w:hAnsi="Times New Roman" w:cs="Times New Roman"/>
                <w:noProof/>
                <w:webHidden/>
              </w:rPr>
              <w:instrText xml:space="preserve"> PAGEREF _Toc390538845 \h </w:instrText>
            </w:r>
            <w:r w:rsidR="006F22A9" w:rsidRPr="006F22A9">
              <w:rPr>
                <w:rFonts w:ascii="Times New Roman" w:hAnsi="Times New Roman" w:cs="Times New Roman"/>
                <w:noProof/>
                <w:webHidden/>
              </w:rPr>
            </w:r>
            <w:r w:rsidR="006F22A9" w:rsidRPr="006F22A9">
              <w:rPr>
                <w:rFonts w:ascii="Times New Roman" w:hAnsi="Times New Roman" w:cs="Times New Roman"/>
                <w:noProof/>
                <w:webHidden/>
              </w:rPr>
              <w:fldChar w:fldCharType="separate"/>
            </w:r>
            <w:r w:rsidR="006F22A9" w:rsidRPr="006F22A9">
              <w:rPr>
                <w:rFonts w:ascii="Times New Roman" w:hAnsi="Times New Roman" w:cs="Times New Roman"/>
                <w:noProof/>
                <w:webHidden/>
              </w:rPr>
              <w:t>42</w:t>
            </w:r>
            <w:r w:rsidR="006F22A9" w:rsidRPr="006F22A9">
              <w:rPr>
                <w:rFonts w:ascii="Times New Roman" w:hAnsi="Times New Roman" w:cs="Times New Roman"/>
                <w:noProof/>
                <w:webHidden/>
              </w:rPr>
              <w:fldChar w:fldCharType="end"/>
            </w:r>
          </w:hyperlink>
        </w:p>
        <w:p w:rsidR="005F2E9C" w:rsidRPr="00320413" w:rsidRDefault="005F2E9C">
          <w:pPr>
            <w:rPr>
              <w:rFonts w:ascii="Times New Roman" w:hAnsi="Times New Roman" w:cs="Times New Roman"/>
              <w:sz w:val="28"/>
              <w:szCs w:val="24"/>
            </w:rPr>
          </w:pPr>
          <w:r w:rsidRPr="006F22A9">
            <w:rPr>
              <w:rFonts w:ascii="Times New Roman" w:hAnsi="Times New Roman" w:cs="Times New Roman"/>
              <w:b/>
              <w:bCs/>
              <w:noProof/>
              <w:sz w:val="28"/>
              <w:szCs w:val="24"/>
            </w:rPr>
            <w:fldChar w:fldCharType="end"/>
          </w:r>
        </w:p>
      </w:sdtContent>
    </w:sdt>
    <w:p w:rsidR="00CE3BC0" w:rsidRPr="00BD1B9B" w:rsidRDefault="00CE3BC0" w:rsidP="00E97361">
      <w:pPr>
        <w:autoSpaceDE w:val="0"/>
        <w:autoSpaceDN w:val="0"/>
        <w:adjustRightInd w:val="0"/>
        <w:spacing w:after="0" w:line="240" w:lineRule="auto"/>
        <w:rPr>
          <w:rFonts w:ascii="Times New Roman" w:eastAsia="Calibri" w:hAnsi="Times New Roman" w:cs="Times New Roman"/>
          <w:sz w:val="20"/>
          <w:szCs w:val="20"/>
        </w:rPr>
      </w:pPr>
      <w:r w:rsidRPr="00BD1B9B">
        <w:rPr>
          <w:rFonts w:ascii="Times New Roman" w:eastAsia="Calibri" w:hAnsi="Times New Roman" w:cs="Times New Roman"/>
          <w:sz w:val="20"/>
          <w:szCs w:val="20"/>
        </w:rPr>
        <w:br w:type="page"/>
      </w:r>
    </w:p>
    <w:p w:rsidR="00E97361" w:rsidRPr="00BD1B9B" w:rsidRDefault="00E97361" w:rsidP="00E97361">
      <w:pPr>
        <w:autoSpaceDE w:val="0"/>
        <w:autoSpaceDN w:val="0"/>
        <w:adjustRightInd w:val="0"/>
        <w:spacing w:after="0" w:line="240" w:lineRule="auto"/>
        <w:rPr>
          <w:rFonts w:ascii="Times New Roman" w:eastAsia="Calibri" w:hAnsi="Times New Roman" w:cs="Times New Roman"/>
          <w:sz w:val="24"/>
          <w:szCs w:val="24"/>
        </w:rPr>
      </w:pPr>
      <w:r w:rsidRPr="00BD1B9B">
        <w:rPr>
          <w:rFonts w:ascii="Times New Roman" w:eastAsia="Calibri" w:hAnsi="Times New Roman" w:cs="Times New Roman"/>
          <w:sz w:val="24"/>
          <w:szCs w:val="24"/>
        </w:rPr>
        <w:lastRenderedPageBreak/>
        <w:t xml:space="preserve">The Teaching Guides are designed to provide teachers with clarification of Mathematics CCGPS, grounded in GPS language when appropriate. The Teaching Guides are for teacher use during the CCGPS transition years. These documents are the result of a nine month precision review process involving over 4,000 Georgia mathematics educators. </w:t>
      </w:r>
      <w:proofErr w:type="gramStart"/>
      <w:r w:rsidRPr="00BD1B9B">
        <w:rPr>
          <w:rFonts w:ascii="Times New Roman" w:eastAsia="Calibri" w:hAnsi="Times New Roman" w:cs="Times New Roman"/>
          <w:sz w:val="24"/>
          <w:szCs w:val="24"/>
        </w:rPr>
        <w:t>Many thanks to those who provided comments, feedback, and time in the precision review process.</w:t>
      </w:r>
      <w:proofErr w:type="gramEnd"/>
    </w:p>
    <w:p w:rsidR="00E97361" w:rsidRPr="00BD1B9B" w:rsidRDefault="00E97361" w:rsidP="00E97361">
      <w:pPr>
        <w:autoSpaceDE w:val="0"/>
        <w:autoSpaceDN w:val="0"/>
        <w:adjustRightInd w:val="0"/>
        <w:spacing w:after="0" w:line="240" w:lineRule="auto"/>
        <w:rPr>
          <w:rFonts w:ascii="Times New Roman" w:hAnsi="Times New Roman" w:cs="Times New Roman"/>
          <w:sz w:val="24"/>
          <w:szCs w:val="24"/>
        </w:rPr>
      </w:pPr>
    </w:p>
    <w:p w:rsidR="00BF7985" w:rsidRPr="00265F36" w:rsidRDefault="005374EC" w:rsidP="008A5CBE">
      <w:pPr>
        <w:pStyle w:val="Heading1"/>
        <w:shd w:val="clear" w:color="auto" w:fill="BFBFBF" w:themeFill="background1" w:themeFillShade="BF"/>
        <w:spacing w:before="0"/>
        <w:rPr>
          <w:rFonts w:cs="Times New Roman"/>
          <w:u w:val="none"/>
        </w:rPr>
      </w:pPr>
      <w:bookmarkStart w:id="0" w:name="_Toc390538823"/>
      <w:r w:rsidRPr="00265F36">
        <w:rPr>
          <w:rFonts w:cs="Times New Roman"/>
          <w:u w:val="none"/>
        </w:rPr>
        <w:t>Accelerated CCGPS Coordinate Algebra/Analytic Geometry A</w:t>
      </w:r>
      <w:bookmarkEnd w:id="0"/>
      <w:r w:rsidR="00BF7E26" w:rsidRPr="00265F36">
        <w:rPr>
          <w:rFonts w:cs="Times New Roman"/>
          <w:u w:val="none"/>
        </w:rPr>
        <w:tab/>
      </w:r>
    </w:p>
    <w:p w:rsidR="00BF7985" w:rsidRPr="00265F36" w:rsidRDefault="00BF7985" w:rsidP="00BF7985">
      <w:pPr>
        <w:autoSpaceDE w:val="0"/>
        <w:autoSpaceDN w:val="0"/>
        <w:adjustRightInd w:val="0"/>
        <w:spacing w:after="0" w:line="240" w:lineRule="auto"/>
        <w:rPr>
          <w:rFonts w:ascii="Times New Roman" w:eastAsia="Gotham-Book" w:hAnsi="Times New Roman" w:cs="Times New Roman"/>
          <w:sz w:val="24"/>
          <w:szCs w:val="24"/>
        </w:rPr>
      </w:pPr>
    </w:p>
    <w:p w:rsidR="00BF7985" w:rsidRPr="00BD1B9B" w:rsidRDefault="00BF7985" w:rsidP="00BF7985">
      <w:pPr>
        <w:autoSpaceDE w:val="0"/>
        <w:autoSpaceDN w:val="0"/>
        <w:adjustRightInd w:val="0"/>
        <w:spacing w:after="0" w:line="240" w:lineRule="auto"/>
        <w:rPr>
          <w:rFonts w:ascii="Times New Roman" w:eastAsia="Gotham-Book" w:hAnsi="Times New Roman" w:cs="Times New Roman"/>
          <w:sz w:val="24"/>
          <w:szCs w:val="24"/>
        </w:rPr>
      </w:pPr>
      <w:r w:rsidRPr="00BD1B9B">
        <w:rPr>
          <w:rFonts w:ascii="Times New Roman" w:eastAsia="Gotham-Book" w:hAnsi="Times New Roman" w:cs="Times New Roman"/>
          <w:sz w:val="24"/>
          <w:szCs w:val="24"/>
        </w:rPr>
        <w:t>The high school standards specify the mathematics that all students should study in order to be college and career ready. Additional mathematics that students should learn in fourth credit courses or advanced courses such as calculus, advanced statistics, or discrete mathematics is indicated by (+). All standards without a (+) symbol should be in the common mathematics curriculum for all college and career ready students. Standards with a (+) symbol may also appear in courses intended for all students.</w:t>
      </w:r>
    </w:p>
    <w:p w:rsidR="00BF7985" w:rsidRPr="00BD1B9B" w:rsidRDefault="00BF7985" w:rsidP="00BF7985">
      <w:pPr>
        <w:autoSpaceDE w:val="0"/>
        <w:autoSpaceDN w:val="0"/>
        <w:adjustRightInd w:val="0"/>
        <w:spacing w:after="0" w:line="240" w:lineRule="auto"/>
        <w:rPr>
          <w:rFonts w:ascii="Times New Roman" w:eastAsia="Gotham-Book" w:hAnsi="Times New Roman" w:cs="Times New Roman"/>
          <w:sz w:val="24"/>
          <w:szCs w:val="24"/>
        </w:rPr>
      </w:pPr>
    </w:p>
    <w:p w:rsidR="00BF7985" w:rsidRPr="00BD1B9B" w:rsidRDefault="00BF7985" w:rsidP="00BF7985">
      <w:pPr>
        <w:autoSpaceDE w:val="0"/>
        <w:autoSpaceDN w:val="0"/>
        <w:adjustRightInd w:val="0"/>
        <w:spacing w:after="0" w:line="240" w:lineRule="auto"/>
        <w:rPr>
          <w:rFonts w:ascii="Times New Roman" w:eastAsia="Gotham-Book" w:hAnsi="Times New Roman" w:cs="Times New Roman"/>
          <w:sz w:val="24"/>
          <w:szCs w:val="24"/>
        </w:rPr>
      </w:pPr>
      <w:r w:rsidRPr="00BD1B9B">
        <w:rPr>
          <w:rFonts w:ascii="Times New Roman" w:eastAsia="Gotham-Book" w:hAnsi="Times New Roman" w:cs="Times New Roman"/>
          <w:sz w:val="24"/>
          <w:szCs w:val="24"/>
        </w:rPr>
        <w:t>The high school standards are listed in conceptual categories including Number and Quantity, Algebra, Functions, Modeling, Geometry, and Statistics and Probability.</w:t>
      </w:r>
    </w:p>
    <w:p w:rsidR="00BF7985" w:rsidRPr="00BD1B9B" w:rsidRDefault="00BF7985" w:rsidP="00BF7985">
      <w:pPr>
        <w:autoSpaceDE w:val="0"/>
        <w:autoSpaceDN w:val="0"/>
        <w:adjustRightInd w:val="0"/>
        <w:spacing w:after="0" w:line="240" w:lineRule="auto"/>
        <w:rPr>
          <w:rFonts w:ascii="Times New Roman" w:eastAsia="Gotham-Book" w:hAnsi="Times New Roman" w:cs="Times New Roman"/>
          <w:sz w:val="24"/>
          <w:szCs w:val="24"/>
        </w:rPr>
      </w:pPr>
    </w:p>
    <w:p w:rsidR="00BF7985" w:rsidRPr="00BD1B9B" w:rsidRDefault="00BF7985" w:rsidP="00BF7985">
      <w:pPr>
        <w:autoSpaceDE w:val="0"/>
        <w:autoSpaceDN w:val="0"/>
        <w:adjustRightInd w:val="0"/>
        <w:spacing w:after="0" w:line="240" w:lineRule="auto"/>
        <w:rPr>
          <w:rFonts w:ascii="Times New Roman" w:eastAsia="Gotham-Book" w:hAnsi="Times New Roman" w:cs="Times New Roman"/>
          <w:sz w:val="24"/>
          <w:szCs w:val="24"/>
        </w:rPr>
      </w:pPr>
      <w:r w:rsidRPr="00BD1B9B">
        <w:rPr>
          <w:rFonts w:ascii="Times New Roman" w:eastAsia="Gotham-Book" w:hAnsi="Times New Roman" w:cs="Times New Roman"/>
          <w:sz w:val="24"/>
          <w:szCs w:val="24"/>
        </w:rPr>
        <w:t>Conceptual categories portray a coherent view of high school mathematics; a student’s work with functions, for example, crosses a number of traditional course boundaries, potentially up through and including calculus. Modeling is best interpreted not as a collection of isolated topics but in relation to other standards. Making mathematical models is a Standard for Mathematical Practice, and specific modeling standards appear throughout the high school standards indicated by a star symbol (</w:t>
      </w:r>
      <w:r w:rsidRPr="00BD1B9B">
        <w:rPr>
          <w:rFonts w:ascii="MS Mincho" w:eastAsia="MS Mincho" w:hAnsi="MS Mincho" w:cs="MS Mincho" w:hint="eastAsia"/>
          <w:sz w:val="24"/>
          <w:szCs w:val="24"/>
          <w:vertAlign w:val="superscript"/>
        </w:rPr>
        <w:t>★</w:t>
      </w:r>
      <w:r w:rsidRPr="00BD1B9B">
        <w:rPr>
          <w:rFonts w:ascii="Times New Roman" w:eastAsia="Gotham-Book" w:hAnsi="Times New Roman" w:cs="Times New Roman"/>
          <w:sz w:val="24"/>
          <w:szCs w:val="24"/>
        </w:rPr>
        <w:t>).</w:t>
      </w:r>
    </w:p>
    <w:p w:rsidR="00BF7985" w:rsidRPr="00BD1B9B" w:rsidRDefault="00BF7985" w:rsidP="00BF7985">
      <w:pPr>
        <w:autoSpaceDE w:val="0"/>
        <w:autoSpaceDN w:val="0"/>
        <w:adjustRightInd w:val="0"/>
        <w:spacing w:after="0" w:line="240" w:lineRule="auto"/>
        <w:rPr>
          <w:rFonts w:ascii="Times New Roman" w:eastAsia="Gotham-Book" w:hAnsi="Times New Roman" w:cs="Times New Roman"/>
          <w:sz w:val="24"/>
          <w:szCs w:val="24"/>
        </w:rPr>
      </w:pPr>
    </w:p>
    <w:p w:rsidR="000538F3" w:rsidRPr="00BD1B9B" w:rsidRDefault="000538F3" w:rsidP="00BF7985">
      <w:pPr>
        <w:autoSpaceDE w:val="0"/>
        <w:autoSpaceDN w:val="0"/>
        <w:adjustRightInd w:val="0"/>
        <w:spacing w:after="0" w:line="240" w:lineRule="auto"/>
        <w:rPr>
          <w:rFonts w:ascii="Times New Roman" w:hAnsi="Times New Roman" w:cs="Times New Roman"/>
          <w:bCs/>
          <w:sz w:val="24"/>
          <w:szCs w:val="24"/>
        </w:rPr>
      </w:pPr>
      <w:r w:rsidRPr="00BD1B9B">
        <w:rPr>
          <w:rFonts w:ascii="Times New Roman" w:hAnsi="Times New Roman" w:cs="Times New Roman"/>
          <w:bCs/>
          <w:sz w:val="24"/>
          <w:szCs w:val="24"/>
        </w:rPr>
        <w:t xml:space="preserve">Strikethroughs in the standards are to </w:t>
      </w:r>
      <w:r w:rsidR="008A6F45" w:rsidRPr="00BD1B9B">
        <w:rPr>
          <w:rFonts w:ascii="Times New Roman" w:hAnsi="Times New Roman" w:cs="Times New Roman"/>
          <w:bCs/>
          <w:sz w:val="24"/>
          <w:szCs w:val="24"/>
        </w:rPr>
        <w:t>highlight</w:t>
      </w:r>
      <w:r w:rsidRPr="00BD1B9B">
        <w:rPr>
          <w:rFonts w:ascii="Times New Roman" w:hAnsi="Times New Roman" w:cs="Times New Roman"/>
          <w:bCs/>
          <w:sz w:val="24"/>
          <w:szCs w:val="24"/>
        </w:rPr>
        <w:t xml:space="preserve"> the </w:t>
      </w:r>
      <w:r w:rsidR="008A6F45" w:rsidRPr="00BD1B9B">
        <w:rPr>
          <w:rFonts w:ascii="Times New Roman" w:hAnsi="Times New Roman" w:cs="Times New Roman"/>
          <w:bCs/>
          <w:sz w:val="24"/>
          <w:szCs w:val="24"/>
        </w:rPr>
        <w:t>portions</w:t>
      </w:r>
      <w:r w:rsidRPr="00BD1B9B">
        <w:rPr>
          <w:rFonts w:ascii="Times New Roman" w:hAnsi="Times New Roman" w:cs="Times New Roman"/>
          <w:bCs/>
          <w:sz w:val="24"/>
          <w:szCs w:val="24"/>
        </w:rPr>
        <w:t xml:space="preserve"> that are not relevant to th</w:t>
      </w:r>
      <w:r w:rsidR="008A6F45" w:rsidRPr="00BD1B9B">
        <w:rPr>
          <w:rFonts w:ascii="Times New Roman" w:hAnsi="Times New Roman" w:cs="Times New Roman"/>
          <w:bCs/>
          <w:sz w:val="24"/>
          <w:szCs w:val="24"/>
        </w:rPr>
        <w:t>is</w:t>
      </w:r>
      <w:r w:rsidRPr="00BD1B9B">
        <w:rPr>
          <w:rFonts w:ascii="Times New Roman" w:hAnsi="Times New Roman" w:cs="Times New Roman"/>
          <w:bCs/>
          <w:sz w:val="24"/>
          <w:szCs w:val="24"/>
        </w:rPr>
        <w:t xml:space="preserve"> course.</w:t>
      </w:r>
    </w:p>
    <w:p w:rsidR="00BF7985" w:rsidRPr="00BD1B9B" w:rsidRDefault="00BF7985" w:rsidP="00BF7985">
      <w:pPr>
        <w:autoSpaceDE w:val="0"/>
        <w:autoSpaceDN w:val="0"/>
        <w:adjustRightInd w:val="0"/>
        <w:spacing w:after="0" w:line="240" w:lineRule="auto"/>
        <w:rPr>
          <w:rFonts w:ascii="Times New Roman" w:hAnsi="Times New Roman" w:cs="Times New Roman"/>
          <w:b/>
          <w:bCs/>
          <w:sz w:val="24"/>
          <w:szCs w:val="24"/>
        </w:rPr>
      </w:pPr>
    </w:p>
    <w:p w:rsidR="00BF7985" w:rsidRPr="007569CD" w:rsidRDefault="007569CD" w:rsidP="00BF7985">
      <w:pPr>
        <w:autoSpaceDE w:val="0"/>
        <w:autoSpaceDN w:val="0"/>
        <w:adjustRightInd w:val="0"/>
        <w:spacing w:after="0" w:line="240" w:lineRule="auto"/>
        <w:rPr>
          <w:rFonts w:ascii="Times New Roman" w:hAnsi="Times New Roman" w:cs="Times New Roman"/>
          <w:bCs/>
          <w:sz w:val="24"/>
          <w:szCs w:val="24"/>
        </w:rPr>
      </w:pPr>
      <w:r w:rsidRPr="007569CD">
        <w:rPr>
          <w:rFonts w:ascii="Times New Roman" w:hAnsi="Times New Roman" w:cs="Times New Roman"/>
          <w:bCs/>
          <w:sz w:val="24"/>
          <w:szCs w:val="24"/>
        </w:rPr>
        <w:t>Standards outlined in a box are transitional CCGPS standards that have been moved to a Middle School grade level. They must be taught in years 2013-2014</w:t>
      </w:r>
      <w:r w:rsidR="00BF7985" w:rsidRPr="007569CD">
        <w:rPr>
          <w:rFonts w:ascii="Times New Roman" w:hAnsi="Times New Roman" w:cs="Times New Roman"/>
          <w:bCs/>
          <w:sz w:val="24"/>
          <w:szCs w:val="24"/>
        </w:rPr>
        <w:t xml:space="preserve"> and 2014-2015</w:t>
      </w:r>
      <w:r w:rsidRPr="007569CD">
        <w:rPr>
          <w:rFonts w:ascii="Times New Roman" w:hAnsi="Times New Roman" w:cs="Times New Roman"/>
          <w:bCs/>
          <w:sz w:val="24"/>
          <w:szCs w:val="24"/>
        </w:rPr>
        <w:t xml:space="preserve"> to prevent gaps in learning.</w:t>
      </w:r>
    </w:p>
    <w:p w:rsidR="00BF7985" w:rsidRPr="00BD1B9B" w:rsidRDefault="00BF7985" w:rsidP="00FE70D6">
      <w:pPr>
        <w:autoSpaceDE w:val="0"/>
        <w:autoSpaceDN w:val="0"/>
        <w:adjustRightInd w:val="0"/>
        <w:spacing w:after="0" w:line="240" w:lineRule="auto"/>
        <w:rPr>
          <w:rFonts w:ascii="Times New Roman" w:hAnsi="Times New Roman" w:cs="Times New Roman"/>
          <w:b/>
          <w:i/>
          <w:sz w:val="24"/>
          <w:szCs w:val="24"/>
        </w:rPr>
      </w:pPr>
    </w:p>
    <w:p w:rsidR="002F3008" w:rsidRPr="00265F36" w:rsidRDefault="00BD1B9B" w:rsidP="008A5CBE">
      <w:pPr>
        <w:pStyle w:val="Heading1"/>
        <w:shd w:val="clear" w:color="auto" w:fill="BFBFBF" w:themeFill="background1" w:themeFillShade="BF"/>
        <w:spacing w:before="0"/>
        <w:rPr>
          <w:rStyle w:val="Hyperlink"/>
          <w:rFonts w:eastAsia="Times New Roman" w:cs="Times New Roman"/>
          <w:caps/>
          <w:color w:val="auto"/>
          <w:u w:val="none"/>
        </w:rPr>
      </w:pPr>
      <w:bookmarkStart w:id="1" w:name="_Toc390538824"/>
      <w:r w:rsidRPr="00265F36">
        <w:rPr>
          <w:rFonts w:eastAsia="Times New Roman" w:cs="Times New Roman"/>
          <w:u w:val="none"/>
        </w:rPr>
        <w:t>Flipbooks</w:t>
      </w:r>
      <w:bookmarkEnd w:id="1"/>
    </w:p>
    <w:p w:rsidR="00BD1B9B" w:rsidRPr="00BD1B9B" w:rsidRDefault="00BD1B9B" w:rsidP="00BD1B9B">
      <w:pPr>
        <w:spacing w:after="0" w:line="240" w:lineRule="auto"/>
      </w:pPr>
    </w:p>
    <w:p w:rsidR="00CF28C9" w:rsidRPr="00BB202D" w:rsidRDefault="002F3008" w:rsidP="00CF28C9">
      <w:pPr>
        <w:shd w:val="clear" w:color="auto" w:fill="FFFFFF"/>
        <w:spacing w:after="0" w:line="240" w:lineRule="auto"/>
        <w:textAlignment w:val="baseline"/>
        <w:rPr>
          <w:rFonts w:ascii="Times New Roman" w:eastAsia="Times New Roman" w:hAnsi="Times New Roman" w:cs="Times New Roman"/>
          <w:sz w:val="24"/>
          <w:szCs w:val="24"/>
        </w:rPr>
      </w:pPr>
      <w:r w:rsidRPr="00BD1B9B">
        <w:rPr>
          <w:rFonts w:ascii="Times New Roman" w:eastAsia="Times New Roman" w:hAnsi="Times New Roman" w:cs="Times New Roman"/>
          <w:sz w:val="24"/>
          <w:szCs w:val="24"/>
        </w:rPr>
        <w:t>The Common Core “</w:t>
      </w:r>
      <w:proofErr w:type="spellStart"/>
      <w:r w:rsidRPr="00BD1B9B">
        <w:rPr>
          <w:rFonts w:ascii="Times New Roman" w:eastAsia="Times New Roman" w:hAnsi="Times New Roman" w:cs="Times New Roman"/>
          <w:sz w:val="24"/>
          <w:szCs w:val="24"/>
        </w:rPr>
        <w:t>FlipBooks</w:t>
      </w:r>
      <w:proofErr w:type="spellEnd"/>
      <w:r w:rsidRPr="00BD1B9B">
        <w:rPr>
          <w:rFonts w:ascii="Times New Roman" w:eastAsia="Times New Roman" w:hAnsi="Times New Roman" w:cs="Times New Roman"/>
          <w:sz w:val="24"/>
          <w:szCs w:val="24"/>
        </w:rPr>
        <w:t xml:space="preserve">” are a compilation of research, “unpacked” standards from many states, instructional strategies and examples for each standard at each grade level. The intent is to show the connections to the Standards of Mathematical Practices for the content standards and to get detailed information at each level.  The </w:t>
      </w:r>
      <w:hyperlink r:id="rId11" w:history="1">
        <w:r w:rsidRPr="00BD1B9B">
          <w:rPr>
            <w:rFonts w:ascii="Times New Roman" w:eastAsia="Times New Roman" w:hAnsi="Times New Roman" w:cs="Times New Roman"/>
            <w:b/>
            <w:sz w:val="24"/>
            <w:szCs w:val="24"/>
            <w:u w:val="single"/>
            <w:bdr w:val="none" w:sz="0" w:space="0" w:color="auto" w:frame="1"/>
          </w:rPr>
          <w:t>High School Flipbook</w:t>
        </w:r>
      </w:hyperlink>
      <w:r w:rsidRPr="00BD1B9B">
        <w:rPr>
          <w:rFonts w:ascii="Times New Roman" w:eastAsia="Times New Roman" w:hAnsi="Times New Roman" w:cs="Times New Roman"/>
          <w:b/>
          <w:sz w:val="24"/>
          <w:szCs w:val="24"/>
        </w:rPr>
        <w:t xml:space="preserve"> </w:t>
      </w:r>
      <w:r w:rsidRPr="00BD1B9B">
        <w:rPr>
          <w:rFonts w:ascii="Times New Roman" w:eastAsia="Times New Roman" w:hAnsi="Times New Roman" w:cs="Times New Roman"/>
          <w:sz w:val="24"/>
          <w:szCs w:val="24"/>
        </w:rPr>
        <w:t>is an interactive document arranged by the content domains listed on the following pages.</w:t>
      </w:r>
      <w:r w:rsidR="00CF28C9" w:rsidRPr="00CF28C9">
        <w:rPr>
          <w:rFonts w:ascii="Times New Roman" w:eastAsia="Times New Roman" w:hAnsi="Times New Roman" w:cs="Times New Roman"/>
          <w:sz w:val="24"/>
          <w:szCs w:val="24"/>
        </w:rPr>
        <w:t xml:space="preserve"> </w:t>
      </w:r>
      <w:r w:rsidR="00CF28C9" w:rsidRPr="00BB202D">
        <w:rPr>
          <w:rFonts w:ascii="Times New Roman" w:eastAsia="Times New Roman" w:hAnsi="Times New Roman" w:cs="Times New Roman"/>
          <w:sz w:val="24"/>
          <w:szCs w:val="24"/>
        </w:rPr>
        <w:t>The BLUE links on each domain and standard will take you to specific information on that standard/domain within the Flip Book.</w:t>
      </w:r>
    </w:p>
    <w:p w:rsidR="00CF28C9" w:rsidRDefault="00CF28C9" w:rsidP="00CF28C9">
      <w:pPr>
        <w:shd w:val="clear" w:color="auto" w:fill="FFFFFF"/>
        <w:spacing w:after="0" w:line="240" w:lineRule="auto"/>
        <w:textAlignment w:val="baseline"/>
        <w:rPr>
          <w:rFonts w:ascii="Times New Roman" w:eastAsia="Times New Roman" w:hAnsi="Times New Roman" w:cs="Times New Roman"/>
          <w:sz w:val="24"/>
          <w:szCs w:val="24"/>
        </w:rPr>
      </w:pPr>
    </w:p>
    <w:p w:rsidR="006F209D" w:rsidRPr="00BD1B9B" w:rsidRDefault="006F209D" w:rsidP="002F3008">
      <w:pPr>
        <w:rPr>
          <w:rFonts w:ascii="Times New Roman" w:hAnsi="Times New Roman" w:cs="Times New Roman"/>
          <w:b/>
          <w:sz w:val="24"/>
          <w:szCs w:val="24"/>
        </w:rPr>
      </w:pPr>
    </w:p>
    <w:p w:rsidR="006F209D" w:rsidRPr="00BD1B9B" w:rsidRDefault="006F209D" w:rsidP="002F3008">
      <w:pPr>
        <w:rPr>
          <w:rFonts w:ascii="Times New Roman" w:hAnsi="Times New Roman" w:cs="Times New Roman"/>
          <w:b/>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FBFBF" w:themeFill="background1" w:themeFillShade="BF"/>
        <w:tblLook w:val="04A0" w:firstRow="1" w:lastRow="0" w:firstColumn="1" w:lastColumn="0" w:noHBand="0" w:noVBand="1"/>
      </w:tblPr>
      <w:tblGrid>
        <w:gridCol w:w="9576"/>
      </w:tblGrid>
      <w:tr w:rsidR="00BD1B9B" w:rsidRPr="00BD1B9B" w:rsidTr="008A5CBE">
        <w:tc>
          <w:tcPr>
            <w:tcW w:w="9576" w:type="dxa"/>
            <w:shd w:val="clear" w:color="auto" w:fill="BFBFBF" w:themeFill="background1" w:themeFillShade="BF"/>
          </w:tcPr>
          <w:p w:rsidR="00E612F6" w:rsidRPr="00265F36" w:rsidRDefault="00DE51ED" w:rsidP="00CE3BC0">
            <w:pPr>
              <w:pStyle w:val="Heading1"/>
              <w:spacing w:before="0"/>
              <w:outlineLvl w:val="0"/>
              <w:rPr>
                <w:rFonts w:cs="Times New Roman"/>
              </w:rPr>
            </w:pPr>
            <w:hyperlink r:id="rId12" w:anchor="page=12" w:history="1">
              <w:bookmarkStart w:id="2" w:name="_Toc390538825"/>
              <w:r w:rsidR="00E612F6" w:rsidRPr="00265F36">
                <w:rPr>
                  <w:rStyle w:val="Hyperlink"/>
                  <w:rFonts w:cs="Times New Roman"/>
                  <w:color w:val="auto"/>
                </w:rPr>
                <w:t>Mathematics | High School—Number and Quantity</w:t>
              </w:r>
              <w:bookmarkEnd w:id="2"/>
            </w:hyperlink>
          </w:p>
        </w:tc>
      </w:tr>
    </w:tbl>
    <w:p w:rsidR="00F902E0" w:rsidRPr="00BD1B9B" w:rsidRDefault="00F902E0" w:rsidP="00FE70D6">
      <w:pPr>
        <w:autoSpaceDE w:val="0"/>
        <w:autoSpaceDN w:val="0"/>
        <w:adjustRightInd w:val="0"/>
        <w:spacing w:after="0" w:line="240" w:lineRule="auto"/>
        <w:rPr>
          <w:rFonts w:ascii="Times New Roman" w:hAnsi="Times New Roman" w:cs="Times New Roman"/>
          <w:bCs/>
          <w:sz w:val="24"/>
          <w:szCs w:val="24"/>
        </w:rPr>
      </w:pPr>
    </w:p>
    <w:p w:rsidR="00FE70D6" w:rsidRPr="00BD1B9B" w:rsidRDefault="006F209D" w:rsidP="00FE70D6">
      <w:pPr>
        <w:autoSpaceDE w:val="0"/>
        <w:autoSpaceDN w:val="0"/>
        <w:adjustRightInd w:val="0"/>
        <w:spacing w:after="0" w:line="240" w:lineRule="auto"/>
        <w:rPr>
          <w:rFonts w:ascii="Times New Roman" w:hAnsi="Times New Roman" w:cs="Times New Roman"/>
          <w:sz w:val="24"/>
          <w:szCs w:val="24"/>
        </w:rPr>
      </w:pPr>
      <w:r w:rsidRPr="00BD1B9B">
        <w:rPr>
          <w:rFonts w:ascii="Times New Roman" w:hAnsi="Times New Roman" w:cs="Times New Roman"/>
          <w:b/>
          <w:bCs/>
          <w:sz w:val="24"/>
          <w:szCs w:val="24"/>
        </w:rPr>
        <w:t>Numbers and Number Systems:</w:t>
      </w:r>
      <w:r w:rsidR="00FE70D6" w:rsidRPr="00BD1B9B">
        <w:rPr>
          <w:rFonts w:ascii="Times New Roman" w:hAnsi="Times New Roman" w:cs="Times New Roman"/>
          <w:bCs/>
          <w:sz w:val="24"/>
          <w:szCs w:val="24"/>
        </w:rPr>
        <w:t xml:space="preserve"> </w:t>
      </w:r>
      <w:r w:rsidR="00FE70D6" w:rsidRPr="00BD1B9B">
        <w:rPr>
          <w:rFonts w:ascii="Times New Roman" w:hAnsi="Times New Roman" w:cs="Times New Roman"/>
          <w:sz w:val="24"/>
          <w:szCs w:val="24"/>
        </w:rPr>
        <w:t>During the years from kindergarten to eighth</w:t>
      </w:r>
      <w:r w:rsidR="00F902E0" w:rsidRPr="00BD1B9B">
        <w:rPr>
          <w:rFonts w:ascii="Times New Roman" w:hAnsi="Times New Roman" w:cs="Times New Roman"/>
          <w:sz w:val="24"/>
          <w:szCs w:val="24"/>
        </w:rPr>
        <w:t xml:space="preserve"> </w:t>
      </w:r>
      <w:r w:rsidR="00FE70D6" w:rsidRPr="00BD1B9B">
        <w:rPr>
          <w:rFonts w:ascii="Times New Roman" w:hAnsi="Times New Roman" w:cs="Times New Roman"/>
          <w:sz w:val="24"/>
          <w:szCs w:val="24"/>
        </w:rPr>
        <w:t>grade, students must repeatedly extend their conception of number. At first,</w:t>
      </w:r>
      <w:r w:rsidR="00F902E0" w:rsidRPr="00BD1B9B">
        <w:rPr>
          <w:rFonts w:ascii="Times New Roman" w:hAnsi="Times New Roman" w:cs="Times New Roman"/>
          <w:sz w:val="24"/>
          <w:szCs w:val="24"/>
        </w:rPr>
        <w:t xml:space="preserve"> </w:t>
      </w:r>
      <w:r w:rsidR="00FE70D6" w:rsidRPr="00BD1B9B">
        <w:rPr>
          <w:rFonts w:ascii="Times New Roman" w:hAnsi="Times New Roman" w:cs="Times New Roman"/>
          <w:sz w:val="24"/>
          <w:szCs w:val="24"/>
        </w:rPr>
        <w:t>“number” means “counting number”: 1, 2, 3... Soon after that, 0 is used to represent</w:t>
      </w:r>
      <w:r w:rsidR="00F902E0" w:rsidRPr="00BD1B9B">
        <w:rPr>
          <w:rFonts w:ascii="Times New Roman" w:hAnsi="Times New Roman" w:cs="Times New Roman"/>
          <w:sz w:val="24"/>
          <w:szCs w:val="24"/>
        </w:rPr>
        <w:t xml:space="preserve"> </w:t>
      </w:r>
      <w:r w:rsidR="00FE70D6" w:rsidRPr="00BD1B9B">
        <w:rPr>
          <w:rFonts w:ascii="Times New Roman" w:hAnsi="Times New Roman" w:cs="Times New Roman"/>
          <w:sz w:val="24"/>
          <w:szCs w:val="24"/>
        </w:rPr>
        <w:t>“none” and the whole numbers are formed by the counting numbers together</w:t>
      </w:r>
      <w:r w:rsidR="00F902E0" w:rsidRPr="00BD1B9B">
        <w:rPr>
          <w:rFonts w:ascii="Times New Roman" w:hAnsi="Times New Roman" w:cs="Times New Roman"/>
          <w:sz w:val="24"/>
          <w:szCs w:val="24"/>
        </w:rPr>
        <w:t xml:space="preserve"> </w:t>
      </w:r>
      <w:r w:rsidR="00FE70D6" w:rsidRPr="00BD1B9B">
        <w:rPr>
          <w:rFonts w:ascii="Times New Roman" w:hAnsi="Times New Roman" w:cs="Times New Roman"/>
          <w:sz w:val="24"/>
          <w:szCs w:val="24"/>
        </w:rPr>
        <w:t>with zero. The next extension is fractions. At first, fractions are barely numbers</w:t>
      </w:r>
      <w:r w:rsidR="00F902E0" w:rsidRPr="00BD1B9B">
        <w:rPr>
          <w:rFonts w:ascii="Times New Roman" w:hAnsi="Times New Roman" w:cs="Times New Roman"/>
          <w:sz w:val="24"/>
          <w:szCs w:val="24"/>
        </w:rPr>
        <w:t xml:space="preserve"> </w:t>
      </w:r>
      <w:r w:rsidR="00FE70D6" w:rsidRPr="00BD1B9B">
        <w:rPr>
          <w:rFonts w:ascii="Times New Roman" w:hAnsi="Times New Roman" w:cs="Times New Roman"/>
          <w:sz w:val="24"/>
          <w:szCs w:val="24"/>
        </w:rPr>
        <w:t>and tied strongly to pictorial representations. Yet by the time students understand</w:t>
      </w:r>
      <w:r w:rsidR="00F902E0" w:rsidRPr="00BD1B9B">
        <w:rPr>
          <w:rFonts w:ascii="Times New Roman" w:hAnsi="Times New Roman" w:cs="Times New Roman"/>
          <w:sz w:val="24"/>
          <w:szCs w:val="24"/>
        </w:rPr>
        <w:t xml:space="preserve"> </w:t>
      </w:r>
      <w:r w:rsidR="00FE70D6" w:rsidRPr="00BD1B9B">
        <w:rPr>
          <w:rFonts w:ascii="Times New Roman" w:hAnsi="Times New Roman" w:cs="Times New Roman"/>
          <w:sz w:val="24"/>
          <w:szCs w:val="24"/>
        </w:rPr>
        <w:t>division of fractions, they have a strong concept of fractions as numbers and have</w:t>
      </w:r>
      <w:r w:rsidR="00F902E0" w:rsidRPr="00BD1B9B">
        <w:rPr>
          <w:rFonts w:ascii="Times New Roman" w:hAnsi="Times New Roman" w:cs="Times New Roman"/>
          <w:sz w:val="24"/>
          <w:szCs w:val="24"/>
        </w:rPr>
        <w:t xml:space="preserve"> </w:t>
      </w:r>
      <w:r w:rsidR="00FE70D6" w:rsidRPr="00BD1B9B">
        <w:rPr>
          <w:rFonts w:ascii="Times New Roman" w:hAnsi="Times New Roman" w:cs="Times New Roman"/>
          <w:sz w:val="24"/>
          <w:szCs w:val="24"/>
        </w:rPr>
        <w:t>connected them, via their decimal representations, with the base-ten system used</w:t>
      </w:r>
      <w:r w:rsidR="00F902E0" w:rsidRPr="00BD1B9B">
        <w:rPr>
          <w:rFonts w:ascii="Times New Roman" w:hAnsi="Times New Roman" w:cs="Times New Roman"/>
          <w:sz w:val="24"/>
          <w:szCs w:val="24"/>
        </w:rPr>
        <w:t xml:space="preserve"> </w:t>
      </w:r>
      <w:r w:rsidR="00FE70D6" w:rsidRPr="00BD1B9B">
        <w:rPr>
          <w:rFonts w:ascii="Times New Roman" w:hAnsi="Times New Roman" w:cs="Times New Roman"/>
          <w:sz w:val="24"/>
          <w:szCs w:val="24"/>
        </w:rPr>
        <w:t>to represent the whole numbers. During middle school, fractions are augmented by</w:t>
      </w:r>
      <w:r w:rsidR="00F902E0" w:rsidRPr="00BD1B9B">
        <w:rPr>
          <w:rFonts w:ascii="Times New Roman" w:hAnsi="Times New Roman" w:cs="Times New Roman"/>
          <w:sz w:val="24"/>
          <w:szCs w:val="24"/>
        </w:rPr>
        <w:t xml:space="preserve"> </w:t>
      </w:r>
      <w:r w:rsidR="00FE70D6" w:rsidRPr="00BD1B9B">
        <w:rPr>
          <w:rFonts w:ascii="Times New Roman" w:hAnsi="Times New Roman" w:cs="Times New Roman"/>
          <w:sz w:val="24"/>
          <w:szCs w:val="24"/>
        </w:rPr>
        <w:t>negative fractions to form the rational numbers. In Grade 8, students extend this</w:t>
      </w:r>
      <w:r w:rsidR="00F902E0" w:rsidRPr="00BD1B9B">
        <w:rPr>
          <w:rFonts w:ascii="Times New Roman" w:hAnsi="Times New Roman" w:cs="Times New Roman"/>
          <w:sz w:val="24"/>
          <w:szCs w:val="24"/>
        </w:rPr>
        <w:t xml:space="preserve"> </w:t>
      </w:r>
      <w:r w:rsidR="00FE70D6" w:rsidRPr="00BD1B9B">
        <w:rPr>
          <w:rFonts w:ascii="Times New Roman" w:hAnsi="Times New Roman" w:cs="Times New Roman"/>
          <w:sz w:val="24"/>
          <w:szCs w:val="24"/>
        </w:rPr>
        <w:t>system once more, augmenting the rational numbers with the irrational numbers</w:t>
      </w:r>
      <w:r w:rsidR="00F902E0" w:rsidRPr="00BD1B9B">
        <w:rPr>
          <w:rFonts w:ascii="Times New Roman" w:hAnsi="Times New Roman" w:cs="Times New Roman"/>
          <w:sz w:val="24"/>
          <w:szCs w:val="24"/>
        </w:rPr>
        <w:t xml:space="preserve"> </w:t>
      </w:r>
      <w:r w:rsidR="00FE70D6" w:rsidRPr="00BD1B9B">
        <w:rPr>
          <w:rFonts w:ascii="Times New Roman" w:hAnsi="Times New Roman" w:cs="Times New Roman"/>
          <w:sz w:val="24"/>
          <w:szCs w:val="24"/>
        </w:rPr>
        <w:t>to form the real numbers. In high school, students will be exposed to yet another</w:t>
      </w:r>
      <w:r w:rsidR="00F902E0" w:rsidRPr="00BD1B9B">
        <w:rPr>
          <w:rFonts w:ascii="Times New Roman" w:hAnsi="Times New Roman" w:cs="Times New Roman"/>
          <w:sz w:val="24"/>
          <w:szCs w:val="24"/>
        </w:rPr>
        <w:t xml:space="preserve"> </w:t>
      </w:r>
      <w:r w:rsidR="00FE70D6" w:rsidRPr="00BD1B9B">
        <w:rPr>
          <w:rFonts w:ascii="Times New Roman" w:hAnsi="Times New Roman" w:cs="Times New Roman"/>
          <w:sz w:val="24"/>
          <w:szCs w:val="24"/>
        </w:rPr>
        <w:t>extension of number, when the real numbers are augmented by the imaginary</w:t>
      </w:r>
      <w:r w:rsidR="00F902E0" w:rsidRPr="00BD1B9B">
        <w:rPr>
          <w:rFonts w:ascii="Times New Roman" w:hAnsi="Times New Roman" w:cs="Times New Roman"/>
          <w:sz w:val="24"/>
          <w:szCs w:val="24"/>
        </w:rPr>
        <w:t xml:space="preserve"> </w:t>
      </w:r>
      <w:r w:rsidR="00FE70D6" w:rsidRPr="00BD1B9B">
        <w:rPr>
          <w:rFonts w:ascii="Times New Roman" w:hAnsi="Times New Roman" w:cs="Times New Roman"/>
          <w:sz w:val="24"/>
          <w:szCs w:val="24"/>
        </w:rPr>
        <w:t>numbers to form the complex numbers.</w:t>
      </w:r>
      <w:r w:rsidR="00F902E0" w:rsidRPr="00BD1B9B">
        <w:rPr>
          <w:rFonts w:ascii="Times New Roman" w:hAnsi="Times New Roman" w:cs="Times New Roman"/>
          <w:sz w:val="24"/>
          <w:szCs w:val="24"/>
        </w:rPr>
        <w:t xml:space="preserve"> </w:t>
      </w:r>
      <w:r w:rsidR="00FE70D6" w:rsidRPr="00BD1B9B">
        <w:rPr>
          <w:rFonts w:ascii="Times New Roman" w:hAnsi="Times New Roman" w:cs="Times New Roman"/>
          <w:sz w:val="24"/>
          <w:szCs w:val="24"/>
        </w:rPr>
        <w:t>With each extension of number, the meanings of addition, subtraction,</w:t>
      </w:r>
      <w:r w:rsidR="00F902E0" w:rsidRPr="00BD1B9B">
        <w:rPr>
          <w:rFonts w:ascii="Times New Roman" w:hAnsi="Times New Roman" w:cs="Times New Roman"/>
          <w:sz w:val="24"/>
          <w:szCs w:val="24"/>
        </w:rPr>
        <w:t xml:space="preserve"> </w:t>
      </w:r>
      <w:r w:rsidR="00FE70D6" w:rsidRPr="00BD1B9B">
        <w:rPr>
          <w:rFonts w:ascii="Times New Roman" w:hAnsi="Times New Roman" w:cs="Times New Roman"/>
          <w:sz w:val="24"/>
          <w:szCs w:val="24"/>
        </w:rPr>
        <w:t>multiplication, and division are extended. In each new number system—integers,</w:t>
      </w:r>
      <w:r w:rsidR="00F902E0" w:rsidRPr="00BD1B9B">
        <w:rPr>
          <w:rFonts w:ascii="Times New Roman" w:hAnsi="Times New Roman" w:cs="Times New Roman"/>
          <w:sz w:val="24"/>
          <w:szCs w:val="24"/>
        </w:rPr>
        <w:t xml:space="preserve"> </w:t>
      </w:r>
      <w:r w:rsidR="00FE70D6" w:rsidRPr="00BD1B9B">
        <w:rPr>
          <w:rFonts w:ascii="Times New Roman" w:hAnsi="Times New Roman" w:cs="Times New Roman"/>
          <w:sz w:val="24"/>
          <w:szCs w:val="24"/>
        </w:rPr>
        <w:t>rational numbers, real numbers, and complex numbers—the four operations stay</w:t>
      </w:r>
      <w:r w:rsidR="00F902E0" w:rsidRPr="00BD1B9B">
        <w:rPr>
          <w:rFonts w:ascii="Times New Roman" w:hAnsi="Times New Roman" w:cs="Times New Roman"/>
          <w:sz w:val="24"/>
          <w:szCs w:val="24"/>
        </w:rPr>
        <w:t xml:space="preserve"> </w:t>
      </w:r>
      <w:r w:rsidR="00FE70D6" w:rsidRPr="00BD1B9B">
        <w:rPr>
          <w:rFonts w:ascii="Times New Roman" w:hAnsi="Times New Roman" w:cs="Times New Roman"/>
          <w:sz w:val="24"/>
          <w:szCs w:val="24"/>
        </w:rPr>
        <w:t>the same in two important ways: They have the commutative, associative, and</w:t>
      </w:r>
      <w:r w:rsidR="00F902E0" w:rsidRPr="00BD1B9B">
        <w:rPr>
          <w:rFonts w:ascii="Times New Roman" w:hAnsi="Times New Roman" w:cs="Times New Roman"/>
          <w:sz w:val="24"/>
          <w:szCs w:val="24"/>
        </w:rPr>
        <w:t xml:space="preserve"> </w:t>
      </w:r>
      <w:r w:rsidR="00FE70D6" w:rsidRPr="00BD1B9B">
        <w:rPr>
          <w:rFonts w:ascii="Times New Roman" w:hAnsi="Times New Roman" w:cs="Times New Roman"/>
          <w:sz w:val="24"/>
          <w:szCs w:val="24"/>
        </w:rPr>
        <w:t>distributive properties and their new meanings are consistent with their previous</w:t>
      </w:r>
      <w:r w:rsidR="00F902E0" w:rsidRPr="00BD1B9B">
        <w:rPr>
          <w:rFonts w:ascii="Times New Roman" w:hAnsi="Times New Roman" w:cs="Times New Roman"/>
          <w:sz w:val="24"/>
          <w:szCs w:val="24"/>
        </w:rPr>
        <w:t xml:space="preserve"> </w:t>
      </w:r>
      <w:r w:rsidR="00FE70D6" w:rsidRPr="00BD1B9B">
        <w:rPr>
          <w:rFonts w:ascii="Times New Roman" w:hAnsi="Times New Roman" w:cs="Times New Roman"/>
          <w:sz w:val="24"/>
          <w:szCs w:val="24"/>
        </w:rPr>
        <w:t>meanings.</w:t>
      </w:r>
      <w:r w:rsidR="00F902E0" w:rsidRPr="00BD1B9B">
        <w:rPr>
          <w:rFonts w:ascii="Times New Roman" w:hAnsi="Times New Roman" w:cs="Times New Roman"/>
          <w:sz w:val="24"/>
          <w:szCs w:val="24"/>
        </w:rPr>
        <w:t xml:space="preserve"> </w:t>
      </w:r>
      <w:r w:rsidR="00FE70D6" w:rsidRPr="00BD1B9B">
        <w:rPr>
          <w:rFonts w:ascii="Times New Roman" w:hAnsi="Times New Roman" w:cs="Times New Roman"/>
          <w:sz w:val="24"/>
          <w:szCs w:val="24"/>
        </w:rPr>
        <w:t>Extending the properties of whole-number exponents leads to new and productive</w:t>
      </w:r>
      <w:r w:rsidR="00F902E0" w:rsidRPr="00BD1B9B">
        <w:rPr>
          <w:rFonts w:ascii="Times New Roman" w:hAnsi="Times New Roman" w:cs="Times New Roman"/>
          <w:sz w:val="24"/>
          <w:szCs w:val="24"/>
        </w:rPr>
        <w:t xml:space="preserve"> </w:t>
      </w:r>
      <w:r w:rsidR="00FE70D6" w:rsidRPr="00BD1B9B">
        <w:rPr>
          <w:rFonts w:ascii="Times New Roman" w:hAnsi="Times New Roman" w:cs="Times New Roman"/>
          <w:sz w:val="24"/>
          <w:szCs w:val="24"/>
        </w:rPr>
        <w:t>notation. For example, properties of whole-number exponents suggest that (5</w:t>
      </w:r>
      <w:r w:rsidR="00FE70D6" w:rsidRPr="00BD1B9B">
        <w:rPr>
          <w:rFonts w:ascii="Times New Roman" w:hAnsi="Times New Roman" w:cs="Times New Roman"/>
          <w:sz w:val="24"/>
          <w:szCs w:val="24"/>
          <w:vertAlign w:val="superscript"/>
        </w:rPr>
        <w:t>1/3</w:t>
      </w:r>
      <w:r w:rsidR="00FE70D6" w:rsidRPr="00BD1B9B">
        <w:rPr>
          <w:rFonts w:ascii="Times New Roman" w:hAnsi="Times New Roman" w:cs="Times New Roman"/>
          <w:sz w:val="24"/>
          <w:szCs w:val="24"/>
        </w:rPr>
        <w:t>)</w:t>
      </w:r>
      <w:r w:rsidR="00FE70D6" w:rsidRPr="00BD1B9B">
        <w:rPr>
          <w:rFonts w:ascii="Times New Roman" w:hAnsi="Times New Roman" w:cs="Times New Roman"/>
          <w:sz w:val="24"/>
          <w:szCs w:val="24"/>
          <w:vertAlign w:val="superscript"/>
        </w:rPr>
        <w:t>3</w:t>
      </w:r>
      <w:r w:rsidR="00F902E0" w:rsidRPr="00BD1B9B">
        <w:rPr>
          <w:rFonts w:ascii="Times New Roman" w:hAnsi="Times New Roman" w:cs="Times New Roman"/>
          <w:sz w:val="24"/>
          <w:szCs w:val="24"/>
        </w:rPr>
        <w:t xml:space="preserve"> </w:t>
      </w:r>
      <w:r w:rsidR="00FE70D6" w:rsidRPr="00BD1B9B">
        <w:rPr>
          <w:rFonts w:ascii="Times New Roman" w:hAnsi="Times New Roman" w:cs="Times New Roman"/>
          <w:sz w:val="24"/>
          <w:szCs w:val="24"/>
        </w:rPr>
        <w:t>should be 5(</w:t>
      </w:r>
      <w:r w:rsidR="00FE70D6" w:rsidRPr="00BD1B9B">
        <w:rPr>
          <w:rFonts w:ascii="Times New Roman" w:hAnsi="Times New Roman" w:cs="Times New Roman"/>
          <w:sz w:val="24"/>
          <w:szCs w:val="24"/>
          <w:vertAlign w:val="superscript"/>
        </w:rPr>
        <w:t>1/3</w:t>
      </w:r>
      <w:r w:rsidR="00FE70D6" w:rsidRPr="00BD1B9B">
        <w:rPr>
          <w:rFonts w:ascii="Times New Roman" w:hAnsi="Times New Roman" w:cs="Times New Roman"/>
          <w:sz w:val="24"/>
          <w:szCs w:val="24"/>
        </w:rPr>
        <w:t>)</w:t>
      </w:r>
      <w:r w:rsidR="00FE70D6" w:rsidRPr="00BD1B9B">
        <w:rPr>
          <w:rFonts w:ascii="Times New Roman" w:hAnsi="Times New Roman" w:cs="Times New Roman"/>
          <w:sz w:val="24"/>
          <w:szCs w:val="24"/>
          <w:vertAlign w:val="superscript"/>
        </w:rPr>
        <w:t>3</w:t>
      </w:r>
      <w:r w:rsidR="00FE70D6" w:rsidRPr="00BD1B9B">
        <w:rPr>
          <w:rFonts w:ascii="Times New Roman" w:hAnsi="Times New Roman" w:cs="Times New Roman"/>
          <w:sz w:val="24"/>
          <w:szCs w:val="24"/>
        </w:rPr>
        <w:t xml:space="preserve"> = 5</w:t>
      </w:r>
      <w:r w:rsidR="00FE70D6" w:rsidRPr="00BD1B9B">
        <w:rPr>
          <w:rFonts w:ascii="Times New Roman" w:hAnsi="Times New Roman" w:cs="Times New Roman"/>
          <w:sz w:val="24"/>
          <w:szCs w:val="24"/>
          <w:vertAlign w:val="superscript"/>
        </w:rPr>
        <w:t>1</w:t>
      </w:r>
      <w:r w:rsidR="00FE70D6" w:rsidRPr="00BD1B9B">
        <w:rPr>
          <w:rFonts w:ascii="Times New Roman" w:hAnsi="Times New Roman" w:cs="Times New Roman"/>
          <w:sz w:val="24"/>
          <w:szCs w:val="24"/>
        </w:rPr>
        <w:t xml:space="preserve"> = 5 and that 5</w:t>
      </w:r>
      <w:r w:rsidR="00FE70D6" w:rsidRPr="00BD1B9B">
        <w:rPr>
          <w:rFonts w:ascii="Times New Roman" w:hAnsi="Times New Roman" w:cs="Times New Roman"/>
          <w:sz w:val="24"/>
          <w:szCs w:val="24"/>
          <w:vertAlign w:val="superscript"/>
        </w:rPr>
        <w:t>1/3</w:t>
      </w:r>
      <w:r w:rsidR="00FE70D6" w:rsidRPr="00BD1B9B">
        <w:rPr>
          <w:rFonts w:ascii="Times New Roman" w:hAnsi="Times New Roman" w:cs="Times New Roman"/>
          <w:sz w:val="24"/>
          <w:szCs w:val="24"/>
        </w:rPr>
        <w:t xml:space="preserve"> should be the cube root of 5.</w:t>
      </w:r>
      <w:r w:rsidR="00F902E0" w:rsidRPr="00BD1B9B">
        <w:rPr>
          <w:rFonts w:ascii="Times New Roman" w:hAnsi="Times New Roman" w:cs="Times New Roman"/>
          <w:sz w:val="24"/>
          <w:szCs w:val="24"/>
        </w:rPr>
        <w:t xml:space="preserve"> </w:t>
      </w:r>
      <w:r w:rsidR="00FE70D6" w:rsidRPr="00BD1B9B">
        <w:rPr>
          <w:rFonts w:ascii="Times New Roman" w:hAnsi="Times New Roman" w:cs="Times New Roman"/>
          <w:sz w:val="24"/>
          <w:szCs w:val="24"/>
        </w:rPr>
        <w:t>Calculators, spreadsheets, and computer algebra systems can provide ways for</w:t>
      </w:r>
      <w:r w:rsidR="00F902E0" w:rsidRPr="00BD1B9B">
        <w:rPr>
          <w:rFonts w:ascii="Times New Roman" w:hAnsi="Times New Roman" w:cs="Times New Roman"/>
          <w:sz w:val="24"/>
          <w:szCs w:val="24"/>
        </w:rPr>
        <w:t xml:space="preserve"> </w:t>
      </w:r>
      <w:r w:rsidR="00FE70D6" w:rsidRPr="00BD1B9B">
        <w:rPr>
          <w:rFonts w:ascii="Times New Roman" w:hAnsi="Times New Roman" w:cs="Times New Roman"/>
          <w:sz w:val="24"/>
          <w:szCs w:val="24"/>
        </w:rPr>
        <w:t>students to become better acquainted with these new number systems and their</w:t>
      </w:r>
      <w:r w:rsidR="00F902E0" w:rsidRPr="00BD1B9B">
        <w:rPr>
          <w:rFonts w:ascii="Times New Roman" w:hAnsi="Times New Roman" w:cs="Times New Roman"/>
          <w:sz w:val="24"/>
          <w:szCs w:val="24"/>
        </w:rPr>
        <w:t xml:space="preserve"> </w:t>
      </w:r>
      <w:r w:rsidR="00FE70D6" w:rsidRPr="00BD1B9B">
        <w:rPr>
          <w:rFonts w:ascii="Times New Roman" w:hAnsi="Times New Roman" w:cs="Times New Roman"/>
          <w:sz w:val="24"/>
          <w:szCs w:val="24"/>
        </w:rPr>
        <w:t>notation. They can be used to generate data for numerical experiments, to help</w:t>
      </w:r>
      <w:r w:rsidR="00F902E0" w:rsidRPr="00BD1B9B">
        <w:rPr>
          <w:rFonts w:ascii="Times New Roman" w:hAnsi="Times New Roman" w:cs="Times New Roman"/>
          <w:sz w:val="24"/>
          <w:szCs w:val="24"/>
        </w:rPr>
        <w:t xml:space="preserve"> </w:t>
      </w:r>
      <w:r w:rsidR="00FE70D6" w:rsidRPr="00BD1B9B">
        <w:rPr>
          <w:rFonts w:ascii="Times New Roman" w:hAnsi="Times New Roman" w:cs="Times New Roman"/>
          <w:sz w:val="24"/>
          <w:szCs w:val="24"/>
        </w:rPr>
        <w:t>understand the workings of matrix, vector, and complex number algebra, and to</w:t>
      </w:r>
      <w:r w:rsidR="00F902E0" w:rsidRPr="00BD1B9B">
        <w:rPr>
          <w:rFonts w:ascii="Times New Roman" w:hAnsi="Times New Roman" w:cs="Times New Roman"/>
          <w:sz w:val="24"/>
          <w:szCs w:val="24"/>
        </w:rPr>
        <w:t xml:space="preserve"> </w:t>
      </w:r>
      <w:r w:rsidR="00FE70D6" w:rsidRPr="00BD1B9B">
        <w:rPr>
          <w:rFonts w:ascii="Times New Roman" w:hAnsi="Times New Roman" w:cs="Times New Roman"/>
          <w:sz w:val="24"/>
          <w:szCs w:val="24"/>
        </w:rPr>
        <w:t>experiment with non-integer exponents.</w:t>
      </w:r>
    </w:p>
    <w:p w:rsidR="004A78ED" w:rsidRPr="00BD1B9B" w:rsidRDefault="004A78ED" w:rsidP="00FE70D6">
      <w:pPr>
        <w:autoSpaceDE w:val="0"/>
        <w:autoSpaceDN w:val="0"/>
        <w:adjustRightInd w:val="0"/>
        <w:spacing w:after="0" w:line="240" w:lineRule="auto"/>
        <w:rPr>
          <w:rFonts w:ascii="Times New Roman" w:hAnsi="Times New Roman" w:cs="Times New Roman"/>
          <w:b/>
          <w:bCs/>
          <w:sz w:val="24"/>
          <w:szCs w:val="24"/>
        </w:rPr>
      </w:pPr>
    </w:p>
    <w:p w:rsidR="00FE70D6" w:rsidRPr="00BD1B9B" w:rsidRDefault="009F59C5" w:rsidP="00FE70D6">
      <w:pPr>
        <w:autoSpaceDE w:val="0"/>
        <w:autoSpaceDN w:val="0"/>
        <w:adjustRightInd w:val="0"/>
        <w:spacing w:after="0" w:line="240" w:lineRule="auto"/>
        <w:rPr>
          <w:rFonts w:ascii="Times New Roman" w:hAnsi="Times New Roman" w:cs="Times New Roman"/>
          <w:sz w:val="24"/>
          <w:szCs w:val="24"/>
        </w:rPr>
      </w:pPr>
      <w:r w:rsidRPr="00BD1B9B">
        <w:rPr>
          <w:rFonts w:ascii="Times New Roman" w:hAnsi="Times New Roman" w:cs="Times New Roman"/>
          <w:b/>
          <w:bCs/>
          <w:sz w:val="24"/>
          <w:szCs w:val="24"/>
        </w:rPr>
        <w:t>Quantities:</w:t>
      </w:r>
      <w:r w:rsidR="00FE70D6" w:rsidRPr="00BD1B9B">
        <w:rPr>
          <w:rFonts w:ascii="Times New Roman" w:hAnsi="Times New Roman" w:cs="Times New Roman"/>
          <w:bCs/>
          <w:sz w:val="24"/>
          <w:szCs w:val="24"/>
        </w:rPr>
        <w:t xml:space="preserve"> </w:t>
      </w:r>
      <w:r w:rsidR="00FE70D6" w:rsidRPr="00BD1B9B">
        <w:rPr>
          <w:rFonts w:ascii="Times New Roman" w:hAnsi="Times New Roman" w:cs="Times New Roman"/>
          <w:sz w:val="24"/>
          <w:szCs w:val="24"/>
        </w:rPr>
        <w:t>In real world problems, the answers are usually not numbers but</w:t>
      </w:r>
      <w:r w:rsidR="00F902E0" w:rsidRPr="00BD1B9B">
        <w:rPr>
          <w:rFonts w:ascii="Times New Roman" w:hAnsi="Times New Roman" w:cs="Times New Roman"/>
          <w:sz w:val="24"/>
          <w:szCs w:val="24"/>
        </w:rPr>
        <w:t xml:space="preserve"> </w:t>
      </w:r>
      <w:r w:rsidR="00FE70D6" w:rsidRPr="00BD1B9B">
        <w:rPr>
          <w:rFonts w:ascii="Times New Roman" w:hAnsi="Times New Roman" w:cs="Times New Roman"/>
          <w:sz w:val="24"/>
          <w:szCs w:val="24"/>
        </w:rPr>
        <w:t>quantities: numbers with units, which involves measurement. In their work in</w:t>
      </w:r>
      <w:r w:rsidR="00F902E0" w:rsidRPr="00BD1B9B">
        <w:rPr>
          <w:rFonts w:ascii="Times New Roman" w:hAnsi="Times New Roman" w:cs="Times New Roman"/>
          <w:sz w:val="24"/>
          <w:szCs w:val="24"/>
        </w:rPr>
        <w:t xml:space="preserve"> </w:t>
      </w:r>
      <w:r w:rsidR="00FE70D6" w:rsidRPr="00BD1B9B">
        <w:rPr>
          <w:rFonts w:ascii="Times New Roman" w:hAnsi="Times New Roman" w:cs="Times New Roman"/>
          <w:sz w:val="24"/>
          <w:szCs w:val="24"/>
        </w:rPr>
        <w:t>measurement up through Grade 8, students primarily measure commonly used</w:t>
      </w:r>
      <w:r w:rsidR="00F902E0" w:rsidRPr="00BD1B9B">
        <w:rPr>
          <w:rFonts w:ascii="Times New Roman" w:hAnsi="Times New Roman" w:cs="Times New Roman"/>
          <w:sz w:val="24"/>
          <w:szCs w:val="24"/>
        </w:rPr>
        <w:t xml:space="preserve"> </w:t>
      </w:r>
      <w:r w:rsidR="00FE70D6" w:rsidRPr="00BD1B9B">
        <w:rPr>
          <w:rFonts w:ascii="Times New Roman" w:hAnsi="Times New Roman" w:cs="Times New Roman"/>
          <w:sz w:val="24"/>
          <w:szCs w:val="24"/>
        </w:rPr>
        <w:t>attributes such as length, area, and volume. In high school, students encounter a</w:t>
      </w:r>
      <w:r w:rsidR="00F902E0" w:rsidRPr="00BD1B9B">
        <w:rPr>
          <w:rFonts w:ascii="Times New Roman" w:hAnsi="Times New Roman" w:cs="Times New Roman"/>
          <w:sz w:val="24"/>
          <w:szCs w:val="24"/>
        </w:rPr>
        <w:t xml:space="preserve"> </w:t>
      </w:r>
      <w:r w:rsidR="00FE70D6" w:rsidRPr="00BD1B9B">
        <w:rPr>
          <w:rFonts w:ascii="Times New Roman" w:hAnsi="Times New Roman" w:cs="Times New Roman"/>
          <w:sz w:val="24"/>
          <w:szCs w:val="24"/>
        </w:rPr>
        <w:t>wider variety of units in modeling, e.g., acceleration, currency conversions, derived</w:t>
      </w:r>
      <w:r w:rsidR="00F902E0" w:rsidRPr="00BD1B9B">
        <w:rPr>
          <w:rFonts w:ascii="Times New Roman" w:hAnsi="Times New Roman" w:cs="Times New Roman"/>
          <w:sz w:val="24"/>
          <w:szCs w:val="24"/>
        </w:rPr>
        <w:t xml:space="preserve"> </w:t>
      </w:r>
      <w:r w:rsidR="00FE70D6" w:rsidRPr="00BD1B9B">
        <w:rPr>
          <w:rFonts w:ascii="Times New Roman" w:hAnsi="Times New Roman" w:cs="Times New Roman"/>
          <w:sz w:val="24"/>
          <w:szCs w:val="24"/>
        </w:rPr>
        <w:t>quantities such as person-hours and heating degree days, social science rates such</w:t>
      </w:r>
      <w:r w:rsidR="00F902E0" w:rsidRPr="00BD1B9B">
        <w:rPr>
          <w:rFonts w:ascii="Times New Roman" w:hAnsi="Times New Roman" w:cs="Times New Roman"/>
          <w:sz w:val="24"/>
          <w:szCs w:val="24"/>
        </w:rPr>
        <w:t xml:space="preserve"> </w:t>
      </w:r>
      <w:r w:rsidR="00FE70D6" w:rsidRPr="00BD1B9B">
        <w:rPr>
          <w:rFonts w:ascii="Times New Roman" w:hAnsi="Times New Roman" w:cs="Times New Roman"/>
          <w:sz w:val="24"/>
          <w:szCs w:val="24"/>
        </w:rPr>
        <w:t>as per-capita income, and rates in everyday life such as points scored per game or</w:t>
      </w:r>
      <w:r w:rsidR="00F902E0" w:rsidRPr="00BD1B9B">
        <w:rPr>
          <w:rFonts w:ascii="Times New Roman" w:hAnsi="Times New Roman" w:cs="Times New Roman"/>
          <w:sz w:val="24"/>
          <w:szCs w:val="24"/>
        </w:rPr>
        <w:t xml:space="preserve"> </w:t>
      </w:r>
      <w:r w:rsidR="00FE70D6" w:rsidRPr="00BD1B9B">
        <w:rPr>
          <w:rFonts w:ascii="Times New Roman" w:hAnsi="Times New Roman" w:cs="Times New Roman"/>
          <w:sz w:val="24"/>
          <w:szCs w:val="24"/>
        </w:rPr>
        <w:t>batting averages. They also encounter novel situations in which they themselves</w:t>
      </w:r>
      <w:r w:rsidR="00F902E0" w:rsidRPr="00BD1B9B">
        <w:rPr>
          <w:rFonts w:ascii="Times New Roman" w:hAnsi="Times New Roman" w:cs="Times New Roman"/>
          <w:sz w:val="24"/>
          <w:szCs w:val="24"/>
        </w:rPr>
        <w:t xml:space="preserve"> </w:t>
      </w:r>
      <w:r w:rsidR="00FE70D6" w:rsidRPr="00BD1B9B">
        <w:rPr>
          <w:rFonts w:ascii="Times New Roman" w:hAnsi="Times New Roman" w:cs="Times New Roman"/>
          <w:sz w:val="24"/>
          <w:szCs w:val="24"/>
        </w:rPr>
        <w:t>must conceive the attributes of interest. For example, to find a good measure of</w:t>
      </w:r>
      <w:r w:rsidR="00F902E0" w:rsidRPr="00BD1B9B">
        <w:rPr>
          <w:rFonts w:ascii="Times New Roman" w:hAnsi="Times New Roman" w:cs="Times New Roman"/>
          <w:sz w:val="24"/>
          <w:szCs w:val="24"/>
        </w:rPr>
        <w:t xml:space="preserve"> </w:t>
      </w:r>
      <w:r w:rsidR="00FE70D6" w:rsidRPr="00BD1B9B">
        <w:rPr>
          <w:rFonts w:ascii="Times New Roman" w:hAnsi="Times New Roman" w:cs="Times New Roman"/>
          <w:sz w:val="24"/>
          <w:szCs w:val="24"/>
        </w:rPr>
        <w:t>overall highway safety, they might propose measures such as fatalities per year,</w:t>
      </w:r>
      <w:r w:rsidR="00F902E0" w:rsidRPr="00BD1B9B">
        <w:rPr>
          <w:rFonts w:ascii="Times New Roman" w:hAnsi="Times New Roman" w:cs="Times New Roman"/>
          <w:sz w:val="24"/>
          <w:szCs w:val="24"/>
        </w:rPr>
        <w:t xml:space="preserve"> </w:t>
      </w:r>
      <w:r w:rsidR="00FE70D6" w:rsidRPr="00BD1B9B">
        <w:rPr>
          <w:rFonts w:ascii="Times New Roman" w:hAnsi="Times New Roman" w:cs="Times New Roman"/>
          <w:sz w:val="24"/>
          <w:szCs w:val="24"/>
        </w:rPr>
        <w:t>fatalities per year per driver, or fatalities per vehicle-mile traveled. Such a conceptual</w:t>
      </w:r>
      <w:r w:rsidR="00F902E0" w:rsidRPr="00BD1B9B">
        <w:rPr>
          <w:rFonts w:ascii="Times New Roman" w:hAnsi="Times New Roman" w:cs="Times New Roman"/>
          <w:sz w:val="24"/>
          <w:szCs w:val="24"/>
        </w:rPr>
        <w:t xml:space="preserve"> </w:t>
      </w:r>
      <w:r w:rsidR="00FE70D6" w:rsidRPr="00BD1B9B">
        <w:rPr>
          <w:rFonts w:ascii="Times New Roman" w:hAnsi="Times New Roman" w:cs="Times New Roman"/>
          <w:sz w:val="24"/>
          <w:szCs w:val="24"/>
        </w:rPr>
        <w:t>process is sometimes called quantification. Quantification is important for science,</w:t>
      </w:r>
      <w:r w:rsidR="00F902E0" w:rsidRPr="00BD1B9B">
        <w:rPr>
          <w:rFonts w:ascii="Times New Roman" w:hAnsi="Times New Roman" w:cs="Times New Roman"/>
          <w:sz w:val="24"/>
          <w:szCs w:val="24"/>
        </w:rPr>
        <w:t xml:space="preserve"> </w:t>
      </w:r>
      <w:r w:rsidR="00FE70D6" w:rsidRPr="00BD1B9B">
        <w:rPr>
          <w:rFonts w:ascii="Times New Roman" w:hAnsi="Times New Roman" w:cs="Times New Roman"/>
          <w:sz w:val="24"/>
          <w:szCs w:val="24"/>
        </w:rPr>
        <w:t>as when surface area suddenly “stands out” as an important variable in evaporation.</w:t>
      </w:r>
      <w:r w:rsidR="00F902E0" w:rsidRPr="00BD1B9B">
        <w:rPr>
          <w:rFonts w:ascii="Times New Roman" w:hAnsi="Times New Roman" w:cs="Times New Roman"/>
          <w:sz w:val="24"/>
          <w:szCs w:val="24"/>
        </w:rPr>
        <w:t xml:space="preserve"> </w:t>
      </w:r>
      <w:r w:rsidR="00FE70D6" w:rsidRPr="00BD1B9B">
        <w:rPr>
          <w:rFonts w:ascii="Times New Roman" w:hAnsi="Times New Roman" w:cs="Times New Roman"/>
          <w:sz w:val="24"/>
          <w:szCs w:val="24"/>
        </w:rPr>
        <w:t>Quantification is also important for companies, which must conceptualize relevant</w:t>
      </w:r>
      <w:r w:rsidR="00F902E0" w:rsidRPr="00BD1B9B">
        <w:rPr>
          <w:rFonts w:ascii="Times New Roman" w:hAnsi="Times New Roman" w:cs="Times New Roman"/>
          <w:sz w:val="24"/>
          <w:szCs w:val="24"/>
        </w:rPr>
        <w:t xml:space="preserve"> </w:t>
      </w:r>
      <w:r w:rsidR="00FE70D6" w:rsidRPr="00BD1B9B">
        <w:rPr>
          <w:rFonts w:ascii="Times New Roman" w:hAnsi="Times New Roman" w:cs="Times New Roman"/>
          <w:sz w:val="24"/>
          <w:szCs w:val="24"/>
        </w:rPr>
        <w:t>attributes and create or choose suitable measures for them.</w:t>
      </w:r>
    </w:p>
    <w:p w:rsidR="00F902E0" w:rsidRPr="00BD1B9B" w:rsidRDefault="00F902E0">
      <w:pPr>
        <w:pStyle w:val="Default"/>
        <w:rPr>
          <w:rFonts w:ascii="Times New Roman" w:hAnsi="Times New Roman" w:cs="Times New Roman"/>
          <w:bCs/>
          <w:color w:val="auto"/>
        </w:rPr>
      </w:pPr>
    </w:p>
    <w:p w:rsidR="00BD1B9B" w:rsidRDefault="00BD1B9B" w:rsidP="00BD1B9B">
      <w:pPr>
        <w:tabs>
          <w:tab w:val="right" w:pos="93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rsidR="005A327F" w:rsidRPr="00BD1B9B" w:rsidRDefault="00DE51ED" w:rsidP="008A5CBE">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4"/>
          <w:szCs w:val="24"/>
        </w:rPr>
      </w:pPr>
      <w:hyperlink r:id="rId13" w:anchor="page=12" w:history="1">
        <w:r w:rsidR="00D01AB8" w:rsidRPr="00BD1B9B">
          <w:rPr>
            <w:rStyle w:val="Hyperlink"/>
            <w:rFonts w:ascii="Times New Roman" w:hAnsi="Times New Roman" w:cs="Times New Roman"/>
            <w:b/>
            <w:color w:val="auto"/>
            <w:sz w:val="24"/>
            <w:szCs w:val="24"/>
          </w:rPr>
          <w:t>Quantities</w:t>
        </w:r>
      </w:hyperlink>
      <w:r w:rsidR="004F5949" w:rsidRPr="00BD1B9B">
        <w:rPr>
          <w:rFonts w:ascii="MS Mincho" w:eastAsia="MS Mincho" w:hAnsi="MS Mincho" w:cs="MS Mincho" w:hint="eastAsia"/>
          <w:b/>
          <w:bCs/>
          <w:sz w:val="24"/>
          <w:szCs w:val="24"/>
          <w:vertAlign w:val="superscript"/>
        </w:rPr>
        <w:t>★</w:t>
      </w:r>
      <w:r w:rsidR="00D01AB8" w:rsidRPr="00BD1B9B">
        <w:rPr>
          <w:rFonts w:ascii="Times New Roman" w:hAnsi="Times New Roman" w:cs="Times New Roman"/>
          <w:b/>
          <w:sz w:val="24"/>
          <w:szCs w:val="24"/>
        </w:rPr>
        <w:t xml:space="preserve"> </w:t>
      </w:r>
      <w:r w:rsidR="004F5949" w:rsidRPr="00BD1B9B">
        <w:rPr>
          <w:rFonts w:ascii="Times New Roman" w:hAnsi="Times New Roman" w:cs="Times New Roman"/>
          <w:b/>
          <w:sz w:val="24"/>
          <w:szCs w:val="24"/>
        </w:rPr>
        <w:tab/>
      </w:r>
      <w:r w:rsidR="00D01AB8" w:rsidRPr="00BD1B9B">
        <w:rPr>
          <w:rFonts w:ascii="Times New Roman" w:hAnsi="Times New Roman" w:cs="Times New Roman"/>
          <w:b/>
          <w:sz w:val="24"/>
          <w:szCs w:val="24"/>
        </w:rPr>
        <w:t>N</w:t>
      </w:r>
      <w:r w:rsidR="00B34CB9" w:rsidRPr="00BD1B9B">
        <w:rPr>
          <w:rFonts w:ascii="Times New Roman" w:hAnsi="Times New Roman" w:cs="Times New Roman"/>
          <w:b/>
          <w:sz w:val="24"/>
          <w:szCs w:val="24"/>
        </w:rPr>
        <w:t>.</w:t>
      </w:r>
      <w:r w:rsidR="00D01AB8" w:rsidRPr="00BD1B9B">
        <w:rPr>
          <w:rFonts w:ascii="Times New Roman" w:hAnsi="Times New Roman" w:cs="Times New Roman"/>
          <w:b/>
          <w:sz w:val="24"/>
          <w:szCs w:val="24"/>
        </w:rPr>
        <w:t>Q</w:t>
      </w:r>
    </w:p>
    <w:p w:rsidR="00B34CB9" w:rsidRPr="00BD1B9B" w:rsidRDefault="00B34CB9" w:rsidP="005A327F">
      <w:pPr>
        <w:autoSpaceDE w:val="0"/>
        <w:autoSpaceDN w:val="0"/>
        <w:adjustRightInd w:val="0"/>
        <w:spacing w:after="0" w:line="240" w:lineRule="auto"/>
        <w:rPr>
          <w:rFonts w:ascii="Times New Roman" w:hAnsi="Times New Roman" w:cs="Times New Roman"/>
          <w:b/>
          <w:sz w:val="24"/>
          <w:szCs w:val="24"/>
          <w:u w:val="single"/>
        </w:rPr>
      </w:pPr>
    </w:p>
    <w:p w:rsidR="005A327F" w:rsidRPr="00BD1B9B" w:rsidRDefault="00D01AB8" w:rsidP="005A327F">
      <w:pPr>
        <w:autoSpaceDE w:val="0"/>
        <w:autoSpaceDN w:val="0"/>
        <w:adjustRightInd w:val="0"/>
        <w:spacing w:after="0" w:line="240" w:lineRule="auto"/>
        <w:rPr>
          <w:rFonts w:ascii="Times New Roman" w:hAnsi="Times New Roman" w:cs="Times New Roman"/>
          <w:b/>
          <w:bCs/>
          <w:sz w:val="24"/>
          <w:szCs w:val="24"/>
          <w:u w:val="single"/>
        </w:rPr>
      </w:pPr>
      <w:r w:rsidRPr="00BD1B9B">
        <w:rPr>
          <w:rFonts w:ascii="Times New Roman" w:hAnsi="Times New Roman" w:cs="Times New Roman"/>
          <w:b/>
          <w:bCs/>
          <w:sz w:val="24"/>
          <w:szCs w:val="24"/>
          <w:u w:val="single"/>
        </w:rPr>
        <w:t>Reason quantitatively and use units to solve problems.</w:t>
      </w:r>
    </w:p>
    <w:p w:rsidR="00B34CB9" w:rsidRPr="00BD1B9B" w:rsidRDefault="00B34CB9" w:rsidP="005A327F">
      <w:pPr>
        <w:autoSpaceDE w:val="0"/>
        <w:autoSpaceDN w:val="0"/>
        <w:adjustRightInd w:val="0"/>
        <w:spacing w:after="0" w:line="240" w:lineRule="auto"/>
        <w:rPr>
          <w:rFonts w:ascii="Times New Roman" w:hAnsi="Times New Roman" w:cs="Times New Roman"/>
          <w:sz w:val="24"/>
          <w:szCs w:val="24"/>
        </w:rPr>
      </w:pPr>
    </w:p>
    <w:p w:rsidR="00D01AB8" w:rsidRPr="00BD1B9B" w:rsidRDefault="00DE51ED" w:rsidP="00D01AB8">
      <w:pPr>
        <w:pStyle w:val="Default"/>
        <w:rPr>
          <w:rFonts w:ascii="Times New Roman" w:hAnsi="Times New Roman" w:cs="Times New Roman"/>
          <w:b/>
          <w:color w:val="auto"/>
        </w:rPr>
      </w:pPr>
      <w:hyperlink r:id="rId14" w:anchor="page=25" w:history="1">
        <w:r w:rsidR="00986D96" w:rsidRPr="00BD1B9B">
          <w:rPr>
            <w:rStyle w:val="Hyperlink"/>
            <w:rFonts w:ascii="Times New Roman" w:hAnsi="Times New Roman" w:cs="Times New Roman"/>
            <w:b/>
            <w:bCs/>
            <w:color w:val="auto"/>
          </w:rPr>
          <w:t>MCC</w:t>
        </w:r>
        <w:r w:rsidR="00D01AB8" w:rsidRPr="00BD1B9B">
          <w:rPr>
            <w:rStyle w:val="Hyperlink"/>
            <w:rFonts w:ascii="Times New Roman" w:hAnsi="Times New Roman" w:cs="Times New Roman"/>
            <w:b/>
            <w:bCs/>
            <w:color w:val="auto"/>
          </w:rPr>
          <w:t>9-12.N.Q.1</w:t>
        </w:r>
      </w:hyperlink>
      <w:r w:rsidR="00D01AB8" w:rsidRPr="00BD1B9B">
        <w:rPr>
          <w:rFonts w:ascii="Times New Roman" w:hAnsi="Times New Roman" w:cs="Times New Roman"/>
          <w:b/>
          <w:bCs/>
          <w:color w:val="auto"/>
        </w:rPr>
        <w:t xml:space="preserve"> Use units as a way to understand problems and to guide the solution of multi-step problems; choose and interpret units consistently in formulas; choose and interpret the scale and the origin in graphs and data displays.</w:t>
      </w:r>
      <w:r w:rsidR="00D01AB8" w:rsidRPr="00BD1B9B">
        <w:rPr>
          <w:rFonts w:ascii="MS Mincho" w:eastAsia="MS Mincho" w:hAnsi="MS Mincho" w:cs="MS Mincho" w:hint="eastAsia"/>
          <w:b/>
          <w:bCs/>
          <w:color w:val="auto"/>
          <w:vertAlign w:val="superscript"/>
        </w:rPr>
        <w:t>★</w:t>
      </w:r>
      <w:r w:rsidR="00D01AB8" w:rsidRPr="00BD1B9B">
        <w:rPr>
          <w:rFonts w:ascii="Times New Roman" w:hAnsi="Times New Roman" w:cs="Times New Roman"/>
          <w:b/>
          <w:bCs/>
          <w:color w:val="auto"/>
        </w:rPr>
        <w:t xml:space="preserve"> </w:t>
      </w:r>
      <w:r w:rsidR="00D01AB8" w:rsidRPr="00BD1B9B">
        <w:rPr>
          <w:rFonts w:ascii="Times New Roman" w:hAnsi="Times New Roman" w:cs="Times New Roman"/>
          <w:b/>
          <w:color w:val="auto"/>
        </w:rPr>
        <w:t xml:space="preserve"> </w:t>
      </w:r>
    </w:p>
    <w:p w:rsidR="00F902E0" w:rsidRPr="00BD1B9B" w:rsidRDefault="00F902E0">
      <w:pPr>
        <w:pStyle w:val="Default"/>
        <w:rPr>
          <w:rFonts w:ascii="Times New Roman" w:hAnsi="Times New Roman" w:cs="Times New Roman"/>
          <w:bCs/>
          <w:color w:val="auto"/>
        </w:rPr>
      </w:pPr>
    </w:p>
    <w:p w:rsidR="00F902E0" w:rsidRPr="00BD1B9B" w:rsidRDefault="00DE51ED">
      <w:pPr>
        <w:pStyle w:val="Default"/>
        <w:rPr>
          <w:rFonts w:ascii="Times New Roman" w:hAnsi="Times New Roman" w:cs="Times New Roman"/>
          <w:b/>
          <w:color w:val="auto"/>
        </w:rPr>
      </w:pPr>
      <w:hyperlink r:id="rId15" w:anchor="page=29" w:history="1">
        <w:r w:rsidR="00986D96" w:rsidRPr="00BD1B9B">
          <w:rPr>
            <w:rStyle w:val="Hyperlink"/>
            <w:rFonts w:ascii="Times New Roman" w:hAnsi="Times New Roman" w:cs="Times New Roman"/>
            <w:b/>
            <w:bCs/>
            <w:color w:val="auto"/>
          </w:rPr>
          <w:t>MCC</w:t>
        </w:r>
        <w:r w:rsidR="00D01AB8" w:rsidRPr="00BD1B9B">
          <w:rPr>
            <w:rStyle w:val="Hyperlink"/>
            <w:rFonts w:ascii="Times New Roman" w:hAnsi="Times New Roman" w:cs="Times New Roman"/>
            <w:b/>
            <w:bCs/>
            <w:color w:val="auto"/>
          </w:rPr>
          <w:t>9-12.N.Q.2</w:t>
        </w:r>
      </w:hyperlink>
      <w:r w:rsidR="00D01AB8" w:rsidRPr="00BD1B9B">
        <w:rPr>
          <w:rFonts w:ascii="Times New Roman" w:hAnsi="Times New Roman" w:cs="Times New Roman"/>
          <w:b/>
          <w:bCs/>
          <w:color w:val="auto"/>
        </w:rPr>
        <w:t xml:space="preserve"> Define appropriate quantities for the purpose of descriptive modeling.</w:t>
      </w:r>
      <w:r w:rsidR="00D01AB8" w:rsidRPr="00BD1B9B">
        <w:rPr>
          <w:rFonts w:ascii="MS Mincho" w:eastAsia="MS Mincho" w:hAnsi="MS Mincho" w:cs="MS Mincho" w:hint="eastAsia"/>
          <w:b/>
          <w:bCs/>
          <w:color w:val="auto"/>
          <w:vertAlign w:val="superscript"/>
        </w:rPr>
        <w:t>★</w:t>
      </w:r>
      <w:r w:rsidR="00D01AB8" w:rsidRPr="00BD1B9B">
        <w:rPr>
          <w:rFonts w:ascii="Times New Roman" w:hAnsi="Times New Roman" w:cs="Times New Roman"/>
          <w:b/>
          <w:bCs/>
          <w:color w:val="auto"/>
        </w:rPr>
        <w:t xml:space="preserve"> </w:t>
      </w:r>
    </w:p>
    <w:p w:rsidR="00E612F6" w:rsidRPr="00BD1B9B" w:rsidRDefault="00E612F6">
      <w:pPr>
        <w:pStyle w:val="Default"/>
        <w:rPr>
          <w:rFonts w:ascii="Times New Roman" w:hAnsi="Times New Roman" w:cs="Times New Roman"/>
          <w:bCs/>
          <w:color w:val="auto"/>
        </w:rPr>
      </w:pPr>
    </w:p>
    <w:p w:rsidR="00F902E0" w:rsidRPr="00BD1B9B" w:rsidRDefault="00DE51ED">
      <w:pPr>
        <w:pStyle w:val="Default"/>
        <w:rPr>
          <w:rFonts w:ascii="Times New Roman" w:hAnsi="Times New Roman" w:cs="Times New Roman"/>
          <w:b/>
          <w:color w:val="auto"/>
        </w:rPr>
      </w:pPr>
      <w:hyperlink r:id="rId16" w:anchor="page=31" w:history="1">
        <w:r w:rsidR="00E612F6" w:rsidRPr="00BD1B9B">
          <w:rPr>
            <w:rStyle w:val="Hyperlink"/>
            <w:rFonts w:ascii="Times New Roman" w:hAnsi="Times New Roman" w:cs="Times New Roman"/>
            <w:b/>
            <w:bCs/>
            <w:color w:val="auto"/>
          </w:rPr>
          <w:t>MCC9-12.N.Q.3</w:t>
        </w:r>
      </w:hyperlink>
      <w:r w:rsidR="00D01AB8" w:rsidRPr="00BD1B9B">
        <w:rPr>
          <w:rFonts w:ascii="Times New Roman" w:hAnsi="Times New Roman" w:cs="Times New Roman"/>
          <w:b/>
          <w:bCs/>
          <w:color w:val="auto"/>
        </w:rPr>
        <w:t>Choose a level of accuracy appropriate to limitations on measurement when reporting quantities.</w:t>
      </w:r>
      <w:r w:rsidR="00D01AB8" w:rsidRPr="00BD1B9B">
        <w:rPr>
          <w:rFonts w:ascii="MS Mincho" w:eastAsia="MS Mincho" w:hAnsi="MS Mincho" w:cs="MS Mincho" w:hint="eastAsia"/>
          <w:b/>
          <w:bCs/>
          <w:color w:val="auto"/>
          <w:vertAlign w:val="superscript"/>
        </w:rPr>
        <w:t>★</w:t>
      </w:r>
      <w:r w:rsidR="00D01AB8" w:rsidRPr="00BD1B9B">
        <w:rPr>
          <w:rFonts w:ascii="Times New Roman" w:hAnsi="Times New Roman" w:cs="Times New Roman"/>
          <w:b/>
          <w:bCs/>
          <w:color w:val="auto"/>
        </w:rPr>
        <w:t xml:space="preserve"> </w:t>
      </w:r>
    </w:p>
    <w:p w:rsidR="00BF568B" w:rsidRPr="00BD1B9B" w:rsidRDefault="00BF568B" w:rsidP="000B5CC7">
      <w:pPr>
        <w:pStyle w:val="Default"/>
        <w:numPr>
          <w:ilvl w:val="0"/>
          <w:numId w:val="131"/>
        </w:numPr>
        <w:rPr>
          <w:rFonts w:ascii="Times New Roman" w:hAnsi="Times New Roman" w:cs="Times New Roman"/>
          <w:color w:val="auto"/>
        </w:rPr>
      </w:pPr>
      <w:r w:rsidRPr="00BD1B9B">
        <w:rPr>
          <w:rFonts w:ascii="Times New Roman" w:hAnsi="Times New Roman" w:cs="Times New Roman"/>
          <w:color w:val="auto"/>
        </w:rPr>
        <w:t>Given an object or situation the student should be able to determine how accurate they need to be using appropriate units. Depending upon the situation such as 68 miles per hour could be described as 70 miles per hour. The accuracy for measurement of a table length could be to the nearest inch.</w:t>
      </w:r>
    </w:p>
    <w:p w:rsidR="00F902E0" w:rsidRPr="00BD1B9B" w:rsidRDefault="00F902E0">
      <w:pPr>
        <w:pStyle w:val="Default"/>
        <w:rPr>
          <w:rFonts w:ascii="Times New Roman" w:hAnsi="Times New Roman" w:cs="Times New Roman"/>
          <w:bCs/>
          <w:color w:val="auto"/>
        </w:rPr>
      </w:pPr>
    </w:p>
    <w:p w:rsidR="00BD1B9B" w:rsidRDefault="00BD1B9B">
      <w:r>
        <w:rPr>
          <w:b/>
          <w:bCs/>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576"/>
      </w:tblGrid>
      <w:tr w:rsidR="00BD1B9B" w:rsidRPr="00BD1B9B" w:rsidTr="008A5CBE">
        <w:tc>
          <w:tcPr>
            <w:tcW w:w="9576" w:type="dxa"/>
            <w:shd w:val="clear" w:color="auto" w:fill="BFBFBF" w:themeFill="background1" w:themeFillShade="BF"/>
          </w:tcPr>
          <w:p w:rsidR="00D46715" w:rsidRPr="00265F36" w:rsidRDefault="00DE51ED" w:rsidP="00CE3BC0">
            <w:pPr>
              <w:pStyle w:val="Heading1"/>
              <w:spacing w:before="0"/>
              <w:outlineLvl w:val="0"/>
              <w:rPr>
                <w:rFonts w:cs="Times New Roman"/>
              </w:rPr>
            </w:pPr>
            <w:hyperlink r:id="rId17" w:anchor="page=40" w:history="1">
              <w:bookmarkStart w:id="3" w:name="_Toc390538826"/>
              <w:r w:rsidR="00D46715" w:rsidRPr="00265F36">
                <w:rPr>
                  <w:rStyle w:val="Hyperlink"/>
                  <w:rFonts w:cs="Times New Roman"/>
                  <w:color w:val="auto"/>
                </w:rPr>
                <w:t>Mathematics | High School—Algebra</w:t>
              </w:r>
              <w:bookmarkEnd w:id="3"/>
            </w:hyperlink>
          </w:p>
        </w:tc>
      </w:tr>
    </w:tbl>
    <w:p w:rsidR="00D67821" w:rsidRPr="00BD1B9B" w:rsidRDefault="00D67821" w:rsidP="00D67821">
      <w:pPr>
        <w:autoSpaceDE w:val="0"/>
        <w:autoSpaceDN w:val="0"/>
        <w:adjustRightInd w:val="0"/>
        <w:spacing w:after="0" w:line="240" w:lineRule="auto"/>
        <w:rPr>
          <w:rFonts w:ascii="Times New Roman" w:hAnsi="Times New Roman" w:cs="Times New Roman"/>
          <w:sz w:val="24"/>
          <w:szCs w:val="24"/>
        </w:rPr>
      </w:pPr>
    </w:p>
    <w:p w:rsidR="00D67821" w:rsidRPr="00BD1B9B" w:rsidRDefault="00D46715" w:rsidP="00D67821">
      <w:pPr>
        <w:autoSpaceDE w:val="0"/>
        <w:autoSpaceDN w:val="0"/>
        <w:adjustRightInd w:val="0"/>
        <w:spacing w:after="0" w:line="240" w:lineRule="auto"/>
        <w:rPr>
          <w:rFonts w:ascii="Times New Roman" w:hAnsi="Times New Roman" w:cs="Times New Roman"/>
          <w:sz w:val="24"/>
          <w:szCs w:val="24"/>
        </w:rPr>
      </w:pPr>
      <w:r w:rsidRPr="00BD1B9B">
        <w:rPr>
          <w:rFonts w:ascii="Times New Roman" w:hAnsi="Times New Roman" w:cs="Times New Roman"/>
          <w:b/>
          <w:bCs/>
          <w:sz w:val="24"/>
          <w:szCs w:val="24"/>
        </w:rPr>
        <w:t xml:space="preserve">Expressions: </w:t>
      </w:r>
      <w:r w:rsidR="00D67821" w:rsidRPr="00BD1B9B">
        <w:rPr>
          <w:rFonts w:ascii="Times New Roman" w:hAnsi="Times New Roman" w:cs="Times New Roman"/>
          <w:sz w:val="24"/>
          <w:szCs w:val="24"/>
        </w:rPr>
        <w:t xml:space="preserve">An expression is a record of a computation with numbers, symbols that represent numbers, arithmetic operations, exponentiation, and, at more advanced levels, the operation of evaluating a function. Conventions about the use of parentheses and the order of operations assure that each expression is unambiguous. Creating an expression that describes a computation involving a general quantity requires the ability to express the computation in general terms, abstracting from specific instances. </w:t>
      </w:r>
    </w:p>
    <w:p w:rsidR="00D67821" w:rsidRPr="00BD1B9B" w:rsidRDefault="00D67821" w:rsidP="00D67821">
      <w:pPr>
        <w:autoSpaceDE w:val="0"/>
        <w:autoSpaceDN w:val="0"/>
        <w:adjustRightInd w:val="0"/>
        <w:spacing w:after="0" w:line="240" w:lineRule="auto"/>
        <w:rPr>
          <w:rFonts w:ascii="Times New Roman" w:hAnsi="Times New Roman" w:cs="Times New Roman"/>
          <w:sz w:val="24"/>
          <w:szCs w:val="24"/>
        </w:rPr>
      </w:pPr>
      <w:r w:rsidRPr="00BD1B9B">
        <w:rPr>
          <w:rFonts w:ascii="Times New Roman" w:hAnsi="Times New Roman" w:cs="Times New Roman"/>
          <w:sz w:val="24"/>
          <w:szCs w:val="24"/>
        </w:rPr>
        <w:t xml:space="preserve">Reading an expression with comprehension involves analysis of its underlying structure. This may suggest a different but equivalent way of writing the expression that exhibits some different aspect of its meaning. For example, </w:t>
      </w:r>
      <w:r w:rsidRPr="00BD1B9B">
        <w:rPr>
          <w:rFonts w:ascii="Times New Roman" w:hAnsi="Times New Roman" w:cs="Times New Roman"/>
          <w:i/>
          <w:iCs/>
          <w:sz w:val="24"/>
          <w:szCs w:val="24"/>
        </w:rPr>
        <w:t xml:space="preserve">p </w:t>
      </w:r>
      <w:r w:rsidRPr="00BD1B9B">
        <w:rPr>
          <w:rFonts w:ascii="Times New Roman" w:hAnsi="Times New Roman" w:cs="Times New Roman"/>
          <w:sz w:val="24"/>
          <w:szCs w:val="24"/>
        </w:rPr>
        <w:t>+ 0.05</w:t>
      </w:r>
      <w:r w:rsidRPr="00BD1B9B">
        <w:rPr>
          <w:rFonts w:ascii="Times New Roman" w:hAnsi="Times New Roman" w:cs="Times New Roman"/>
          <w:i/>
          <w:iCs/>
          <w:sz w:val="24"/>
          <w:szCs w:val="24"/>
        </w:rPr>
        <w:t xml:space="preserve">p </w:t>
      </w:r>
      <w:r w:rsidRPr="00BD1B9B">
        <w:rPr>
          <w:rFonts w:ascii="Times New Roman" w:hAnsi="Times New Roman" w:cs="Times New Roman"/>
          <w:sz w:val="24"/>
          <w:szCs w:val="24"/>
        </w:rPr>
        <w:t xml:space="preserve">can be interpreted as the addition of a 5% tax to a price </w:t>
      </w:r>
      <w:r w:rsidRPr="00BD1B9B">
        <w:rPr>
          <w:rFonts w:ascii="Times New Roman" w:hAnsi="Times New Roman" w:cs="Times New Roman"/>
          <w:i/>
          <w:iCs/>
          <w:sz w:val="24"/>
          <w:szCs w:val="24"/>
        </w:rPr>
        <w:t>p</w:t>
      </w:r>
      <w:r w:rsidRPr="00BD1B9B">
        <w:rPr>
          <w:rFonts w:ascii="Times New Roman" w:hAnsi="Times New Roman" w:cs="Times New Roman"/>
          <w:sz w:val="24"/>
          <w:szCs w:val="24"/>
        </w:rPr>
        <w:t xml:space="preserve">. Rewriting </w:t>
      </w:r>
      <w:r w:rsidRPr="00BD1B9B">
        <w:rPr>
          <w:rFonts w:ascii="Times New Roman" w:hAnsi="Times New Roman" w:cs="Times New Roman"/>
          <w:i/>
          <w:iCs/>
          <w:sz w:val="24"/>
          <w:szCs w:val="24"/>
        </w:rPr>
        <w:t xml:space="preserve">p </w:t>
      </w:r>
      <w:r w:rsidRPr="00BD1B9B">
        <w:rPr>
          <w:rFonts w:ascii="Times New Roman" w:hAnsi="Times New Roman" w:cs="Times New Roman"/>
          <w:sz w:val="24"/>
          <w:szCs w:val="24"/>
        </w:rPr>
        <w:t>+ 0.05</w:t>
      </w:r>
      <w:r w:rsidRPr="00BD1B9B">
        <w:rPr>
          <w:rFonts w:ascii="Times New Roman" w:hAnsi="Times New Roman" w:cs="Times New Roman"/>
          <w:i/>
          <w:iCs/>
          <w:sz w:val="24"/>
          <w:szCs w:val="24"/>
        </w:rPr>
        <w:t xml:space="preserve">p </w:t>
      </w:r>
      <w:r w:rsidRPr="00BD1B9B">
        <w:rPr>
          <w:rFonts w:ascii="Times New Roman" w:hAnsi="Times New Roman" w:cs="Times New Roman"/>
          <w:sz w:val="24"/>
          <w:szCs w:val="24"/>
        </w:rPr>
        <w:t>as 1.05</w:t>
      </w:r>
      <w:r w:rsidRPr="00BD1B9B">
        <w:rPr>
          <w:rFonts w:ascii="Times New Roman" w:hAnsi="Times New Roman" w:cs="Times New Roman"/>
          <w:i/>
          <w:iCs/>
          <w:sz w:val="24"/>
          <w:szCs w:val="24"/>
        </w:rPr>
        <w:t>p</w:t>
      </w:r>
      <w:r w:rsidRPr="00BD1B9B">
        <w:rPr>
          <w:rFonts w:ascii="Times New Roman" w:hAnsi="Times New Roman" w:cs="Times New Roman"/>
          <w:sz w:val="24"/>
          <w:szCs w:val="24"/>
        </w:rPr>
        <w:t xml:space="preserve"> shows that adding a tax is the same as multiplying the price by a constant factor. </w:t>
      </w:r>
    </w:p>
    <w:p w:rsidR="00D67821" w:rsidRPr="00BD1B9B" w:rsidRDefault="00D67821" w:rsidP="00D67821">
      <w:pPr>
        <w:autoSpaceDE w:val="0"/>
        <w:autoSpaceDN w:val="0"/>
        <w:adjustRightInd w:val="0"/>
        <w:spacing w:after="0" w:line="240" w:lineRule="auto"/>
        <w:rPr>
          <w:rFonts w:ascii="Times New Roman" w:hAnsi="Times New Roman" w:cs="Times New Roman"/>
          <w:sz w:val="24"/>
          <w:szCs w:val="24"/>
        </w:rPr>
      </w:pPr>
      <w:r w:rsidRPr="00BD1B9B">
        <w:rPr>
          <w:rFonts w:ascii="Times New Roman" w:hAnsi="Times New Roman" w:cs="Times New Roman"/>
          <w:sz w:val="24"/>
          <w:szCs w:val="24"/>
        </w:rPr>
        <w:t xml:space="preserve">Algebraic manipulations are governed by the properties of operations and exponents, and the conventions of algebraic notation. At times, an expression is the result of applying operations to simpler expressions. For example, </w:t>
      </w:r>
      <w:r w:rsidRPr="00BD1B9B">
        <w:rPr>
          <w:rFonts w:ascii="Times New Roman" w:hAnsi="Times New Roman" w:cs="Times New Roman"/>
          <w:i/>
          <w:iCs/>
          <w:sz w:val="24"/>
          <w:szCs w:val="24"/>
        </w:rPr>
        <w:t xml:space="preserve">p </w:t>
      </w:r>
      <w:r w:rsidRPr="00BD1B9B">
        <w:rPr>
          <w:rFonts w:ascii="Times New Roman" w:hAnsi="Times New Roman" w:cs="Times New Roman"/>
          <w:sz w:val="24"/>
          <w:szCs w:val="24"/>
        </w:rPr>
        <w:t>+ 0.05</w:t>
      </w:r>
      <w:r w:rsidRPr="00BD1B9B">
        <w:rPr>
          <w:rFonts w:ascii="Times New Roman" w:hAnsi="Times New Roman" w:cs="Times New Roman"/>
          <w:i/>
          <w:iCs/>
          <w:sz w:val="24"/>
          <w:szCs w:val="24"/>
        </w:rPr>
        <w:t xml:space="preserve">p </w:t>
      </w:r>
      <w:proofErr w:type="gramStart"/>
      <w:r w:rsidRPr="00BD1B9B">
        <w:rPr>
          <w:rFonts w:ascii="Times New Roman" w:hAnsi="Times New Roman" w:cs="Times New Roman"/>
          <w:sz w:val="24"/>
          <w:szCs w:val="24"/>
        </w:rPr>
        <w:t>is</w:t>
      </w:r>
      <w:proofErr w:type="gramEnd"/>
      <w:r w:rsidRPr="00BD1B9B">
        <w:rPr>
          <w:rFonts w:ascii="Times New Roman" w:hAnsi="Times New Roman" w:cs="Times New Roman"/>
          <w:sz w:val="24"/>
          <w:szCs w:val="24"/>
        </w:rPr>
        <w:t xml:space="preserve"> the sum of the simpler expressions p and 0.05</w:t>
      </w:r>
      <w:r w:rsidRPr="00BD1B9B">
        <w:rPr>
          <w:rFonts w:ascii="Times New Roman" w:hAnsi="Times New Roman" w:cs="Times New Roman"/>
          <w:i/>
          <w:iCs/>
          <w:sz w:val="24"/>
          <w:szCs w:val="24"/>
        </w:rPr>
        <w:t>p</w:t>
      </w:r>
      <w:r w:rsidRPr="00BD1B9B">
        <w:rPr>
          <w:rFonts w:ascii="Times New Roman" w:hAnsi="Times New Roman" w:cs="Times New Roman"/>
          <w:sz w:val="24"/>
          <w:szCs w:val="24"/>
        </w:rPr>
        <w:t xml:space="preserve">. Viewing an expression as the result of operation on simpler expressions can sometimes clarify its underlying structure. </w:t>
      </w:r>
    </w:p>
    <w:p w:rsidR="00D67821" w:rsidRPr="00BD1B9B" w:rsidRDefault="00D67821" w:rsidP="00D67821">
      <w:pPr>
        <w:autoSpaceDE w:val="0"/>
        <w:autoSpaceDN w:val="0"/>
        <w:adjustRightInd w:val="0"/>
        <w:spacing w:after="0" w:line="240" w:lineRule="auto"/>
        <w:rPr>
          <w:rFonts w:ascii="Times New Roman" w:hAnsi="Times New Roman" w:cs="Times New Roman"/>
          <w:sz w:val="24"/>
          <w:szCs w:val="24"/>
        </w:rPr>
      </w:pPr>
      <w:r w:rsidRPr="00BD1B9B">
        <w:rPr>
          <w:rFonts w:ascii="Times New Roman" w:hAnsi="Times New Roman" w:cs="Times New Roman"/>
          <w:sz w:val="24"/>
          <w:szCs w:val="24"/>
        </w:rPr>
        <w:t>A spreadsheet or a computer algebra system (CAS) can be used to experiment with algebraic expressions, perform complicated algebraic manipulations, and understand how algebraic manipulations behave.</w:t>
      </w:r>
    </w:p>
    <w:p w:rsidR="00D67821" w:rsidRPr="00BD1B9B" w:rsidRDefault="00D67821" w:rsidP="00D67821">
      <w:pPr>
        <w:autoSpaceDE w:val="0"/>
        <w:autoSpaceDN w:val="0"/>
        <w:adjustRightInd w:val="0"/>
        <w:spacing w:after="0" w:line="240" w:lineRule="auto"/>
        <w:rPr>
          <w:rFonts w:ascii="Times New Roman" w:hAnsi="Times New Roman" w:cs="Times New Roman"/>
          <w:b/>
          <w:bCs/>
          <w:sz w:val="24"/>
          <w:szCs w:val="24"/>
        </w:rPr>
      </w:pPr>
    </w:p>
    <w:p w:rsidR="00D67821" w:rsidRPr="00BD1B9B" w:rsidRDefault="00D46715" w:rsidP="00D67821">
      <w:pPr>
        <w:autoSpaceDE w:val="0"/>
        <w:autoSpaceDN w:val="0"/>
        <w:adjustRightInd w:val="0"/>
        <w:spacing w:after="0" w:line="240" w:lineRule="auto"/>
        <w:rPr>
          <w:rFonts w:ascii="Times New Roman" w:hAnsi="Times New Roman" w:cs="Times New Roman"/>
          <w:sz w:val="24"/>
          <w:szCs w:val="24"/>
        </w:rPr>
      </w:pPr>
      <w:r w:rsidRPr="00BD1B9B">
        <w:rPr>
          <w:rFonts w:ascii="Times New Roman" w:hAnsi="Times New Roman" w:cs="Times New Roman"/>
          <w:b/>
          <w:bCs/>
          <w:sz w:val="24"/>
          <w:szCs w:val="24"/>
        </w:rPr>
        <w:t>Equations and inequalities:</w:t>
      </w:r>
      <w:r w:rsidR="00D67821" w:rsidRPr="00BD1B9B">
        <w:rPr>
          <w:rFonts w:ascii="Times New Roman" w:hAnsi="Times New Roman" w:cs="Times New Roman"/>
          <w:b/>
          <w:bCs/>
          <w:sz w:val="24"/>
          <w:szCs w:val="24"/>
        </w:rPr>
        <w:t xml:space="preserve"> </w:t>
      </w:r>
      <w:r w:rsidR="00D67821" w:rsidRPr="00BD1B9B">
        <w:rPr>
          <w:rFonts w:ascii="Times New Roman" w:hAnsi="Times New Roman" w:cs="Times New Roman"/>
          <w:sz w:val="24"/>
          <w:szCs w:val="24"/>
        </w:rPr>
        <w:t>An equation is a statement of equality between two expressions, often viewed as a question asking for which values of the variables the expressions on either side are in fact equal. These values are the solutions to the equation. An identity, in contrast, is true for all values of the variables; identities are often developed by rewriting an expression in an equivalent form.</w:t>
      </w:r>
    </w:p>
    <w:p w:rsidR="00D67821" w:rsidRPr="00BD1B9B" w:rsidRDefault="00D67821" w:rsidP="00D67821">
      <w:pPr>
        <w:autoSpaceDE w:val="0"/>
        <w:autoSpaceDN w:val="0"/>
        <w:adjustRightInd w:val="0"/>
        <w:spacing w:after="0" w:line="240" w:lineRule="auto"/>
        <w:rPr>
          <w:rFonts w:ascii="Times New Roman" w:hAnsi="Times New Roman" w:cs="Times New Roman"/>
          <w:sz w:val="24"/>
          <w:szCs w:val="24"/>
        </w:rPr>
      </w:pPr>
      <w:r w:rsidRPr="00BD1B9B">
        <w:rPr>
          <w:rFonts w:ascii="Times New Roman" w:hAnsi="Times New Roman" w:cs="Times New Roman"/>
          <w:sz w:val="24"/>
          <w:szCs w:val="24"/>
        </w:rPr>
        <w:t>The solutions of an equation in one variable form a set of numbers; the solutions of an equation in two variables form a set of ordered pairs of numbers, which can be plotted in the coordinate plane. Two or more equations and/or inequalities form a system. A solution for such a system must satisfy every equation and inequality in the system.</w:t>
      </w:r>
    </w:p>
    <w:p w:rsidR="00D67821" w:rsidRPr="00BD1B9B" w:rsidRDefault="00D67821" w:rsidP="00D67821">
      <w:pPr>
        <w:autoSpaceDE w:val="0"/>
        <w:autoSpaceDN w:val="0"/>
        <w:adjustRightInd w:val="0"/>
        <w:spacing w:after="0" w:line="240" w:lineRule="auto"/>
        <w:rPr>
          <w:rFonts w:ascii="Times New Roman" w:hAnsi="Times New Roman" w:cs="Times New Roman"/>
          <w:sz w:val="24"/>
          <w:szCs w:val="24"/>
        </w:rPr>
      </w:pPr>
      <w:r w:rsidRPr="00BD1B9B">
        <w:rPr>
          <w:rFonts w:ascii="Times New Roman" w:hAnsi="Times New Roman" w:cs="Times New Roman"/>
          <w:sz w:val="24"/>
          <w:szCs w:val="24"/>
        </w:rPr>
        <w:t>An equation can often be solved by successively deducing from it one or more simpler equations. For example, one can add the same constant to both sides without changing the solutions, but squaring both sides might lead to extraneous solutions. Strategic competence in solving includes looking ahead for productive manipulations and anticipating the nature and number of solutions.</w:t>
      </w:r>
    </w:p>
    <w:p w:rsidR="00D67821" w:rsidRPr="00BD1B9B" w:rsidRDefault="00D67821" w:rsidP="00D67821">
      <w:pPr>
        <w:autoSpaceDE w:val="0"/>
        <w:autoSpaceDN w:val="0"/>
        <w:adjustRightInd w:val="0"/>
        <w:spacing w:after="0" w:line="240" w:lineRule="auto"/>
        <w:rPr>
          <w:rFonts w:ascii="Times New Roman" w:hAnsi="Times New Roman" w:cs="Times New Roman"/>
          <w:sz w:val="24"/>
          <w:szCs w:val="24"/>
        </w:rPr>
      </w:pPr>
      <w:r w:rsidRPr="00BD1B9B">
        <w:rPr>
          <w:rFonts w:ascii="Times New Roman" w:hAnsi="Times New Roman" w:cs="Times New Roman"/>
          <w:sz w:val="24"/>
          <w:szCs w:val="24"/>
        </w:rPr>
        <w:t xml:space="preserve">Some equations have no solutions in a given number system, but have a solution in a larger system. For example, the solution of </w:t>
      </w:r>
      <w:r w:rsidRPr="00BD1B9B">
        <w:rPr>
          <w:rFonts w:ascii="Times New Roman" w:hAnsi="Times New Roman" w:cs="Times New Roman"/>
          <w:i/>
          <w:iCs/>
          <w:sz w:val="24"/>
          <w:szCs w:val="24"/>
        </w:rPr>
        <w:t xml:space="preserve">x </w:t>
      </w:r>
      <w:r w:rsidRPr="00BD1B9B">
        <w:rPr>
          <w:rFonts w:ascii="Times New Roman" w:hAnsi="Times New Roman" w:cs="Times New Roman"/>
          <w:sz w:val="24"/>
          <w:szCs w:val="24"/>
        </w:rPr>
        <w:t>+ 1 = 0 is an integer, not a whole number; the solution of 2</w:t>
      </w:r>
      <w:r w:rsidRPr="00BD1B9B">
        <w:rPr>
          <w:rFonts w:ascii="Times New Roman" w:hAnsi="Times New Roman" w:cs="Times New Roman"/>
          <w:i/>
          <w:iCs/>
          <w:sz w:val="24"/>
          <w:szCs w:val="24"/>
        </w:rPr>
        <w:t xml:space="preserve">x </w:t>
      </w:r>
      <w:r w:rsidRPr="00BD1B9B">
        <w:rPr>
          <w:rFonts w:ascii="Times New Roman" w:hAnsi="Times New Roman" w:cs="Times New Roman"/>
          <w:sz w:val="24"/>
          <w:szCs w:val="24"/>
        </w:rPr>
        <w:t xml:space="preserve">+ 1 = 0 is a rational number, not an integer; the solutions of </w:t>
      </w:r>
      <w:r w:rsidRPr="00BD1B9B">
        <w:rPr>
          <w:rFonts w:ascii="Times New Roman" w:hAnsi="Times New Roman" w:cs="Times New Roman"/>
          <w:i/>
          <w:iCs/>
          <w:sz w:val="24"/>
          <w:szCs w:val="24"/>
        </w:rPr>
        <w:t>x</w:t>
      </w:r>
      <w:r w:rsidRPr="00927738">
        <w:rPr>
          <w:rFonts w:ascii="Times New Roman" w:hAnsi="Times New Roman" w:cs="Times New Roman"/>
          <w:sz w:val="24"/>
          <w:szCs w:val="24"/>
          <w:vertAlign w:val="superscript"/>
        </w:rPr>
        <w:t>2</w:t>
      </w:r>
      <w:r w:rsidRPr="00BD1B9B">
        <w:rPr>
          <w:rFonts w:ascii="Times New Roman" w:hAnsi="Times New Roman" w:cs="Times New Roman"/>
          <w:sz w:val="24"/>
          <w:szCs w:val="24"/>
        </w:rPr>
        <w:t xml:space="preserve"> – 2 = 0 are real numbers, not rational numbers; and the solutions of </w:t>
      </w:r>
      <w:r w:rsidRPr="00BD1B9B">
        <w:rPr>
          <w:rFonts w:ascii="Times New Roman" w:hAnsi="Times New Roman" w:cs="Times New Roman"/>
          <w:i/>
          <w:iCs/>
          <w:sz w:val="24"/>
          <w:szCs w:val="24"/>
        </w:rPr>
        <w:t>x</w:t>
      </w:r>
      <w:r w:rsidRPr="00927738">
        <w:rPr>
          <w:rFonts w:ascii="Times New Roman" w:hAnsi="Times New Roman" w:cs="Times New Roman"/>
          <w:sz w:val="24"/>
          <w:szCs w:val="24"/>
          <w:vertAlign w:val="superscript"/>
        </w:rPr>
        <w:t>2</w:t>
      </w:r>
      <w:r w:rsidRPr="00BD1B9B">
        <w:rPr>
          <w:rFonts w:ascii="Times New Roman" w:hAnsi="Times New Roman" w:cs="Times New Roman"/>
          <w:sz w:val="24"/>
          <w:szCs w:val="24"/>
        </w:rPr>
        <w:t xml:space="preserve"> + 2 = 0 are complex numbers, not real numbers.</w:t>
      </w:r>
    </w:p>
    <w:p w:rsidR="00D67821" w:rsidRPr="00BD1B9B" w:rsidRDefault="00D67821" w:rsidP="00D67821">
      <w:pPr>
        <w:autoSpaceDE w:val="0"/>
        <w:autoSpaceDN w:val="0"/>
        <w:adjustRightInd w:val="0"/>
        <w:spacing w:after="0" w:line="240" w:lineRule="auto"/>
        <w:rPr>
          <w:rFonts w:ascii="Times New Roman" w:hAnsi="Times New Roman" w:cs="Times New Roman"/>
          <w:sz w:val="24"/>
          <w:szCs w:val="24"/>
        </w:rPr>
      </w:pPr>
      <w:r w:rsidRPr="00BD1B9B">
        <w:rPr>
          <w:rFonts w:ascii="Times New Roman" w:hAnsi="Times New Roman" w:cs="Times New Roman"/>
          <w:sz w:val="24"/>
          <w:szCs w:val="24"/>
        </w:rPr>
        <w:t xml:space="preserve">The same solution techniques used to solve equations can be used to rearrange formulas. For example, the formula for the area of a trapezoid, </w:t>
      </w:r>
      <w:r w:rsidRPr="00BD1B9B">
        <w:rPr>
          <w:rFonts w:ascii="Times New Roman" w:hAnsi="Times New Roman" w:cs="Times New Roman"/>
          <w:i/>
          <w:iCs/>
          <w:sz w:val="24"/>
          <w:szCs w:val="24"/>
        </w:rPr>
        <w:t xml:space="preserve">A </w:t>
      </w:r>
      <w:r w:rsidRPr="00BD1B9B">
        <w:rPr>
          <w:rFonts w:ascii="Times New Roman" w:hAnsi="Times New Roman" w:cs="Times New Roman"/>
          <w:sz w:val="24"/>
          <w:szCs w:val="24"/>
        </w:rPr>
        <w:t>= ((</w:t>
      </w:r>
      <w:r w:rsidRPr="00BD1B9B">
        <w:rPr>
          <w:rFonts w:ascii="Times New Roman" w:hAnsi="Times New Roman" w:cs="Times New Roman"/>
          <w:i/>
          <w:iCs/>
          <w:sz w:val="24"/>
          <w:szCs w:val="24"/>
        </w:rPr>
        <w:t>b</w:t>
      </w:r>
      <w:r w:rsidRPr="00927738">
        <w:rPr>
          <w:rFonts w:ascii="Times New Roman" w:hAnsi="Times New Roman" w:cs="Times New Roman"/>
          <w:sz w:val="24"/>
          <w:szCs w:val="24"/>
          <w:vertAlign w:val="subscript"/>
        </w:rPr>
        <w:t>1</w:t>
      </w:r>
      <w:r w:rsidRPr="00BD1B9B">
        <w:rPr>
          <w:rFonts w:ascii="Times New Roman" w:hAnsi="Times New Roman" w:cs="Times New Roman"/>
          <w:sz w:val="24"/>
          <w:szCs w:val="24"/>
        </w:rPr>
        <w:t>+</w:t>
      </w:r>
      <w:r w:rsidRPr="00BD1B9B">
        <w:rPr>
          <w:rFonts w:ascii="Times New Roman" w:hAnsi="Times New Roman" w:cs="Times New Roman"/>
          <w:i/>
          <w:iCs/>
          <w:sz w:val="24"/>
          <w:szCs w:val="24"/>
        </w:rPr>
        <w:t>b</w:t>
      </w:r>
      <w:r w:rsidRPr="00927738">
        <w:rPr>
          <w:rFonts w:ascii="Times New Roman" w:hAnsi="Times New Roman" w:cs="Times New Roman"/>
          <w:sz w:val="24"/>
          <w:szCs w:val="24"/>
          <w:vertAlign w:val="subscript"/>
        </w:rPr>
        <w:t>2</w:t>
      </w:r>
      <w:r w:rsidRPr="00BD1B9B">
        <w:rPr>
          <w:rFonts w:ascii="Times New Roman" w:hAnsi="Times New Roman" w:cs="Times New Roman"/>
          <w:sz w:val="24"/>
          <w:szCs w:val="24"/>
        </w:rPr>
        <w:t>)/2</w:t>
      </w:r>
      <w:proofErr w:type="gramStart"/>
      <w:r w:rsidRPr="00BD1B9B">
        <w:rPr>
          <w:rFonts w:ascii="Times New Roman" w:hAnsi="Times New Roman" w:cs="Times New Roman"/>
          <w:sz w:val="24"/>
          <w:szCs w:val="24"/>
        </w:rPr>
        <w:t>)</w:t>
      </w:r>
      <w:r w:rsidRPr="00BD1B9B">
        <w:rPr>
          <w:rFonts w:ascii="Times New Roman" w:hAnsi="Times New Roman" w:cs="Times New Roman"/>
          <w:i/>
          <w:iCs/>
          <w:sz w:val="24"/>
          <w:szCs w:val="24"/>
        </w:rPr>
        <w:t>h</w:t>
      </w:r>
      <w:proofErr w:type="gramEnd"/>
      <w:r w:rsidRPr="00BD1B9B">
        <w:rPr>
          <w:rFonts w:ascii="Times New Roman" w:hAnsi="Times New Roman" w:cs="Times New Roman"/>
          <w:sz w:val="24"/>
          <w:szCs w:val="24"/>
        </w:rPr>
        <w:t xml:space="preserve">, can be solved for </w:t>
      </w:r>
      <w:r w:rsidRPr="00BD1B9B">
        <w:rPr>
          <w:rFonts w:ascii="Times New Roman" w:hAnsi="Times New Roman" w:cs="Times New Roman"/>
          <w:i/>
          <w:iCs/>
          <w:sz w:val="24"/>
          <w:szCs w:val="24"/>
        </w:rPr>
        <w:t xml:space="preserve">h </w:t>
      </w:r>
      <w:r w:rsidRPr="00BD1B9B">
        <w:rPr>
          <w:rFonts w:ascii="Times New Roman" w:hAnsi="Times New Roman" w:cs="Times New Roman"/>
          <w:sz w:val="24"/>
          <w:szCs w:val="24"/>
        </w:rPr>
        <w:t>using the same deductive process. Inequalities can be solved by reasoning about the properties of inequality. Many, but not all, of the properties of equality continue to hold for inequalities and can be useful in solving them.</w:t>
      </w:r>
    </w:p>
    <w:p w:rsidR="00D67821" w:rsidRPr="00BD1B9B" w:rsidRDefault="00D67821" w:rsidP="00D67821">
      <w:pPr>
        <w:autoSpaceDE w:val="0"/>
        <w:autoSpaceDN w:val="0"/>
        <w:adjustRightInd w:val="0"/>
        <w:spacing w:after="0" w:line="240" w:lineRule="auto"/>
        <w:rPr>
          <w:rFonts w:ascii="Times New Roman" w:hAnsi="Times New Roman" w:cs="Times New Roman"/>
          <w:b/>
          <w:bCs/>
          <w:sz w:val="24"/>
          <w:szCs w:val="24"/>
        </w:rPr>
      </w:pPr>
    </w:p>
    <w:p w:rsidR="00D67821" w:rsidRPr="00BD1B9B" w:rsidRDefault="00D67821" w:rsidP="00D67821">
      <w:pPr>
        <w:autoSpaceDE w:val="0"/>
        <w:autoSpaceDN w:val="0"/>
        <w:adjustRightInd w:val="0"/>
        <w:spacing w:after="0" w:line="240" w:lineRule="auto"/>
        <w:rPr>
          <w:rFonts w:ascii="Times New Roman" w:hAnsi="Times New Roman" w:cs="Times New Roman"/>
          <w:sz w:val="24"/>
          <w:szCs w:val="24"/>
        </w:rPr>
      </w:pPr>
      <w:r w:rsidRPr="00BD1B9B">
        <w:rPr>
          <w:rFonts w:ascii="Times New Roman" w:hAnsi="Times New Roman" w:cs="Times New Roman"/>
          <w:b/>
          <w:bCs/>
          <w:sz w:val="24"/>
          <w:szCs w:val="24"/>
        </w:rPr>
        <w:lastRenderedPageBreak/>
        <w:t>Connec</w:t>
      </w:r>
      <w:r w:rsidR="00D46715" w:rsidRPr="00BD1B9B">
        <w:rPr>
          <w:rFonts w:ascii="Times New Roman" w:hAnsi="Times New Roman" w:cs="Times New Roman"/>
          <w:b/>
          <w:bCs/>
          <w:sz w:val="24"/>
          <w:szCs w:val="24"/>
        </w:rPr>
        <w:t>tions to Functions and Modeling:</w:t>
      </w:r>
      <w:r w:rsidRPr="00BD1B9B">
        <w:rPr>
          <w:rFonts w:ascii="Times New Roman" w:hAnsi="Times New Roman" w:cs="Times New Roman"/>
          <w:b/>
          <w:bCs/>
          <w:sz w:val="24"/>
          <w:szCs w:val="24"/>
        </w:rPr>
        <w:t xml:space="preserve"> </w:t>
      </w:r>
      <w:r w:rsidRPr="00BD1B9B">
        <w:rPr>
          <w:rFonts w:ascii="Times New Roman" w:hAnsi="Times New Roman" w:cs="Times New Roman"/>
          <w:sz w:val="24"/>
          <w:szCs w:val="24"/>
        </w:rPr>
        <w:t>Expressions can define functions, and equivalent expressions define the same function. Asking when two functions have the same value for the same input leads to an equation; graphing the two functions allows for finding approximate solutions of the equation. Converting a verbal description to an equation, inequality, or system of these is an essential skill in modeling.</w:t>
      </w:r>
    </w:p>
    <w:p w:rsidR="00F902E0" w:rsidRPr="00BD1B9B" w:rsidRDefault="00F902E0">
      <w:pPr>
        <w:pStyle w:val="Default"/>
        <w:rPr>
          <w:rFonts w:ascii="Times New Roman" w:hAnsi="Times New Roman" w:cs="Times New Roman"/>
          <w:bCs/>
          <w:color w:val="auto"/>
        </w:rPr>
      </w:pPr>
    </w:p>
    <w:p w:rsidR="00D67821" w:rsidRPr="00BD1B9B" w:rsidRDefault="00DE51ED" w:rsidP="008A5CBE">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4"/>
          <w:szCs w:val="24"/>
        </w:rPr>
      </w:pPr>
      <w:hyperlink r:id="rId18" w:anchor="page=40" w:history="1">
        <w:r w:rsidR="00D01AB8" w:rsidRPr="00BD1B9B">
          <w:rPr>
            <w:rStyle w:val="Hyperlink"/>
            <w:rFonts w:ascii="Times New Roman" w:hAnsi="Times New Roman" w:cs="Times New Roman"/>
            <w:b/>
            <w:color w:val="auto"/>
            <w:sz w:val="24"/>
            <w:szCs w:val="24"/>
          </w:rPr>
          <w:t>Seeing Structure in Expressions</w:t>
        </w:r>
      </w:hyperlink>
      <w:r w:rsidR="004F5949" w:rsidRPr="00BD1B9B">
        <w:rPr>
          <w:rFonts w:ascii="Times New Roman" w:hAnsi="Times New Roman" w:cs="Times New Roman"/>
          <w:b/>
          <w:sz w:val="24"/>
          <w:szCs w:val="24"/>
        </w:rPr>
        <w:tab/>
      </w:r>
      <w:r w:rsidR="00D01AB8" w:rsidRPr="00BD1B9B">
        <w:rPr>
          <w:rFonts w:ascii="Times New Roman" w:hAnsi="Times New Roman" w:cs="Times New Roman"/>
          <w:b/>
          <w:sz w:val="24"/>
          <w:szCs w:val="24"/>
        </w:rPr>
        <w:t xml:space="preserve"> A</w:t>
      </w:r>
      <w:r w:rsidR="00FE6A42" w:rsidRPr="00BD1B9B">
        <w:rPr>
          <w:rFonts w:ascii="Times New Roman" w:hAnsi="Times New Roman" w:cs="Times New Roman"/>
          <w:b/>
          <w:sz w:val="24"/>
          <w:szCs w:val="24"/>
        </w:rPr>
        <w:t>.</w:t>
      </w:r>
      <w:r w:rsidR="00D01AB8" w:rsidRPr="00BD1B9B">
        <w:rPr>
          <w:rFonts w:ascii="Times New Roman" w:hAnsi="Times New Roman" w:cs="Times New Roman"/>
          <w:b/>
          <w:sz w:val="24"/>
          <w:szCs w:val="24"/>
        </w:rPr>
        <w:t>SSE</w:t>
      </w:r>
    </w:p>
    <w:p w:rsidR="00FE6A42" w:rsidRPr="00BD1B9B" w:rsidRDefault="00FE6A42" w:rsidP="00D67821">
      <w:pPr>
        <w:autoSpaceDE w:val="0"/>
        <w:autoSpaceDN w:val="0"/>
        <w:adjustRightInd w:val="0"/>
        <w:spacing w:after="0" w:line="240" w:lineRule="auto"/>
        <w:rPr>
          <w:rFonts w:ascii="Times New Roman" w:hAnsi="Times New Roman" w:cs="Times New Roman"/>
          <w:b/>
          <w:bCs/>
          <w:sz w:val="24"/>
          <w:szCs w:val="24"/>
        </w:rPr>
      </w:pPr>
    </w:p>
    <w:p w:rsidR="00D67821" w:rsidRPr="00BD1B9B" w:rsidRDefault="00D01AB8" w:rsidP="00D67821">
      <w:pPr>
        <w:autoSpaceDE w:val="0"/>
        <w:autoSpaceDN w:val="0"/>
        <w:adjustRightInd w:val="0"/>
        <w:spacing w:after="0" w:line="240" w:lineRule="auto"/>
        <w:rPr>
          <w:rFonts w:ascii="Times New Roman" w:hAnsi="Times New Roman" w:cs="Times New Roman"/>
          <w:b/>
          <w:bCs/>
          <w:sz w:val="24"/>
          <w:szCs w:val="24"/>
          <w:u w:val="single"/>
        </w:rPr>
      </w:pPr>
      <w:r w:rsidRPr="00BD1B9B">
        <w:rPr>
          <w:rFonts w:ascii="Times New Roman" w:hAnsi="Times New Roman" w:cs="Times New Roman"/>
          <w:b/>
          <w:bCs/>
          <w:sz w:val="24"/>
          <w:szCs w:val="24"/>
          <w:u w:val="single"/>
        </w:rPr>
        <w:t>Interpret the structure of expressions</w:t>
      </w:r>
    </w:p>
    <w:p w:rsidR="00FE6A42" w:rsidRPr="00BD1B9B" w:rsidRDefault="00FE6A42" w:rsidP="00D67821">
      <w:pPr>
        <w:autoSpaceDE w:val="0"/>
        <w:autoSpaceDN w:val="0"/>
        <w:adjustRightInd w:val="0"/>
        <w:spacing w:after="0" w:line="240" w:lineRule="auto"/>
        <w:rPr>
          <w:rFonts w:ascii="Times New Roman" w:hAnsi="Times New Roman" w:cs="Times New Roman"/>
          <w:sz w:val="24"/>
          <w:szCs w:val="24"/>
          <w:u w:val="single"/>
        </w:rPr>
      </w:pPr>
    </w:p>
    <w:p w:rsidR="00F902E0" w:rsidRPr="00BD1B9B" w:rsidRDefault="00DE51ED">
      <w:pPr>
        <w:pStyle w:val="Default"/>
        <w:rPr>
          <w:rFonts w:ascii="Times New Roman" w:hAnsi="Times New Roman" w:cs="Times New Roman"/>
          <w:b/>
          <w:color w:val="auto"/>
        </w:rPr>
      </w:pPr>
      <w:hyperlink r:id="rId19" w:anchor="page=41" w:history="1">
        <w:r w:rsidR="00986D96" w:rsidRPr="00BD1B9B">
          <w:rPr>
            <w:rStyle w:val="Hyperlink"/>
            <w:rFonts w:ascii="Times New Roman" w:hAnsi="Times New Roman" w:cs="Times New Roman"/>
            <w:b/>
            <w:bCs/>
            <w:color w:val="auto"/>
          </w:rPr>
          <w:t>MCC</w:t>
        </w:r>
        <w:r w:rsidR="00D01AB8" w:rsidRPr="00BD1B9B">
          <w:rPr>
            <w:rStyle w:val="Hyperlink"/>
            <w:rFonts w:ascii="Times New Roman" w:hAnsi="Times New Roman" w:cs="Times New Roman"/>
            <w:b/>
            <w:bCs/>
            <w:color w:val="auto"/>
          </w:rPr>
          <w:t>9-12.A.SSE.1</w:t>
        </w:r>
      </w:hyperlink>
      <w:r w:rsidR="00D01AB8" w:rsidRPr="00BD1B9B">
        <w:rPr>
          <w:rFonts w:ascii="Times New Roman" w:hAnsi="Times New Roman" w:cs="Times New Roman"/>
          <w:b/>
          <w:bCs/>
          <w:color w:val="auto"/>
        </w:rPr>
        <w:t xml:space="preserve"> Interpret expressions that represent a quantity in terms of its context.</w:t>
      </w:r>
      <w:r w:rsidR="00D01AB8" w:rsidRPr="00BD1B9B">
        <w:rPr>
          <w:rFonts w:ascii="MS Mincho" w:eastAsia="MS Mincho" w:hAnsi="MS Mincho" w:cs="MS Mincho" w:hint="eastAsia"/>
          <w:b/>
          <w:bCs/>
          <w:color w:val="auto"/>
          <w:vertAlign w:val="superscript"/>
        </w:rPr>
        <w:t>★</w:t>
      </w:r>
      <w:r w:rsidR="00D01AB8" w:rsidRPr="00BD1B9B">
        <w:rPr>
          <w:rFonts w:ascii="Times New Roman" w:hAnsi="Times New Roman" w:cs="Times New Roman"/>
          <w:b/>
          <w:bCs/>
          <w:color w:val="auto"/>
        </w:rPr>
        <w:t xml:space="preserve"> </w:t>
      </w:r>
    </w:p>
    <w:p w:rsidR="00F902E0" w:rsidRPr="00BD1B9B" w:rsidRDefault="00F902E0">
      <w:pPr>
        <w:pStyle w:val="Default"/>
        <w:rPr>
          <w:rFonts w:ascii="Times New Roman" w:hAnsi="Times New Roman" w:cs="Times New Roman"/>
          <w:bCs/>
          <w:color w:val="auto"/>
        </w:rPr>
      </w:pPr>
    </w:p>
    <w:p w:rsidR="00F902E0" w:rsidRPr="00BD1B9B" w:rsidRDefault="00DE51ED" w:rsidP="00D67821">
      <w:pPr>
        <w:pStyle w:val="Default"/>
        <w:ind w:left="360"/>
        <w:rPr>
          <w:rFonts w:ascii="Times New Roman" w:hAnsi="Times New Roman" w:cs="Times New Roman"/>
          <w:b/>
          <w:color w:val="auto"/>
        </w:rPr>
      </w:pPr>
      <w:hyperlink r:id="rId20" w:anchor="page=41" w:history="1">
        <w:r w:rsidR="00986D96" w:rsidRPr="00BD1B9B">
          <w:rPr>
            <w:rStyle w:val="Hyperlink"/>
            <w:rFonts w:ascii="Times New Roman" w:hAnsi="Times New Roman" w:cs="Times New Roman"/>
            <w:b/>
            <w:bCs/>
            <w:color w:val="auto"/>
          </w:rPr>
          <w:t>MCC</w:t>
        </w:r>
        <w:r w:rsidR="00D01AB8" w:rsidRPr="00BD1B9B">
          <w:rPr>
            <w:rStyle w:val="Hyperlink"/>
            <w:rFonts w:ascii="Times New Roman" w:hAnsi="Times New Roman" w:cs="Times New Roman"/>
            <w:b/>
            <w:bCs/>
            <w:color w:val="auto"/>
          </w:rPr>
          <w:t>9-12.A.SSE.1a</w:t>
        </w:r>
      </w:hyperlink>
      <w:r w:rsidR="00D01AB8" w:rsidRPr="00BD1B9B">
        <w:rPr>
          <w:rFonts w:ascii="Times New Roman" w:hAnsi="Times New Roman" w:cs="Times New Roman"/>
          <w:b/>
          <w:bCs/>
          <w:color w:val="auto"/>
        </w:rPr>
        <w:t xml:space="preserve"> Interpret parts of an expression, such as terms, factors, and coefficients.</w:t>
      </w:r>
      <w:r w:rsidR="00D01AB8" w:rsidRPr="00BD1B9B">
        <w:rPr>
          <w:rFonts w:ascii="MS Mincho" w:eastAsia="MS Mincho" w:hAnsi="MS Mincho" w:cs="MS Mincho" w:hint="eastAsia"/>
          <w:b/>
          <w:bCs/>
          <w:color w:val="auto"/>
          <w:vertAlign w:val="superscript"/>
        </w:rPr>
        <w:t>★</w:t>
      </w:r>
      <w:r w:rsidR="00D01AB8" w:rsidRPr="00BD1B9B">
        <w:rPr>
          <w:rFonts w:ascii="Times New Roman" w:hAnsi="Times New Roman" w:cs="Times New Roman"/>
          <w:b/>
          <w:bCs/>
          <w:color w:val="auto"/>
        </w:rPr>
        <w:t xml:space="preserve"> </w:t>
      </w:r>
    </w:p>
    <w:p w:rsidR="00F902E0" w:rsidRPr="00BD1B9B" w:rsidRDefault="00F902E0" w:rsidP="00D67821">
      <w:pPr>
        <w:pStyle w:val="Default"/>
        <w:ind w:left="360"/>
        <w:rPr>
          <w:rFonts w:ascii="Times New Roman" w:hAnsi="Times New Roman" w:cs="Times New Roman"/>
          <w:color w:val="auto"/>
        </w:rPr>
      </w:pPr>
    </w:p>
    <w:p w:rsidR="00F902E0" w:rsidRPr="00BD1B9B" w:rsidRDefault="00DE51ED" w:rsidP="00D67821">
      <w:pPr>
        <w:pStyle w:val="Default"/>
        <w:ind w:left="360"/>
        <w:rPr>
          <w:rFonts w:ascii="Times New Roman" w:hAnsi="Times New Roman" w:cs="Times New Roman"/>
          <w:b/>
          <w:color w:val="auto"/>
        </w:rPr>
      </w:pPr>
      <w:hyperlink r:id="rId21" w:anchor="page=41" w:history="1">
        <w:r w:rsidR="00986D96" w:rsidRPr="00BD1B9B">
          <w:rPr>
            <w:rStyle w:val="Hyperlink"/>
            <w:rFonts w:ascii="Times New Roman" w:hAnsi="Times New Roman" w:cs="Times New Roman"/>
            <w:b/>
            <w:bCs/>
            <w:color w:val="auto"/>
          </w:rPr>
          <w:t>MCC</w:t>
        </w:r>
        <w:r w:rsidR="00D01AB8" w:rsidRPr="00BD1B9B">
          <w:rPr>
            <w:rStyle w:val="Hyperlink"/>
            <w:rFonts w:ascii="Times New Roman" w:hAnsi="Times New Roman" w:cs="Times New Roman"/>
            <w:b/>
            <w:bCs/>
            <w:color w:val="auto"/>
          </w:rPr>
          <w:t>9-12.A.SSE.1b</w:t>
        </w:r>
      </w:hyperlink>
      <w:r w:rsidR="00D01AB8" w:rsidRPr="00BD1B9B">
        <w:rPr>
          <w:rFonts w:ascii="Times New Roman" w:hAnsi="Times New Roman" w:cs="Times New Roman"/>
          <w:b/>
          <w:bCs/>
          <w:color w:val="auto"/>
        </w:rPr>
        <w:t xml:space="preserve"> Interpret complicated expressions by viewing one or more of their parts as a single entity. For example, interpret </w:t>
      </w:r>
      <w:proofErr w:type="gramStart"/>
      <w:r w:rsidR="00D01AB8" w:rsidRPr="00BD1B9B">
        <w:rPr>
          <w:rFonts w:ascii="Times New Roman" w:hAnsi="Times New Roman" w:cs="Times New Roman"/>
          <w:b/>
          <w:bCs/>
          <w:color w:val="auto"/>
        </w:rPr>
        <w:t>P(</w:t>
      </w:r>
      <w:proofErr w:type="gramEnd"/>
      <w:r w:rsidR="00D01AB8" w:rsidRPr="00BD1B9B">
        <w:rPr>
          <w:rFonts w:ascii="Times New Roman" w:hAnsi="Times New Roman" w:cs="Times New Roman"/>
          <w:b/>
          <w:bCs/>
          <w:color w:val="auto"/>
        </w:rPr>
        <w:t>1+r)</w:t>
      </w:r>
      <w:r w:rsidR="00D01AB8" w:rsidRPr="00BD1B9B">
        <w:rPr>
          <w:rFonts w:ascii="Times New Roman" w:hAnsi="Times New Roman" w:cs="Times New Roman"/>
          <w:b/>
          <w:bCs/>
          <w:color w:val="auto"/>
          <w:vertAlign w:val="superscript"/>
        </w:rPr>
        <w:t>n</w:t>
      </w:r>
      <w:r w:rsidR="00D01AB8" w:rsidRPr="00BD1B9B">
        <w:rPr>
          <w:rFonts w:ascii="Times New Roman" w:hAnsi="Times New Roman" w:cs="Times New Roman"/>
          <w:b/>
          <w:bCs/>
          <w:color w:val="auto"/>
        </w:rPr>
        <w:t xml:space="preserve"> as the product of P and a factor not depending on P.</w:t>
      </w:r>
      <w:r w:rsidR="00D01AB8" w:rsidRPr="00BD1B9B">
        <w:rPr>
          <w:rFonts w:ascii="MS Mincho" w:eastAsia="MS Mincho" w:hAnsi="MS Mincho" w:cs="MS Mincho" w:hint="eastAsia"/>
          <w:b/>
          <w:bCs/>
          <w:color w:val="auto"/>
          <w:vertAlign w:val="superscript"/>
        </w:rPr>
        <w:t>★</w:t>
      </w:r>
      <w:r w:rsidR="00D01AB8" w:rsidRPr="00BD1B9B">
        <w:rPr>
          <w:rFonts w:ascii="Times New Roman" w:hAnsi="Times New Roman" w:cs="Times New Roman"/>
          <w:b/>
          <w:bCs/>
          <w:color w:val="auto"/>
        </w:rPr>
        <w:t xml:space="preserve"> </w:t>
      </w:r>
    </w:p>
    <w:p w:rsidR="00F902E0" w:rsidRPr="00BD1B9B" w:rsidRDefault="00F902E0">
      <w:pPr>
        <w:pStyle w:val="Default"/>
        <w:rPr>
          <w:rFonts w:ascii="Times New Roman" w:hAnsi="Times New Roman" w:cs="Times New Roman"/>
          <w:bCs/>
          <w:color w:val="auto"/>
        </w:rPr>
      </w:pPr>
    </w:p>
    <w:p w:rsidR="00D67821" w:rsidRPr="00BD1B9B" w:rsidRDefault="00DE51ED" w:rsidP="008A5CBE">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4"/>
          <w:szCs w:val="24"/>
        </w:rPr>
      </w:pPr>
      <w:hyperlink r:id="rId22" w:anchor="page=40" w:history="1">
        <w:r w:rsidR="00D01AB8" w:rsidRPr="00BD1B9B">
          <w:rPr>
            <w:rStyle w:val="Hyperlink"/>
            <w:rFonts w:ascii="Times New Roman" w:hAnsi="Times New Roman" w:cs="Times New Roman"/>
            <w:b/>
            <w:color w:val="auto"/>
            <w:sz w:val="24"/>
            <w:szCs w:val="24"/>
          </w:rPr>
          <w:t>Creating Equations</w:t>
        </w:r>
        <w:r w:rsidR="005364D7" w:rsidRPr="00BD1B9B">
          <w:rPr>
            <w:rStyle w:val="Hyperlink"/>
            <w:rFonts w:ascii="MS Mincho" w:eastAsia="MS Mincho" w:hAnsi="MS Mincho" w:cs="MS Mincho" w:hint="eastAsia"/>
            <w:b/>
            <w:bCs/>
            <w:color w:val="auto"/>
            <w:sz w:val="24"/>
            <w:szCs w:val="24"/>
            <w:vertAlign w:val="superscript"/>
          </w:rPr>
          <w:t>★</w:t>
        </w:r>
      </w:hyperlink>
      <w:r w:rsidR="00D01AB8" w:rsidRPr="00BD1B9B">
        <w:rPr>
          <w:rFonts w:ascii="Times New Roman" w:hAnsi="Times New Roman" w:cs="Times New Roman"/>
          <w:b/>
          <w:sz w:val="24"/>
          <w:szCs w:val="24"/>
        </w:rPr>
        <w:t xml:space="preserve"> </w:t>
      </w:r>
      <w:r w:rsidR="004F5949" w:rsidRPr="00BD1B9B">
        <w:rPr>
          <w:rFonts w:ascii="Times New Roman" w:hAnsi="Times New Roman" w:cs="Times New Roman"/>
          <w:b/>
          <w:sz w:val="24"/>
          <w:szCs w:val="24"/>
        </w:rPr>
        <w:tab/>
      </w:r>
      <w:r w:rsidR="00D01AB8" w:rsidRPr="00BD1B9B">
        <w:rPr>
          <w:rFonts w:ascii="Times New Roman" w:hAnsi="Times New Roman" w:cs="Times New Roman"/>
          <w:b/>
          <w:sz w:val="24"/>
          <w:szCs w:val="24"/>
        </w:rPr>
        <w:t>A.CED</w:t>
      </w:r>
    </w:p>
    <w:p w:rsidR="00FE6A42" w:rsidRPr="00BD1B9B" w:rsidRDefault="00FE6A42" w:rsidP="00D67821">
      <w:pPr>
        <w:autoSpaceDE w:val="0"/>
        <w:autoSpaceDN w:val="0"/>
        <w:adjustRightInd w:val="0"/>
        <w:spacing w:after="0" w:line="240" w:lineRule="auto"/>
        <w:rPr>
          <w:rFonts w:ascii="Times New Roman" w:hAnsi="Times New Roman" w:cs="Times New Roman"/>
          <w:b/>
          <w:sz w:val="24"/>
          <w:szCs w:val="24"/>
        </w:rPr>
      </w:pPr>
    </w:p>
    <w:p w:rsidR="00D67821" w:rsidRPr="00BD1B9B" w:rsidRDefault="00D01AB8" w:rsidP="00D67821">
      <w:pPr>
        <w:autoSpaceDE w:val="0"/>
        <w:autoSpaceDN w:val="0"/>
        <w:adjustRightInd w:val="0"/>
        <w:spacing w:after="0" w:line="240" w:lineRule="auto"/>
        <w:rPr>
          <w:rFonts w:ascii="Times New Roman" w:hAnsi="Times New Roman" w:cs="Times New Roman"/>
          <w:b/>
          <w:bCs/>
          <w:sz w:val="24"/>
          <w:szCs w:val="24"/>
          <w:u w:val="single"/>
        </w:rPr>
      </w:pPr>
      <w:r w:rsidRPr="00BD1B9B">
        <w:rPr>
          <w:rFonts w:ascii="Times New Roman" w:hAnsi="Times New Roman" w:cs="Times New Roman"/>
          <w:b/>
          <w:bCs/>
          <w:sz w:val="24"/>
          <w:szCs w:val="24"/>
          <w:u w:val="single"/>
        </w:rPr>
        <w:t>Create equations that describe numbers or relationships</w:t>
      </w:r>
    </w:p>
    <w:p w:rsidR="00FE6A42" w:rsidRPr="00BD1B9B" w:rsidRDefault="00FE6A42" w:rsidP="00D67821">
      <w:pPr>
        <w:autoSpaceDE w:val="0"/>
        <w:autoSpaceDN w:val="0"/>
        <w:adjustRightInd w:val="0"/>
        <w:spacing w:after="0" w:line="240" w:lineRule="auto"/>
        <w:rPr>
          <w:rFonts w:ascii="Times New Roman" w:hAnsi="Times New Roman" w:cs="Times New Roman"/>
          <w:sz w:val="24"/>
          <w:szCs w:val="24"/>
          <w:u w:val="single"/>
        </w:rPr>
      </w:pPr>
    </w:p>
    <w:p w:rsidR="00F902E0" w:rsidRPr="00BD1B9B" w:rsidRDefault="00DE51ED">
      <w:pPr>
        <w:pStyle w:val="Default"/>
        <w:rPr>
          <w:rFonts w:ascii="Times New Roman" w:hAnsi="Times New Roman" w:cs="Times New Roman"/>
          <w:b/>
          <w:color w:val="auto"/>
        </w:rPr>
      </w:pPr>
      <w:hyperlink r:id="rId23" w:anchor="page=65" w:history="1">
        <w:r w:rsidR="00986D96" w:rsidRPr="00BD1B9B">
          <w:rPr>
            <w:rStyle w:val="Hyperlink"/>
            <w:rFonts w:ascii="Times New Roman" w:hAnsi="Times New Roman" w:cs="Times New Roman"/>
            <w:b/>
            <w:bCs/>
            <w:color w:val="auto"/>
          </w:rPr>
          <w:t>MCC</w:t>
        </w:r>
        <w:r w:rsidR="00D01AB8" w:rsidRPr="00BD1B9B">
          <w:rPr>
            <w:rStyle w:val="Hyperlink"/>
            <w:rFonts w:ascii="Times New Roman" w:hAnsi="Times New Roman" w:cs="Times New Roman"/>
            <w:b/>
            <w:bCs/>
            <w:color w:val="auto"/>
          </w:rPr>
          <w:t>9-12.A.CED.1</w:t>
        </w:r>
      </w:hyperlink>
      <w:r w:rsidR="00D01AB8" w:rsidRPr="00BD1B9B">
        <w:rPr>
          <w:rFonts w:ascii="Times New Roman" w:hAnsi="Times New Roman" w:cs="Times New Roman"/>
          <w:b/>
          <w:bCs/>
          <w:color w:val="auto"/>
        </w:rPr>
        <w:t xml:space="preserve"> Create equations and inequalities in one variable and use them to solve problems. Include equations arising from linear </w:t>
      </w:r>
      <w:r w:rsidR="00D01AB8" w:rsidRPr="00BD1B9B">
        <w:rPr>
          <w:rFonts w:ascii="Times New Roman" w:hAnsi="Times New Roman" w:cs="Times New Roman"/>
          <w:b/>
          <w:bCs/>
          <w:strike/>
          <w:color w:val="auto"/>
        </w:rPr>
        <w:t>and quadratic functions, and simple rational</w:t>
      </w:r>
      <w:r w:rsidR="00D01AB8" w:rsidRPr="00BD1B9B">
        <w:rPr>
          <w:rFonts w:ascii="Times New Roman" w:hAnsi="Times New Roman" w:cs="Times New Roman"/>
          <w:b/>
          <w:bCs/>
          <w:color w:val="auto"/>
        </w:rPr>
        <w:t xml:space="preserve"> and exponential functions.</w:t>
      </w:r>
      <w:r w:rsidR="00D01AB8" w:rsidRPr="00BD1B9B">
        <w:rPr>
          <w:rFonts w:ascii="MS Mincho" w:eastAsia="MS Mincho" w:hAnsi="MS Mincho" w:cs="MS Mincho" w:hint="eastAsia"/>
          <w:b/>
          <w:bCs/>
          <w:color w:val="auto"/>
          <w:vertAlign w:val="superscript"/>
        </w:rPr>
        <w:t>★</w:t>
      </w:r>
      <w:r w:rsidR="00D01AB8" w:rsidRPr="00BD1B9B">
        <w:rPr>
          <w:rFonts w:ascii="Times New Roman" w:hAnsi="Times New Roman" w:cs="Times New Roman"/>
          <w:b/>
          <w:bCs/>
          <w:color w:val="auto"/>
        </w:rPr>
        <w:t xml:space="preserve"> </w:t>
      </w:r>
    </w:p>
    <w:p w:rsidR="00CD71E5" w:rsidRPr="00BD1B9B" w:rsidRDefault="00CD71E5" w:rsidP="000B5CC7">
      <w:pPr>
        <w:pStyle w:val="Default"/>
        <w:numPr>
          <w:ilvl w:val="0"/>
          <w:numId w:val="97"/>
        </w:numPr>
        <w:rPr>
          <w:rFonts w:ascii="Times New Roman" w:hAnsi="Times New Roman" w:cs="Times New Roman"/>
          <w:color w:val="auto"/>
        </w:rPr>
      </w:pPr>
      <w:r w:rsidRPr="00BD1B9B">
        <w:rPr>
          <w:rFonts w:ascii="Times New Roman" w:hAnsi="Times New Roman" w:cs="Times New Roman"/>
          <w:color w:val="auto"/>
        </w:rPr>
        <w:t>Use all available types of functions to create equations, but constrain to simple cases.</w:t>
      </w:r>
    </w:p>
    <w:p w:rsidR="00F902E0" w:rsidRPr="00BD1B9B" w:rsidRDefault="00F902E0">
      <w:pPr>
        <w:pStyle w:val="Default"/>
        <w:rPr>
          <w:rFonts w:ascii="Times New Roman" w:hAnsi="Times New Roman" w:cs="Times New Roman"/>
          <w:bCs/>
          <w:color w:val="auto"/>
        </w:rPr>
      </w:pPr>
    </w:p>
    <w:p w:rsidR="00F902E0" w:rsidRPr="00BD1B9B" w:rsidRDefault="00DE51ED">
      <w:pPr>
        <w:pStyle w:val="Default"/>
        <w:rPr>
          <w:rFonts w:ascii="Times New Roman" w:hAnsi="Times New Roman" w:cs="Times New Roman"/>
          <w:b/>
          <w:color w:val="auto"/>
        </w:rPr>
      </w:pPr>
      <w:hyperlink r:id="rId24" w:anchor="page=69" w:history="1">
        <w:r w:rsidR="00986D96" w:rsidRPr="00BD1B9B">
          <w:rPr>
            <w:rStyle w:val="Hyperlink"/>
            <w:rFonts w:ascii="Times New Roman" w:hAnsi="Times New Roman" w:cs="Times New Roman"/>
            <w:b/>
            <w:bCs/>
            <w:color w:val="auto"/>
          </w:rPr>
          <w:t>MCC</w:t>
        </w:r>
        <w:r w:rsidR="00D01AB8" w:rsidRPr="00BD1B9B">
          <w:rPr>
            <w:rStyle w:val="Hyperlink"/>
            <w:rFonts w:ascii="Times New Roman" w:hAnsi="Times New Roman" w:cs="Times New Roman"/>
            <w:b/>
            <w:bCs/>
            <w:color w:val="auto"/>
          </w:rPr>
          <w:t>9-12.A.CED.2</w:t>
        </w:r>
      </w:hyperlink>
      <w:r w:rsidR="00D01AB8" w:rsidRPr="00BD1B9B">
        <w:rPr>
          <w:rFonts w:ascii="Times New Roman" w:hAnsi="Times New Roman" w:cs="Times New Roman"/>
          <w:b/>
          <w:bCs/>
          <w:color w:val="auto"/>
        </w:rPr>
        <w:t xml:space="preserve"> Create equations in two or more variables to represent relationships between quantities; graph equations on coordinate axes with labels and scales.</w:t>
      </w:r>
      <w:r w:rsidR="00D01AB8" w:rsidRPr="00BD1B9B">
        <w:rPr>
          <w:rFonts w:ascii="MS Mincho" w:eastAsia="MS Mincho" w:hAnsi="MS Mincho" w:cs="MS Mincho" w:hint="eastAsia"/>
          <w:b/>
          <w:bCs/>
          <w:color w:val="auto"/>
          <w:vertAlign w:val="superscript"/>
        </w:rPr>
        <w:t>★</w:t>
      </w:r>
      <w:r w:rsidR="00D01AB8" w:rsidRPr="00BD1B9B">
        <w:rPr>
          <w:rFonts w:ascii="Times New Roman" w:hAnsi="Times New Roman" w:cs="Times New Roman"/>
          <w:b/>
          <w:bCs/>
          <w:color w:val="auto"/>
        </w:rPr>
        <w:t xml:space="preserve"> </w:t>
      </w:r>
    </w:p>
    <w:p w:rsidR="00F902E0" w:rsidRPr="00BD1B9B" w:rsidRDefault="00F902E0">
      <w:pPr>
        <w:pStyle w:val="Default"/>
        <w:rPr>
          <w:rFonts w:ascii="Times New Roman" w:hAnsi="Times New Roman" w:cs="Times New Roman"/>
          <w:bCs/>
          <w:color w:val="auto"/>
        </w:rPr>
      </w:pPr>
    </w:p>
    <w:p w:rsidR="00F902E0" w:rsidRPr="00BD1B9B" w:rsidRDefault="00DE51ED">
      <w:pPr>
        <w:pStyle w:val="Default"/>
        <w:rPr>
          <w:rFonts w:ascii="Times New Roman" w:hAnsi="Times New Roman" w:cs="Times New Roman"/>
          <w:b/>
          <w:color w:val="auto"/>
        </w:rPr>
      </w:pPr>
      <w:hyperlink r:id="rId25" w:anchor="page=71" w:history="1">
        <w:r w:rsidR="00986D96" w:rsidRPr="00BD1B9B">
          <w:rPr>
            <w:rStyle w:val="Hyperlink"/>
            <w:rFonts w:ascii="Times New Roman" w:hAnsi="Times New Roman" w:cs="Times New Roman"/>
            <w:b/>
            <w:bCs/>
            <w:color w:val="auto"/>
          </w:rPr>
          <w:t>MCC</w:t>
        </w:r>
        <w:r w:rsidR="00D01AB8" w:rsidRPr="00BD1B9B">
          <w:rPr>
            <w:rStyle w:val="Hyperlink"/>
            <w:rFonts w:ascii="Times New Roman" w:hAnsi="Times New Roman" w:cs="Times New Roman"/>
            <w:b/>
            <w:bCs/>
            <w:color w:val="auto"/>
          </w:rPr>
          <w:t>9-12.A.CED.3</w:t>
        </w:r>
      </w:hyperlink>
      <w:r w:rsidR="00D01AB8" w:rsidRPr="00BD1B9B">
        <w:rPr>
          <w:rFonts w:ascii="Times New Roman" w:hAnsi="Times New Roman" w:cs="Times New Roman"/>
          <w:b/>
          <w:bCs/>
          <w:color w:val="auto"/>
        </w:rPr>
        <w:t xml:space="preserve"> Represent constraints by equations or inequalities, and by systems of equations and/or inequalities, and interpret solutions as viable or non-viable options in a modeling context. </w:t>
      </w:r>
      <w:r w:rsidR="00D01AB8" w:rsidRPr="00BD1B9B">
        <w:rPr>
          <w:rFonts w:ascii="Times New Roman" w:hAnsi="Times New Roman" w:cs="Times New Roman"/>
          <w:b/>
          <w:bCs/>
          <w:i/>
          <w:color w:val="auto"/>
        </w:rPr>
        <w:t>For example, represent inequalities describing nutritional and cost constraints on combinations of different foods.</w:t>
      </w:r>
      <w:r w:rsidR="00D01AB8" w:rsidRPr="00BD1B9B">
        <w:rPr>
          <w:rFonts w:ascii="MS Mincho" w:eastAsia="MS Mincho" w:hAnsi="MS Mincho" w:cs="MS Mincho" w:hint="eastAsia"/>
          <w:b/>
          <w:bCs/>
          <w:color w:val="auto"/>
          <w:vertAlign w:val="superscript"/>
        </w:rPr>
        <w:t>★</w:t>
      </w:r>
      <w:r w:rsidR="00D01AB8" w:rsidRPr="00BD1B9B">
        <w:rPr>
          <w:rFonts w:ascii="Times New Roman" w:hAnsi="Times New Roman" w:cs="Times New Roman"/>
          <w:b/>
          <w:bCs/>
          <w:color w:val="auto"/>
        </w:rPr>
        <w:t xml:space="preserve"> </w:t>
      </w:r>
    </w:p>
    <w:p w:rsidR="00F902E0" w:rsidRPr="00BD1B9B" w:rsidRDefault="00F902E0">
      <w:pPr>
        <w:pStyle w:val="Default"/>
        <w:rPr>
          <w:rFonts w:ascii="Times New Roman" w:hAnsi="Times New Roman" w:cs="Times New Roman"/>
          <w:bCs/>
          <w:color w:val="auto"/>
        </w:rPr>
      </w:pPr>
    </w:p>
    <w:p w:rsidR="00FC5BE1" w:rsidRPr="00BD1B9B" w:rsidRDefault="00DE51ED" w:rsidP="00FC5BE1">
      <w:pPr>
        <w:pStyle w:val="Default"/>
        <w:rPr>
          <w:rFonts w:ascii="Times New Roman" w:hAnsi="Times New Roman" w:cs="Times New Roman"/>
          <w:b/>
          <w:color w:val="auto"/>
        </w:rPr>
      </w:pPr>
      <w:hyperlink r:id="rId26" w:anchor="page=73" w:history="1">
        <w:r w:rsidR="00FC5BE1" w:rsidRPr="00BD1B9B">
          <w:rPr>
            <w:rStyle w:val="Hyperlink"/>
            <w:rFonts w:ascii="Times New Roman" w:hAnsi="Times New Roman" w:cs="Times New Roman"/>
            <w:b/>
            <w:bCs/>
            <w:color w:val="auto"/>
          </w:rPr>
          <w:t>MCC9-12.A.CED.4</w:t>
        </w:r>
      </w:hyperlink>
      <w:r w:rsidR="00FC5BE1" w:rsidRPr="00BD1B9B">
        <w:rPr>
          <w:rFonts w:ascii="Times New Roman" w:hAnsi="Times New Roman" w:cs="Times New Roman"/>
          <w:b/>
          <w:bCs/>
          <w:color w:val="auto"/>
        </w:rPr>
        <w:t xml:space="preserve"> Rearrange formulas to highlight a quantity of interest, using the same reasoning as in solving equations. </w:t>
      </w:r>
      <w:r w:rsidR="00FC5BE1" w:rsidRPr="00BD1B9B">
        <w:rPr>
          <w:rFonts w:ascii="Times New Roman" w:hAnsi="Times New Roman" w:cs="Times New Roman"/>
          <w:b/>
          <w:bCs/>
          <w:i/>
          <w:color w:val="auto"/>
        </w:rPr>
        <w:t>For example, rearrange Ohm’s law V = IR to highlight resistance R.</w:t>
      </w:r>
      <w:r w:rsidR="00FC5BE1" w:rsidRPr="00BD1B9B">
        <w:rPr>
          <w:rFonts w:ascii="MS Mincho" w:eastAsia="MS Mincho" w:hAnsi="MS Mincho" w:cs="MS Mincho" w:hint="eastAsia"/>
          <w:b/>
          <w:bCs/>
          <w:color w:val="auto"/>
          <w:vertAlign w:val="superscript"/>
        </w:rPr>
        <w:t>★</w:t>
      </w:r>
      <w:r w:rsidR="00FC5BE1" w:rsidRPr="00BD1B9B">
        <w:rPr>
          <w:rFonts w:ascii="Times New Roman" w:hAnsi="Times New Roman" w:cs="Times New Roman"/>
          <w:b/>
          <w:bCs/>
          <w:color w:val="auto"/>
        </w:rPr>
        <w:t xml:space="preserve"> </w:t>
      </w:r>
    </w:p>
    <w:p w:rsidR="00FC5BE1" w:rsidRPr="00BD1B9B" w:rsidRDefault="00FC5BE1" w:rsidP="00FC5BE1">
      <w:pPr>
        <w:pStyle w:val="Default"/>
        <w:numPr>
          <w:ilvl w:val="0"/>
          <w:numId w:val="96"/>
        </w:numPr>
        <w:rPr>
          <w:rFonts w:ascii="Times New Roman" w:hAnsi="Times New Roman" w:cs="Times New Roman"/>
          <w:color w:val="auto"/>
        </w:rPr>
      </w:pPr>
      <w:r w:rsidRPr="00BD1B9B">
        <w:rPr>
          <w:rFonts w:ascii="Times New Roman" w:hAnsi="Times New Roman" w:cs="Times New Roman"/>
          <w:color w:val="auto"/>
        </w:rPr>
        <w:t xml:space="preserve">Extend to include linear, </w:t>
      </w:r>
      <w:r w:rsidRPr="00BD1B9B">
        <w:rPr>
          <w:rFonts w:ascii="Times New Roman" w:hAnsi="Times New Roman" w:cs="Times New Roman"/>
          <w:strike/>
          <w:color w:val="auto"/>
        </w:rPr>
        <w:t>exponential and quadratic</w:t>
      </w:r>
      <w:r w:rsidRPr="00BD1B9B">
        <w:rPr>
          <w:rFonts w:ascii="Times New Roman" w:hAnsi="Times New Roman" w:cs="Times New Roman"/>
          <w:color w:val="auto"/>
        </w:rPr>
        <w:t xml:space="preserve">. </w:t>
      </w:r>
    </w:p>
    <w:p w:rsidR="00FC5BE1" w:rsidRPr="00BD1B9B" w:rsidRDefault="00FC5BE1" w:rsidP="00FC5BE1">
      <w:pPr>
        <w:pStyle w:val="Default"/>
        <w:rPr>
          <w:rFonts w:ascii="Times New Roman" w:hAnsi="Times New Roman" w:cs="Times New Roman"/>
          <w:bCs/>
          <w:color w:val="auto"/>
        </w:rPr>
      </w:pPr>
    </w:p>
    <w:p w:rsidR="00BD1B9B" w:rsidRDefault="00BD1B9B" w:rsidP="00730873">
      <w:pPr>
        <w:tabs>
          <w:tab w:val="right" w:pos="93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rsidR="00FC5BE1" w:rsidRPr="00BD1B9B" w:rsidRDefault="00DE51ED" w:rsidP="008A5CBE">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4"/>
          <w:szCs w:val="24"/>
        </w:rPr>
      </w:pPr>
      <w:hyperlink r:id="rId27" w:anchor="page=75" w:history="1">
        <w:r w:rsidR="00FC5BE1" w:rsidRPr="00BD1B9B">
          <w:rPr>
            <w:rStyle w:val="Hyperlink"/>
            <w:rFonts w:ascii="Times New Roman" w:hAnsi="Times New Roman" w:cs="Times New Roman"/>
            <w:b/>
            <w:color w:val="auto"/>
            <w:sz w:val="24"/>
            <w:szCs w:val="24"/>
          </w:rPr>
          <w:t>Reasoning with Equations and Inequalities</w:t>
        </w:r>
      </w:hyperlink>
      <w:r w:rsidR="00FC5BE1" w:rsidRPr="00BD1B9B">
        <w:rPr>
          <w:rFonts w:ascii="Times New Roman" w:hAnsi="Times New Roman" w:cs="Times New Roman"/>
          <w:b/>
          <w:sz w:val="24"/>
          <w:szCs w:val="24"/>
        </w:rPr>
        <w:t xml:space="preserve"> </w:t>
      </w:r>
      <w:r w:rsidR="00FC5BE1" w:rsidRPr="00BD1B9B">
        <w:rPr>
          <w:rFonts w:ascii="Times New Roman" w:hAnsi="Times New Roman" w:cs="Times New Roman"/>
          <w:b/>
          <w:sz w:val="24"/>
          <w:szCs w:val="24"/>
        </w:rPr>
        <w:tab/>
        <w:t>A.REI</w:t>
      </w:r>
    </w:p>
    <w:p w:rsidR="00FC5BE1" w:rsidRPr="00BD1B9B" w:rsidRDefault="00FC5BE1" w:rsidP="00FC5BE1">
      <w:pPr>
        <w:autoSpaceDE w:val="0"/>
        <w:autoSpaceDN w:val="0"/>
        <w:adjustRightInd w:val="0"/>
        <w:spacing w:after="0" w:line="240" w:lineRule="auto"/>
        <w:rPr>
          <w:rFonts w:ascii="Times New Roman" w:hAnsi="Times New Roman" w:cs="Times New Roman"/>
          <w:b/>
          <w:sz w:val="24"/>
          <w:szCs w:val="24"/>
        </w:rPr>
      </w:pPr>
    </w:p>
    <w:p w:rsidR="00FC5BE1" w:rsidRPr="00BD1B9B" w:rsidRDefault="00FC5BE1" w:rsidP="00FC5BE1">
      <w:pPr>
        <w:autoSpaceDE w:val="0"/>
        <w:autoSpaceDN w:val="0"/>
        <w:adjustRightInd w:val="0"/>
        <w:spacing w:after="0" w:line="240" w:lineRule="auto"/>
        <w:rPr>
          <w:rFonts w:ascii="Times New Roman" w:hAnsi="Times New Roman" w:cs="Times New Roman"/>
          <w:b/>
          <w:bCs/>
          <w:sz w:val="24"/>
          <w:szCs w:val="24"/>
          <w:u w:val="single"/>
        </w:rPr>
      </w:pPr>
      <w:r w:rsidRPr="00BD1B9B">
        <w:rPr>
          <w:rFonts w:ascii="Times New Roman" w:hAnsi="Times New Roman" w:cs="Times New Roman"/>
          <w:b/>
          <w:bCs/>
          <w:sz w:val="24"/>
          <w:szCs w:val="24"/>
          <w:u w:val="single"/>
        </w:rPr>
        <w:t>Understand solving equations as a process of reasoning and explain the reasoning</w:t>
      </w:r>
    </w:p>
    <w:p w:rsidR="00FC5BE1" w:rsidRPr="00BD1B9B" w:rsidRDefault="00FC5BE1" w:rsidP="00FC5BE1">
      <w:pPr>
        <w:autoSpaceDE w:val="0"/>
        <w:autoSpaceDN w:val="0"/>
        <w:adjustRightInd w:val="0"/>
        <w:spacing w:after="0" w:line="240" w:lineRule="auto"/>
        <w:rPr>
          <w:rFonts w:ascii="Times New Roman" w:hAnsi="Times New Roman" w:cs="Times New Roman"/>
          <w:b/>
          <w:bCs/>
          <w:sz w:val="24"/>
          <w:szCs w:val="24"/>
          <w:u w:val="single"/>
        </w:rPr>
      </w:pPr>
    </w:p>
    <w:p w:rsidR="00FC5BE1" w:rsidRPr="00BD1B9B" w:rsidRDefault="00DE51ED" w:rsidP="00FC5BE1">
      <w:pPr>
        <w:pStyle w:val="Default"/>
        <w:rPr>
          <w:rFonts w:ascii="Times New Roman" w:hAnsi="Times New Roman" w:cs="Times New Roman"/>
          <w:b/>
          <w:color w:val="auto"/>
        </w:rPr>
      </w:pPr>
      <w:hyperlink r:id="rId28" w:anchor="page=75" w:history="1">
        <w:r w:rsidR="00FC5BE1" w:rsidRPr="00BD1B9B">
          <w:rPr>
            <w:rStyle w:val="Hyperlink"/>
            <w:rFonts w:ascii="Times New Roman" w:hAnsi="Times New Roman" w:cs="Times New Roman"/>
            <w:b/>
            <w:bCs/>
            <w:color w:val="auto"/>
          </w:rPr>
          <w:t>MCC9-12.A.REI.1</w:t>
        </w:r>
      </w:hyperlink>
      <w:r w:rsidR="00FC5BE1" w:rsidRPr="00BD1B9B">
        <w:rPr>
          <w:rFonts w:ascii="Times New Roman" w:hAnsi="Times New Roman" w:cs="Times New Roman"/>
          <w:b/>
          <w:bCs/>
          <w:color w:val="auto"/>
        </w:rPr>
        <w:t xml:space="preserve"> Explain each step in solving a simple equation as following from the equality of numbers asserted at the previous step, starting from the assumption that the original equation has a solution. Construct a viable argument to justify a solution method. </w:t>
      </w:r>
    </w:p>
    <w:p w:rsidR="00FC5BE1" w:rsidRPr="00BD1B9B" w:rsidRDefault="00FC5BE1" w:rsidP="00FC5BE1">
      <w:pPr>
        <w:pStyle w:val="Default"/>
        <w:numPr>
          <w:ilvl w:val="0"/>
          <w:numId w:val="95"/>
        </w:numPr>
        <w:rPr>
          <w:rFonts w:ascii="Times New Roman" w:hAnsi="Times New Roman" w:cs="Times New Roman"/>
          <w:color w:val="auto"/>
        </w:rPr>
      </w:pPr>
      <w:r w:rsidRPr="00BD1B9B">
        <w:rPr>
          <w:rFonts w:ascii="Times New Roman" w:hAnsi="Times New Roman" w:cs="Times New Roman"/>
          <w:color w:val="auto"/>
        </w:rPr>
        <w:t>Students should focus on and master linear equations and be able to extend and apply their reasoning to other types of equations in future courses.</w:t>
      </w:r>
    </w:p>
    <w:p w:rsidR="00FC5BE1" w:rsidRPr="00BD1B9B" w:rsidRDefault="00FC5BE1" w:rsidP="00FC5BE1">
      <w:pPr>
        <w:pStyle w:val="Default"/>
        <w:rPr>
          <w:rFonts w:ascii="Times New Roman" w:hAnsi="Times New Roman" w:cs="Times New Roman"/>
          <w:bCs/>
          <w:color w:val="auto"/>
        </w:rPr>
      </w:pPr>
    </w:p>
    <w:p w:rsidR="00FC5BE1" w:rsidRPr="00BD1B9B" w:rsidRDefault="00FC5BE1" w:rsidP="00FC5BE1">
      <w:pPr>
        <w:autoSpaceDE w:val="0"/>
        <w:autoSpaceDN w:val="0"/>
        <w:adjustRightInd w:val="0"/>
        <w:spacing w:after="0" w:line="240" w:lineRule="auto"/>
        <w:rPr>
          <w:rFonts w:ascii="Times New Roman" w:hAnsi="Times New Roman" w:cs="Times New Roman"/>
          <w:b/>
          <w:bCs/>
          <w:sz w:val="24"/>
          <w:szCs w:val="24"/>
          <w:u w:val="single"/>
        </w:rPr>
      </w:pPr>
      <w:r w:rsidRPr="00BD1B9B">
        <w:rPr>
          <w:rFonts w:ascii="Times New Roman" w:hAnsi="Times New Roman" w:cs="Times New Roman"/>
          <w:b/>
          <w:bCs/>
          <w:sz w:val="24"/>
          <w:szCs w:val="24"/>
          <w:u w:val="single"/>
        </w:rPr>
        <w:t>Solve equations and inequalities in one variable</w:t>
      </w:r>
    </w:p>
    <w:p w:rsidR="00FC5BE1" w:rsidRPr="00BD1B9B" w:rsidRDefault="00FC5BE1" w:rsidP="00FC5BE1">
      <w:pPr>
        <w:autoSpaceDE w:val="0"/>
        <w:autoSpaceDN w:val="0"/>
        <w:adjustRightInd w:val="0"/>
        <w:spacing w:after="0" w:line="240" w:lineRule="auto"/>
        <w:rPr>
          <w:rFonts w:ascii="Times New Roman" w:hAnsi="Times New Roman" w:cs="Times New Roman"/>
          <w:sz w:val="24"/>
          <w:szCs w:val="24"/>
          <w:u w:val="single"/>
        </w:rPr>
      </w:pPr>
    </w:p>
    <w:p w:rsidR="00FC5BE1" w:rsidRPr="00BD1B9B" w:rsidRDefault="00DE51ED" w:rsidP="00FC5BE1">
      <w:pPr>
        <w:pStyle w:val="Default"/>
        <w:rPr>
          <w:rFonts w:ascii="Times New Roman" w:hAnsi="Times New Roman" w:cs="Times New Roman"/>
          <w:b/>
          <w:color w:val="auto"/>
        </w:rPr>
      </w:pPr>
      <w:hyperlink r:id="rId29" w:anchor="page=81" w:history="1">
        <w:r w:rsidR="00FC5BE1" w:rsidRPr="00BD1B9B">
          <w:rPr>
            <w:rStyle w:val="Hyperlink"/>
            <w:rFonts w:ascii="Times New Roman" w:hAnsi="Times New Roman" w:cs="Times New Roman"/>
            <w:b/>
            <w:bCs/>
            <w:color w:val="auto"/>
          </w:rPr>
          <w:t>MCC9-12.A.REI.3</w:t>
        </w:r>
      </w:hyperlink>
      <w:r w:rsidR="00FC5BE1" w:rsidRPr="00BD1B9B">
        <w:rPr>
          <w:rFonts w:ascii="Times New Roman" w:hAnsi="Times New Roman" w:cs="Times New Roman"/>
          <w:b/>
          <w:bCs/>
          <w:color w:val="auto"/>
        </w:rPr>
        <w:t xml:space="preserve"> Solve linear equations and inequalities in one variable, including equations with coefficients represented by letters. </w:t>
      </w:r>
    </w:p>
    <w:p w:rsidR="00FC5BE1" w:rsidRPr="00BD1B9B" w:rsidRDefault="00FC5BE1" w:rsidP="00FC5BE1">
      <w:pPr>
        <w:pStyle w:val="Default"/>
        <w:numPr>
          <w:ilvl w:val="0"/>
          <w:numId w:val="93"/>
        </w:numPr>
        <w:rPr>
          <w:rFonts w:ascii="Times New Roman" w:hAnsi="Times New Roman" w:cs="Times New Roman"/>
          <w:color w:val="auto"/>
        </w:rPr>
      </w:pPr>
      <w:r w:rsidRPr="00BD1B9B">
        <w:rPr>
          <w:rFonts w:ascii="Times New Roman" w:hAnsi="Times New Roman" w:cs="Times New Roman"/>
          <w:color w:val="auto"/>
        </w:rPr>
        <w:t>Extend earlier work with solving linear equations to solving linear inequalities in one variable and to solving literal equations that are linear in the variable being solved for.</w:t>
      </w:r>
    </w:p>
    <w:p w:rsidR="00FC5BE1" w:rsidRPr="00BD1B9B" w:rsidRDefault="00FC5BE1" w:rsidP="00FC5BE1">
      <w:pPr>
        <w:pStyle w:val="Default"/>
        <w:rPr>
          <w:rFonts w:ascii="Times New Roman" w:hAnsi="Times New Roman" w:cs="Times New Roman"/>
          <w:bCs/>
          <w:color w:val="auto"/>
        </w:rPr>
      </w:pPr>
    </w:p>
    <w:p w:rsidR="00FC5BE1" w:rsidRPr="00BD1B9B" w:rsidRDefault="00FC5BE1" w:rsidP="00FC5BE1">
      <w:pPr>
        <w:autoSpaceDE w:val="0"/>
        <w:autoSpaceDN w:val="0"/>
        <w:adjustRightInd w:val="0"/>
        <w:spacing w:after="0" w:line="240" w:lineRule="auto"/>
        <w:rPr>
          <w:rFonts w:ascii="Times New Roman" w:hAnsi="Times New Roman" w:cs="Times New Roman"/>
          <w:b/>
          <w:bCs/>
          <w:sz w:val="24"/>
          <w:szCs w:val="24"/>
          <w:u w:val="single"/>
        </w:rPr>
      </w:pPr>
      <w:r w:rsidRPr="00BD1B9B">
        <w:rPr>
          <w:rFonts w:ascii="Times New Roman" w:hAnsi="Times New Roman" w:cs="Times New Roman"/>
          <w:b/>
          <w:bCs/>
          <w:sz w:val="24"/>
          <w:szCs w:val="24"/>
          <w:u w:val="single"/>
        </w:rPr>
        <w:t>Solve systems of equations</w:t>
      </w:r>
    </w:p>
    <w:p w:rsidR="00FC5BE1" w:rsidRPr="00BD1B9B" w:rsidRDefault="00FC5BE1" w:rsidP="00FC5BE1">
      <w:pPr>
        <w:autoSpaceDE w:val="0"/>
        <w:autoSpaceDN w:val="0"/>
        <w:adjustRightInd w:val="0"/>
        <w:spacing w:after="0" w:line="240" w:lineRule="auto"/>
        <w:rPr>
          <w:rFonts w:ascii="Times New Roman" w:hAnsi="Times New Roman" w:cs="Times New Roman"/>
          <w:sz w:val="24"/>
          <w:szCs w:val="24"/>
          <w:u w:val="single"/>
        </w:rPr>
      </w:pPr>
    </w:p>
    <w:p w:rsidR="00FC5BE1" w:rsidRPr="00BD1B9B" w:rsidRDefault="00DE51ED" w:rsidP="00FC5BE1">
      <w:pPr>
        <w:pStyle w:val="Default"/>
        <w:rPr>
          <w:rFonts w:ascii="Times New Roman" w:hAnsi="Times New Roman" w:cs="Times New Roman"/>
          <w:b/>
          <w:color w:val="auto"/>
        </w:rPr>
      </w:pPr>
      <w:hyperlink r:id="rId30" w:anchor="page=89" w:history="1">
        <w:r w:rsidR="00FC5BE1" w:rsidRPr="00BD1B9B">
          <w:rPr>
            <w:rStyle w:val="Hyperlink"/>
            <w:rFonts w:ascii="Times New Roman" w:hAnsi="Times New Roman" w:cs="Times New Roman"/>
            <w:b/>
            <w:bCs/>
            <w:color w:val="auto"/>
          </w:rPr>
          <w:t>MCC9-12.A.REI.5</w:t>
        </w:r>
      </w:hyperlink>
      <w:r w:rsidR="00FC5BE1" w:rsidRPr="00BD1B9B">
        <w:rPr>
          <w:rFonts w:ascii="Times New Roman" w:hAnsi="Times New Roman" w:cs="Times New Roman"/>
          <w:b/>
          <w:bCs/>
          <w:color w:val="auto"/>
        </w:rPr>
        <w:t xml:space="preserve"> Prove that, given a system of two equations in two variables, replacing one equation by the sum of that equation and a multiple of the other produces a system with the same solutions. </w:t>
      </w:r>
    </w:p>
    <w:p w:rsidR="00FC5BE1" w:rsidRPr="00BD1B9B" w:rsidRDefault="00FC5BE1" w:rsidP="00FC5BE1">
      <w:pPr>
        <w:pStyle w:val="Default"/>
        <w:rPr>
          <w:rFonts w:ascii="Times New Roman" w:hAnsi="Times New Roman" w:cs="Times New Roman"/>
          <w:bCs/>
          <w:color w:val="auto"/>
        </w:rPr>
      </w:pPr>
    </w:p>
    <w:p w:rsidR="00FC5BE1" w:rsidRPr="00BD1B9B" w:rsidRDefault="00DE51ED" w:rsidP="00FC5BE1">
      <w:pPr>
        <w:pStyle w:val="Default"/>
        <w:rPr>
          <w:rFonts w:ascii="Times New Roman" w:hAnsi="Times New Roman" w:cs="Times New Roman"/>
          <w:b/>
          <w:color w:val="auto"/>
        </w:rPr>
      </w:pPr>
      <w:hyperlink r:id="rId31" w:anchor="page=91" w:history="1">
        <w:r w:rsidR="00FC5BE1" w:rsidRPr="00BD1B9B">
          <w:rPr>
            <w:rStyle w:val="Hyperlink"/>
            <w:rFonts w:ascii="Times New Roman" w:hAnsi="Times New Roman" w:cs="Times New Roman"/>
            <w:b/>
            <w:bCs/>
            <w:color w:val="auto"/>
          </w:rPr>
          <w:t>MCC9-12.A.REI.6</w:t>
        </w:r>
      </w:hyperlink>
      <w:r w:rsidR="00FC5BE1" w:rsidRPr="00BD1B9B">
        <w:rPr>
          <w:rFonts w:ascii="Times New Roman" w:hAnsi="Times New Roman" w:cs="Times New Roman"/>
          <w:b/>
          <w:bCs/>
          <w:color w:val="auto"/>
        </w:rPr>
        <w:t xml:space="preserve"> Solve systems of linear equations exactly and approximately (e.g., with graphs), focusing on pairs of linear equations in two variables. </w:t>
      </w:r>
    </w:p>
    <w:p w:rsidR="00FC5BE1" w:rsidRPr="00BD1B9B" w:rsidRDefault="00FC5BE1" w:rsidP="00FC5BE1">
      <w:pPr>
        <w:pStyle w:val="Default"/>
        <w:rPr>
          <w:rFonts w:ascii="Times New Roman" w:hAnsi="Times New Roman" w:cs="Times New Roman"/>
          <w:bCs/>
          <w:color w:val="auto"/>
        </w:rPr>
      </w:pPr>
    </w:p>
    <w:p w:rsidR="00FC5BE1" w:rsidRPr="00BD1B9B" w:rsidRDefault="00FC5BE1" w:rsidP="00FC5BE1">
      <w:pPr>
        <w:autoSpaceDE w:val="0"/>
        <w:autoSpaceDN w:val="0"/>
        <w:adjustRightInd w:val="0"/>
        <w:spacing w:after="0" w:line="240" w:lineRule="auto"/>
        <w:rPr>
          <w:rFonts w:ascii="Times New Roman" w:hAnsi="Times New Roman" w:cs="Times New Roman"/>
          <w:b/>
          <w:bCs/>
          <w:sz w:val="24"/>
          <w:szCs w:val="24"/>
          <w:u w:val="single"/>
        </w:rPr>
      </w:pPr>
      <w:r w:rsidRPr="00BD1B9B">
        <w:rPr>
          <w:rFonts w:ascii="Times New Roman" w:hAnsi="Times New Roman" w:cs="Times New Roman"/>
          <w:b/>
          <w:bCs/>
          <w:sz w:val="24"/>
          <w:szCs w:val="24"/>
          <w:u w:val="single"/>
        </w:rPr>
        <w:t>Represent and solve equations and inequalities graphically</w:t>
      </w:r>
    </w:p>
    <w:p w:rsidR="00FC5BE1" w:rsidRPr="00BD1B9B" w:rsidRDefault="00FC5BE1" w:rsidP="00FC5BE1">
      <w:pPr>
        <w:autoSpaceDE w:val="0"/>
        <w:autoSpaceDN w:val="0"/>
        <w:adjustRightInd w:val="0"/>
        <w:spacing w:after="0" w:line="240" w:lineRule="auto"/>
        <w:rPr>
          <w:rFonts w:ascii="Times New Roman" w:hAnsi="Times New Roman" w:cs="Times New Roman"/>
          <w:sz w:val="24"/>
          <w:szCs w:val="24"/>
          <w:u w:val="single"/>
        </w:rPr>
      </w:pPr>
    </w:p>
    <w:p w:rsidR="00FC5BE1" w:rsidRPr="00BD1B9B" w:rsidRDefault="00DE51ED" w:rsidP="00FC5BE1">
      <w:pPr>
        <w:pStyle w:val="Default"/>
        <w:rPr>
          <w:rFonts w:ascii="Times New Roman" w:hAnsi="Times New Roman" w:cs="Times New Roman"/>
          <w:b/>
          <w:color w:val="auto"/>
        </w:rPr>
      </w:pPr>
      <w:hyperlink r:id="rId32" w:anchor="page=95" w:history="1">
        <w:r w:rsidR="00FC5BE1" w:rsidRPr="00BD1B9B">
          <w:rPr>
            <w:rStyle w:val="Hyperlink"/>
            <w:rFonts w:ascii="Times New Roman" w:hAnsi="Times New Roman" w:cs="Times New Roman"/>
            <w:b/>
            <w:bCs/>
            <w:color w:val="auto"/>
          </w:rPr>
          <w:t>MCC9-12.A.REI.10</w:t>
        </w:r>
      </w:hyperlink>
      <w:r w:rsidR="00FC5BE1" w:rsidRPr="00BD1B9B">
        <w:rPr>
          <w:rFonts w:ascii="Times New Roman" w:hAnsi="Times New Roman" w:cs="Times New Roman"/>
          <w:b/>
          <w:bCs/>
          <w:color w:val="auto"/>
        </w:rPr>
        <w:t xml:space="preserve"> Understand that the graph of an equation in two variables is the set of all its solutions plotted in the coordinate plane, often forming a curve (which could be a line). </w:t>
      </w:r>
    </w:p>
    <w:p w:rsidR="00FC5BE1" w:rsidRPr="00BD1B9B" w:rsidRDefault="00FC5BE1" w:rsidP="00FC5BE1">
      <w:pPr>
        <w:pStyle w:val="Default"/>
        <w:rPr>
          <w:rFonts w:ascii="Times New Roman" w:hAnsi="Times New Roman" w:cs="Times New Roman"/>
          <w:bCs/>
          <w:color w:val="auto"/>
        </w:rPr>
      </w:pPr>
    </w:p>
    <w:p w:rsidR="00FC5BE1" w:rsidRPr="00BD1B9B" w:rsidRDefault="00DE51ED" w:rsidP="00FC5BE1">
      <w:pPr>
        <w:pStyle w:val="Default"/>
        <w:rPr>
          <w:rFonts w:ascii="Times New Roman" w:hAnsi="Times New Roman" w:cs="Times New Roman"/>
          <w:b/>
          <w:bCs/>
          <w:color w:val="auto"/>
        </w:rPr>
      </w:pPr>
      <w:hyperlink r:id="rId33" w:anchor="page=97" w:history="1">
        <w:r w:rsidR="00FC5BE1" w:rsidRPr="00BD1B9B">
          <w:rPr>
            <w:rStyle w:val="Hyperlink"/>
            <w:rFonts w:ascii="Times New Roman" w:hAnsi="Times New Roman" w:cs="Times New Roman"/>
            <w:b/>
            <w:bCs/>
            <w:color w:val="auto"/>
          </w:rPr>
          <w:t>MCC9-12.A.REI.11</w:t>
        </w:r>
      </w:hyperlink>
      <w:r w:rsidR="00FC5BE1" w:rsidRPr="00BD1B9B">
        <w:rPr>
          <w:rFonts w:ascii="Times New Roman" w:hAnsi="Times New Roman" w:cs="Times New Roman"/>
          <w:b/>
          <w:bCs/>
          <w:color w:val="auto"/>
        </w:rPr>
        <w:t xml:space="preserve"> Explain why the x-coordinates of the points where the graphs of the equations y = f(x) and y = g(x) intersect are the solutions of the equation f(x) = g(x); find the solutions approximately, e.g., using technology to graph the functions, make tables of values, or find successive approximations. Include cases where f(x) and/or g(x) are linear, </w:t>
      </w:r>
      <w:r w:rsidR="00FC5BE1" w:rsidRPr="00BD1B9B">
        <w:rPr>
          <w:rFonts w:ascii="Times New Roman" w:hAnsi="Times New Roman" w:cs="Times New Roman"/>
          <w:b/>
          <w:bCs/>
          <w:strike/>
          <w:color w:val="auto"/>
        </w:rPr>
        <w:t>polynomial, rational, absolute value</w:t>
      </w:r>
      <w:r w:rsidR="00FC5BE1" w:rsidRPr="00BD1B9B">
        <w:rPr>
          <w:rFonts w:ascii="Times New Roman" w:hAnsi="Times New Roman" w:cs="Times New Roman"/>
          <w:b/>
          <w:bCs/>
          <w:color w:val="auto"/>
        </w:rPr>
        <w:t xml:space="preserve">, exponential, and </w:t>
      </w:r>
      <w:r w:rsidR="00FC5BE1" w:rsidRPr="00BD1B9B">
        <w:rPr>
          <w:rFonts w:ascii="Times New Roman" w:hAnsi="Times New Roman" w:cs="Times New Roman"/>
          <w:b/>
          <w:bCs/>
          <w:strike/>
          <w:color w:val="auto"/>
        </w:rPr>
        <w:t>logarithmic</w:t>
      </w:r>
      <w:r w:rsidR="00FC5BE1" w:rsidRPr="00BD1B9B">
        <w:rPr>
          <w:rFonts w:ascii="Times New Roman" w:hAnsi="Times New Roman" w:cs="Times New Roman"/>
          <w:b/>
          <w:bCs/>
          <w:color w:val="auto"/>
        </w:rPr>
        <w:t xml:space="preserve"> functions.</w:t>
      </w:r>
      <w:r w:rsidR="00FC5BE1" w:rsidRPr="00BD1B9B">
        <w:rPr>
          <w:rFonts w:ascii="MS Mincho" w:eastAsia="MS Mincho" w:hAnsi="MS Mincho" w:cs="MS Mincho" w:hint="eastAsia"/>
          <w:b/>
          <w:bCs/>
          <w:color w:val="auto"/>
          <w:vertAlign w:val="superscript"/>
        </w:rPr>
        <w:t>★</w:t>
      </w:r>
      <w:r w:rsidR="00FC5BE1" w:rsidRPr="00BD1B9B">
        <w:rPr>
          <w:rFonts w:ascii="Times New Roman" w:hAnsi="Times New Roman" w:cs="Times New Roman"/>
          <w:b/>
          <w:bCs/>
          <w:color w:val="auto"/>
        </w:rPr>
        <w:t xml:space="preserve"> </w:t>
      </w:r>
    </w:p>
    <w:p w:rsidR="00FC5BE1" w:rsidRPr="00BD1B9B" w:rsidRDefault="00FC5BE1" w:rsidP="00FC5BE1">
      <w:pPr>
        <w:pStyle w:val="Default"/>
        <w:rPr>
          <w:rFonts w:ascii="Times New Roman" w:hAnsi="Times New Roman" w:cs="Times New Roman"/>
          <w:bCs/>
          <w:i/>
          <w:color w:val="auto"/>
        </w:rPr>
      </w:pPr>
    </w:p>
    <w:p w:rsidR="00FC5BE1" w:rsidRPr="00BD1B9B" w:rsidRDefault="00DE51ED" w:rsidP="00FC5BE1">
      <w:pPr>
        <w:pStyle w:val="Default"/>
        <w:rPr>
          <w:rFonts w:ascii="Times New Roman" w:hAnsi="Times New Roman" w:cs="Times New Roman"/>
          <w:bCs/>
          <w:color w:val="auto"/>
        </w:rPr>
      </w:pPr>
      <w:hyperlink r:id="rId34" w:anchor="page=99" w:history="1">
        <w:r w:rsidR="00FC5BE1" w:rsidRPr="00BD1B9B">
          <w:rPr>
            <w:rStyle w:val="Hyperlink"/>
            <w:rFonts w:ascii="Times New Roman" w:hAnsi="Times New Roman" w:cs="Times New Roman"/>
            <w:b/>
            <w:bCs/>
            <w:color w:val="auto"/>
          </w:rPr>
          <w:t>MCC9-12.A.REI.12</w:t>
        </w:r>
      </w:hyperlink>
      <w:r w:rsidR="00FC5BE1" w:rsidRPr="00BD1B9B">
        <w:rPr>
          <w:rFonts w:ascii="Times New Roman" w:hAnsi="Times New Roman" w:cs="Times New Roman"/>
          <w:b/>
          <w:bCs/>
          <w:color w:val="auto"/>
        </w:rPr>
        <w:t xml:space="preserve"> Graph the solutions to a linear inequality in two variables as a half-plane (excluding the boundary in the case of a strict inequality), and graph the solution set to a system of linear inequalities in two variables as the intersection of the corresponding half-planes.</w:t>
      </w:r>
    </w:p>
    <w:p w:rsidR="004A78ED" w:rsidRPr="00BD1B9B" w:rsidRDefault="004A78ED" w:rsidP="001B3E5A">
      <w:pPr>
        <w:pStyle w:val="Default"/>
        <w:rPr>
          <w:rFonts w:ascii="Times New Roman" w:hAnsi="Times New Roman" w:cs="Times New Roman"/>
          <w:b/>
          <w:color w:val="auto"/>
        </w:rPr>
      </w:pPr>
      <w:r w:rsidRPr="00BD1B9B">
        <w:rPr>
          <w:rFonts w:ascii="Times New Roman" w:hAnsi="Times New Roman" w:cs="Times New Roman"/>
          <w:b/>
          <w:i/>
          <w:color w:val="auto"/>
        </w:rPr>
        <w:br w:type="page"/>
      </w:r>
    </w:p>
    <w:p w:rsidR="00FC5BE1" w:rsidRPr="00265F36" w:rsidRDefault="00DE51ED" w:rsidP="008A5CBE">
      <w:pPr>
        <w:pStyle w:val="Heading1"/>
        <w:shd w:val="clear" w:color="auto" w:fill="BFBFBF" w:themeFill="background1" w:themeFillShade="BF"/>
        <w:rPr>
          <w:rFonts w:cs="Times New Roman"/>
        </w:rPr>
      </w:pPr>
      <w:hyperlink r:id="rId35" w:anchor="page=102" w:history="1">
        <w:bookmarkStart w:id="4" w:name="_Toc390538827"/>
        <w:r w:rsidR="00FC5BE1" w:rsidRPr="00265F36">
          <w:rPr>
            <w:rStyle w:val="Hyperlink"/>
            <w:rFonts w:cs="Times New Roman"/>
            <w:color w:val="auto"/>
          </w:rPr>
          <w:t>Mathematics | High School—Functions</w:t>
        </w:r>
        <w:bookmarkEnd w:id="4"/>
      </w:hyperlink>
    </w:p>
    <w:p w:rsidR="00FC5BE1" w:rsidRPr="00BD1B9B" w:rsidRDefault="00FC5BE1" w:rsidP="00FC5BE1">
      <w:pPr>
        <w:autoSpaceDE w:val="0"/>
        <w:autoSpaceDN w:val="0"/>
        <w:adjustRightInd w:val="0"/>
        <w:spacing w:after="0" w:line="240" w:lineRule="auto"/>
        <w:rPr>
          <w:rFonts w:ascii="Times New Roman" w:hAnsi="Times New Roman" w:cs="Times New Roman"/>
          <w:sz w:val="24"/>
          <w:szCs w:val="24"/>
        </w:rPr>
      </w:pPr>
    </w:p>
    <w:p w:rsidR="00FC5BE1" w:rsidRPr="00BD1B9B" w:rsidRDefault="00FC5BE1" w:rsidP="00FC5BE1">
      <w:pPr>
        <w:autoSpaceDE w:val="0"/>
        <w:autoSpaceDN w:val="0"/>
        <w:adjustRightInd w:val="0"/>
        <w:spacing w:after="0" w:line="240" w:lineRule="auto"/>
        <w:ind w:firstLine="720"/>
        <w:rPr>
          <w:rFonts w:ascii="Times New Roman" w:hAnsi="Times New Roman" w:cs="Times New Roman"/>
          <w:sz w:val="24"/>
          <w:szCs w:val="24"/>
        </w:rPr>
      </w:pPr>
      <w:r w:rsidRPr="00BD1B9B">
        <w:rPr>
          <w:rFonts w:ascii="Times New Roman" w:hAnsi="Times New Roman" w:cs="Times New Roman"/>
          <w:sz w:val="24"/>
          <w:szCs w:val="24"/>
        </w:rPr>
        <w:t>Functions describe situations where one quantity determines another. For example, the return on $10,000 invested at an annualized percentage rate of 4.25% is a function of the length of time the money is invested. Because we continually make theories about dependencies between quantities in nature and society, functions are important tools in the construction of mathematical models.</w:t>
      </w:r>
    </w:p>
    <w:p w:rsidR="00FC5BE1" w:rsidRPr="00BD1B9B" w:rsidRDefault="00FC5BE1" w:rsidP="00FC5BE1">
      <w:pPr>
        <w:autoSpaceDE w:val="0"/>
        <w:autoSpaceDN w:val="0"/>
        <w:adjustRightInd w:val="0"/>
        <w:spacing w:after="0" w:line="240" w:lineRule="auto"/>
        <w:rPr>
          <w:rFonts w:ascii="Times New Roman" w:hAnsi="Times New Roman" w:cs="Times New Roman"/>
          <w:sz w:val="24"/>
          <w:szCs w:val="24"/>
        </w:rPr>
      </w:pPr>
      <w:r w:rsidRPr="00BD1B9B">
        <w:rPr>
          <w:rFonts w:ascii="Times New Roman" w:hAnsi="Times New Roman" w:cs="Times New Roman"/>
          <w:sz w:val="24"/>
          <w:szCs w:val="24"/>
        </w:rPr>
        <w:t xml:space="preserve">In school mathematics, functions usually have numerical inputs and outputs and are often defined by an algebraic expression. For example, the time in hours it takes for a car to drive 100 miles is a function of the car’s speed in miles per hour, </w:t>
      </w:r>
      <w:r w:rsidRPr="00BD1B9B">
        <w:rPr>
          <w:rFonts w:ascii="Times New Roman" w:hAnsi="Times New Roman" w:cs="Times New Roman"/>
          <w:i/>
          <w:iCs/>
          <w:sz w:val="24"/>
          <w:szCs w:val="24"/>
        </w:rPr>
        <w:t>v</w:t>
      </w:r>
      <w:r w:rsidRPr="00BD1B9B">
        <w:rPr>
          <w:rFonts w:ascii="Times New Roman" w:hAnsi="Times New Roman" w:cs="Times New Roman"/>
          <w:sz w:val="24"/>
          <w:szCs w:val="24"/>
        </w:rPr>
        <w:t xml:space="preserve">; the rule </w:t>
      </w:r>
      <w:proofErr w:type="gramStart"/>
      <w:r w:rsidRPr="00BD1B9B">
        <w:rPr>
          <w:rFonts w:ascii="Times New Roman" w:hAnsi="Times New Roman" w:cs="Times New Roman"/>
          <w:i/>
          <w:iCs/>
          <w:sz w:val="24"/>
          <w:szCs w:val="24"/>
        </w:rPr>
        <w:t>T</w:t>
      </w:r>
      <w:r w:rsidRPr="00BD1B9B">
        <w:rPr>
          <w:rFonts w:ascii="Times New Roman" w:hAnsi="Times New Roman" w:cs="Times New Roman"/>
          <w:sz w:val="24"/>
          <w:szCs w:val="24"/>
        </w:rPr>
        <w:t>(</w:t>
      </w:r>
      <w:proofErr w:type="gramEnd"/>
      <w:r w:rsidRPr="00BD1B9B">
        <w:rPr>
          <w:rFonts w:ascii="Times New Roman" w:hAnsi="Times New Roman" w:cs="Times New Roman"/>
          <w:i/>
          <w:iCs/>
          <w:sz w:val="24"/>
          <w:szCs w:val="24"/>
        </w:rPr>
        <w:t>v</w:t>
      </w:r>
      <w:r w:rsidRPr="00BD1B9B">
        <w:rPr>
          <w:rFonts w:ascii="Times New Roman" w:hAnsi="Times New Roman" w:cs="Times New Roman"/>
          <w:sz w:val="24"/>
          <w:szCs w:val="24"/>
        </w:rPr>
        <w:t>) = 100/</w:t>
      </w:r>
      <w:r w:rsidRPr="00BD1B9B">
        <w:rPr>
          <w:rFonts w:ascii="Times New Roman" w:hAnsi="Times New Roman" w:cs="Times New Roman"/>
          <w:i/>
          <w:iCs/>
          <w:sz w:val="24"/>
          <w:szCs w:val="24"/>
        </w:rPr>
        <w:t xml:space="preserve">v </w:t>
      </w:r>
      <w:r w:rsidRPr="00BD1B9B">
        <w:rPr>
          <w:rFonts w:ascii="Times New Roman" w:hAnsi="Times New Roman" w:cs="Times New Roman"/>
          <w:sz w:val="24"/>
          <w:szCs w:val="24"/>
        </w:rPr>
        <w:t xml:space="preserve">expresses this relationship algebraically and defines a function whose name is </w:t>
      </w:r>
      <w:r w:rsidRPr="00BD1B9B">
        <w:rPr>
          <w:rFonts w:ascii="Times New Roman" w:hAnsi="Times New Roman" w:cs="Times New Roman"/>
          <w:i/>
          <w:iCs/>
          <w:sz w:val="24"/>
          <w:szCs w:val="24"/>
        </w:rPr>
        <w:t>T</w:t>
      </w:r>
      <w:r w:rsidRPr="00BD1B9B">
        <w:rPr>
          <w:rFonts w:ascii="Times New Roman" w:hAnsi="Times New Roman" w:cs="Times New Roman"/>
          <w:sz w:val="24"/>
          <w:szCs w:val="24"/>
        </w:rPr>
        <w:t>.</w:t>
      </w:r>
    </w:p>
    <w:p w:rsidR="00FC5BE1" w:rsidRPr="00BD1B9B" w:rsidRDefault="00FC5BE1" w:rsidP="00FC5BE1">
      <w:pPr>
        <w:autoSpaceDE w:val="0"/>
        <w:autoSpaceDN w:val="0"/>
        <w:adjustRightInd w:val="0"/>
        <w:spacing w:after="0" w:line="240" w:lineRule="auto"/>
        <w:ind w:firstLine="720"/>
        <w:rPr>
          <w:rFonts w:ascii="Times New Roman" w:hAnsi="Times New Roman" w:cs="Times New Roman"/>
          <w:sz w:val="24"/>
          <w:szCs w:val="24"/>
        </w:rPr>
      </w:pPr>
      <w:r w:rsidRPr="00BD1B9B">
        <w:rPr>
          <w:rFonts w:ascii="Times New Roman" w:hAnsi="Times New Roman" w:cs="Times New Roman"/>
          <w:sz w:val="24"/>
          <w:szCs w:val="24"/>
        </w:rPr>
        <w:t>The set of inputs to a function is called its domain. We often infer the domain to be all inputs for which the expression defining a function has a value, or for which the function makes sense in a given context.</w:t>
      </w:r>
    </w:p>
    <w:p w:rsidR="00FC5BE1" w:rsidRPr="00BD1B9B" w:rsidRDefault="00FC5BE1" w:rsidP="00FC5BE1">
      <w:pPr>
        <w:autoSpaceDE w:val="0"/>
        <w:autoSpaceDN w:val="0"/>
        <w:adjustRightInd w:val="0"/>
        <w:spacing w:after="0" w:line="240" w:lineRule="auto"/>
        <w:rPr>
          <w:rFonts w:ascii="Times New Roman" w:hAnsi="Times New Roman" w:cs="Times New Roman"/>
          <w:sz w:val="24"/>
          <w:szCs w:val="24"/>
        </w:rPr>
      </w:pPr>
      <w:r w:rsidRPr="00BD1B9B">
        <w:rPr>
          <w:rFonts w:ascii="Times New Roman" w:hAnsi="Times New Roman" w:cs="Times New Roman"/>
          <w:sz w:val="24"/>
          <w:szCs w:val="24"/>
        </w:rPr>
        <w:t xml:space="preserve">A function can be described in various ways, such as by a graph (e.g., the trace of a seismograph); by a verbal rule, as in, “I’ll give you a state, you give me the capital city;” by an algebraic expression like </w:t>
      </w:r>
      <w:r w:rsidRPr="00BD1B9B">
        <w:rPr>
          <w:rFonts w:ascii="Times New Roman" w:hAnsi="Times New Roman" w:cs="Times New Roman"/>
          <w:i/>
          <w:iCs/>
          <w:sz w:val="24"/>
          <w:szCs w:val="24"/>
        </w:rPr>
        <w:t>f</w:t>
      </w:r>
      <w:r w:rsidRPr="00BD1B9B">
        <w:rPr>
          <w:rFonts w:ascii="Times New Roman" w:hAnsi="Times New Roman" w:cs="Times New Roman"/>
          <w:sz w:val="24"/>
          <w:szCs w:val="24"/>
        </w:rPr>
        <w:t>(</w:t>
      </w:r>
      <w:r w:rsidRPr="00BD1B9B">
        <w:rPr>
          <w:rFonts w:ascii="Times New Roman" w:hAnsi="Times New Roman" w:cs="Times New Roman"/>
          <w:i/>
          <w:iCs/>
          <w:sz w:val="24"/>
          <w:szCs w:val="24"/>
        </w:rPr>
        <w:t>x</w:t>
      </w:r>
      <w:r w:rsidRPr="00BD1B9B">
        <w:rPr>
          <w:rFonts w:ascii="Times New Roman" w:hAnsi="Times New Roman" w:cs="Times New Roman"/>
          <w:sz w:val="24"/>
          <w:szCs w:val="24"/>
        </w:rPr>
        <w:t xml:space="preserve">) = </w:t>
      </w:r>
      <w:r w:rsidRPr="00BD1B9B">
        <w:rPr>
          <w:rFonts w:ascii="Times New Roman" w:hAnsi="Times New Roman" w:cs="Times New Roman"/>
          <w:i/>
          <w:iCs/>
          <w:sz w:val="24"/>
          <w:szCs w:val="24"/>
        </w:rPr>
        <w:t xml:space="preserve">a </w:t>
      </w:r>
      <w:r w:rsidRPr="00BD1B9B">
        <w:rPr>
          <w:rFonts w:ascii="Times New Roman" w:hAnsi="Times New Roman" w:cs="Times New Roman"/>
          <w:sz w:val="24"/>
          <w:szCs w:val="24"/>
        </w:rPr>
        <w:t xml:space="preserve">+ </w:t>
      </w:r>
      <w:proofErr w:type="spellStart"/>
      <w:r w:rsidRPr="00BD1B9B">
        <w:rPr>
          <w:rFonts w:ascii="Times New Roman" w:hAnsi="Times New Roman" w:cs="Times New Roman"/>
          <w:i/>
          <w:iCs/>
          <w:sz w:val="24"/>
          <w:szCs w:val="24"/>
        </w:rPr>
        <w:t>bx</w:t>
      </w:r>
      <w:proofErr w:type="spellEnd"/>
      <w:r w:rsidRPr="00BD1B9B">
        <w:rPr>
          <w:rFonts w:ascii="Times New Roman" w:hAnsi="Times New Roman" w:cs="Times New Roman"/>
          <w:sz w:val="24"/>
          <w:szCs w:val="24"/>
        </w:rPr>
        <w:t>; or by a recursive rule. The graph of a function is often a useful way of visualizing the relationship of the function models, and manipulating a mathematical expression for a function can throw light on the function’s properties.</w:t>
      </w:r>
    </w:p>
    <w:p w:rsidR="00FC5BE1" w:rsidRPr="00BD1B9B" w:rsidRDefault="00FC5BE1" w:rsidP="00FC5BE1">
      <w:pPr>
        <w:autoSpaceDE w:val="0"/>
        <w:autoSpaceDN w:val="0"/>
        <w:adjustRightInd w:val="0"/>
        <w:spacing w:after="0" w:line="240" w:lineRule="auto"/>
        <w:rPr>
          <w:rFonts w:ascii="Times New Roman" w:hAnsi="Times New Roman" w:cs="Times New Roman"/>
          <w:sz w:val="24"/>
          <w:szCs w:val="24"/>
        </w:rPr>
      </w:pPr>
      <w:r w:rsidRPr="00BD1B9B">
        <w:rPr>
          <w:rFonts w:ascii="Times New Roman" w:hAnsi="Times New Roman" w:cs="Times New Roman"/>
          <w:sz w:val="24"/>
          <w:szCs w:val="24"/>
        </w:rPr>
        <w:t>Functions presented as expressions can model many important phenomena. Two important families of functions characterized by laws of growth are linear functions, which grow at a constant rate, and exponential functions, which grow at a constant percent rate. Linear functions with a constant term of zero describe proportional relationships.</w:t>
      </w:r>
    </w:p>
    <w:p w:rsidR="00FC5BE1" w:rsidRPr="00BD1B9B" w:rsidRDefault="00FC5BE1" w:rsidP="00FC5BE1">
      <w:pPr>
        <w:autoSpaceDE w:val="0"/>
        <w:autoSpaceDN w:val="0"/>
        <w:adjustRightInd w:val="0"/>
        <w:spacing w:after="0" w:line="240" w:lineRule="auto"/>
        <w:ind w:firstLine="720"/>
        <w:rPr>
          <w:rFonts w:ascii="Times New Roman" w:hAnsi="Times New Roman" w:cs="Times New Roman"/>
          <w:sz w:val="24"/>
          <w:szCs w:val="24"/>
        </w:rPr>
      </w:pPr>
      <w:r w:rsidRPr="00BD1B9B">
        <w:rPr>
          <w:rFonts w:ascii="Times New Roman" w:hAnsi="Times New Roman" w:cs="Times New Roman"/>
          <w:sz w:val="24"/>
          <w:szCs w:val="24"/>
        </w:rPr>
        <w:t>A graphing utility or a computer algebra system can be used to experiment with properties of these functions and their graphs and to build computational models of functions, including recursively defined functions.</w:t>
      </w:r>
    </w:p>
    <w:p w:rsidR="00FC5BE1" w:rsidRPr="00BD1B9B" w:rsidRDefault="00FC5BE1" w:rsidP="00FC5BE1">
      <w:pPr>
        <w:autoSpaceDE w:val="0"/>
        <w:autoSpaceDN w:val="0"/>
        <w:adjustRightInd w:val="0"/>
        <w:spacing w:after="0" w:line="240" w:lineRule="auto"/>
        <w:rPr>
          <w:rFonts w:ascii="Times New Roman" w:hAnsi="Times New Roman" w:cs="Times New Roman"/>
          <w:b/>
          <w:bCs/>
          <w:sz w:val="24"/>
          <w:szCs w:val="24"/>
        </w:rPr>
      </w:pPr>
    </w:p>
    <w:p w:rsidR="00FC5BE1" w:rsidRPr="00BD1B9B" w:rsidRDefault="00FC5BE1" w:rsidP="00FC5BE1">
      <w:pPr>
        <w:autoSpaceDE w:val="0"/>
        <w:autoSpaceDN w:val="0"/>
        <w:adjustRightInd w:val="0"/>
        <w:spacing w:after="0" w:line="240" w:lineRule="auto"/>
        <w:rPr>
          <w:rFonts w:ascii="Times New Roman" w:hAnsi="Times New Roman" w:cs="Times New Roman"/>
          <w:b/>
          <w:bCs/>
          <w:sz w:val="24"/>
          <w:szCs w:val="24"/>
        </w:rPr>
      </w:pPr>
      <w:r w:rsidRPr="00BD1B9B">
        <w:rPr>
          <w:rFonts w:ascii="Times New Roman" w:hAnsi="Times New Roman" w:cs="Times New Roman"/>
          <w:b/>
          <w:bCs/>
          <w:sz w:val="24"/>
          <w:szCs w:val="24"/>
        </w:rPr>
        <w:t>Connections to Expressions, Equations, Modeling, and Coordinates:</w:t>
      </w:r>
    </w:p>
    <w:p w:rsidR="00FC5BE1" w:rsidRPr="00BD1B9B" w:rsidRDefault="00FC5BE1" w:rsidP="00FC5BE1">
      <w:pPr>
        <w:autoSpaceDE w:val="0"/>
        <w:autoSpaceDN w:val="0"/>
        <w:adjustRightInd w:val="0"/>
        <w:spacing w:after="0" w:line="240" w:lineRule="auto"/>
        <w:ind w:firstLine="720"/>
        <w:rPr>
          <w:rFonts w:ascii="Times New Roman" w:hAnsi="Times New Roman" w:cs="Times New Roman"/>
          <w:sz w:val="24"/>
          <w:szCs w:val="24"/>
        </w:rPr>
      </w:pPr>
      <w:r w:rsidRPr="00BD1B9B">
        <w:rPr>
          <w:rFonts w:ascii="Times New Roman" w:hAnsi="Times New Roman" w:cs="Times New Roman"/>
          <w:sz w:val="24"/>
          <w:szCs w:val="24"/>
        </w:rPr>
        <w:t>Determining an output value for a particular input involves evaluating an expression; finding inputs that yield a given output involves solving an equation. Questions about when two functions have the same value for the same input lead to equations, whose solutions can be visualized from the intersection of their graphs. Because functions describe relationships between quantities, they are frequently used in modeling. Sometimes functions are defined by a recursive process, which can be displayed effectively using a spreadsheet or other technology.</w:t>
      </w:r>
    </w:p>
    <w:p w:rsidR="00FC5BE1" w:rsidRPr="00BD1B9B" w:rsidRDefault="00FC5BE1" w:rsidP="00FC5BE1">
      <w:pPr>
        <w:pStyle w:val="Default"/>
        <w:rPr>
          <w:rFonts w:ascii="Times New Roman" w:hAnsi="Times New Roman" w:cs="Times New Roman"/>
          <w:bCs/>
          <w:color w:val="auto"/>
        </w:rPr>
      </w:pPr>
    </w:p>
    <w:p w:rsidR="00FC5BE1" w:rsidRPr="00BD1B9B" w:rsidRDefault="00DE51ED" w:rsidP="008A5CBE">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4"/>
          <w:szCs w:val="24"/>
        </w:rPr>
      </w:pPr>
      <w:hyperlink r:id="rId36" w:anchor="page=102" w:history="1">
        <w:r w:rsidR="00FC5BE1" w:rsidRPr="00BD1B9B">
          <w:rPr>
            <w:rStyle w:val="Hyperlink"/>
            <w:rFonts w:ascii="Times New Roman" w:hAnsi="Times New Roman" w:cs="Times New Roman"/>
            <w:b/>
            <w:color w:val="auto"/>
            <w:sz w:val="24"/>
            <w:szCs w:val="24"/>
          </w:rPr>
          <w:t>Interpreting Functions</w:t>
        </w:r>
      </w:hyperlink>
      <w:r w:rsidR="00FC5BE1" w:rsidRPr="00BD1B9B">
        <w:rPr>
          <w:rFonts w:ascii="Times New Roman" w:hAnsi="Times New Roman" w:cs="Times New Roman"/>
          <w:b/>
          <w:sz w:val="24"/>
          <w:szCs w:val="24"/>
        </w:rPr>
        <w:t xml:space="preserve"> </w:t>
      </w:r>
      <w:r w:rsidR="00FC5BE1" w:rsidRPr="00BD1B9B">
        <w:rPr>
          <w:rFonts w:ascii="Times New Roman" w:hAnsi="Times New Roman" w:cs="Times New Roman"/>
          <w:b/>
          <w:sz w:val="24"/>
          <w:szCs w:val="24"/>
        </w:rPr>
        <w:tab/>
        <w:t>F.IF</w:t>
      </w:r>
    </w:p>
    <w:p w:rsidR="00FC5BE1" w:rsidRPr="00BD1B9B" w:rsidRDefault="00FC5BE1" w:rsidP="00FC5BE1">
      <w:pPr>
        <w:autoSpaceDE w:val="0"/>
        <w:autoSpaceDN w:val="0"/>
        <w:adjustRightInd w:val="0"/>
        <w:spacing w:after="0" w:line="240" w:lineRule="auto"/>
        <w:rPr>
          <w:rFonts w:ascii="Times New Roman" w:hAnsi="Times New Roman" w:cs="Times New Roman"/>
          <w:b/>
          <w:sz w:val="24"/>
          <w:szCs w:val="24"/>
        </w:rPr>
      </w:pPr>
    </w:p>
    <w:p w:rsidR="00FC5BE1" w:rsidRPr="00BD1B9B" w:rsidRDefault="00FC5BE1" w:rsidP="00FC5BE1">
      <w:pPr>
        <w:autoSpaceDE w:val="0"/>
        <w:autoSpaceDN w:val="0"/>
        <w:adjustRightInd w:val="0"/>
        <w:spacing w:after="0" w:line="240" w:lineRule="auto"/>
        <w:rPr>
          <w:rFonts w:ascii="Times New Roman" w:hAnsi="Times New Roman" w:cs="Times New Roman"/>
          <w:b/>
          <w:bCs/>
          <w:sz w:val="24"/>
          <w:szCs w:val="24"/>
          <w:u w:val="single"/>
        </w:rPr>
      </w:pPr>
      <w:r w:rsidRPr="00BD1B9B">
        <w:rPr>
          <w:rFonts w:ascii="Times New Roman" w:hAnsi="Times New Roman" w:cs="Times New Roman"/>
          <w:b/>
          <w:bCs/>
          <w:sz w:val="24"/>
          <w:szCs w:val="24"/>
          <w:u w:val="single"/>
        </w:rPr>
        <w:t>Understand the concept of a function and use function notation</w:t>
      </w:r>
    </w:p>
    <w:p w:rsidR="00FC5BE1" w:rsidRPr="00BD1B9B" w:rsidRDefault="00FC5BE1" w:rsidP="00FC5BE1">
      <w:pPr>
        <w:autoSpaceDE w:val="0"/>
        <w:autoSpaceDN w:val="0"/>
        <w:adjustRightInd w:val="0"/>
        <w:spacing w:after="0" w:line="240" w:lineRule="auto"/>
        <w:rPr>
          <w:rFonts w:ascii="Times New Roman" w:hAnsi="Times New Roman" w:cs="Times New Roman"/>
          <w:sz w:val="24"/>
          <w:szCs w:val="24"/>
          <w:u w:val="single"/>
        </w:rPr>
      </w:pPr>
    </w:p>
    <w:p w:rsidR="00FC5BE1" w:rsidRPr="00BD1B9B" w:rsidRDefault="00DE51ED" w:rsidP="00FC5BE1">
      <w:pPr>
        <w:pStyle w:val="Default"/>
        <w:rPr>
          <w:rFonts w:ascii="Times New Roman" w:hAnsi="Times New Roman" w:cs="Times New Roman"/>
          <w:b/>
          <w:color w:val="auto"/>
        </w:rPr>
      </w:pPr>
      <w:hyperlink r:id="rId37" w:anchor="page=103" w:history="1">
        <w:r w:rsidR="00FC5BE1" w:rsidRPr="00BD1B9B">
          <w:rPr>
            <w:rStyle w:val="Hyperlink"/>
            <w:rFonts w:ascii="Times New Roman" w:hAnsi="Times New Roman" w:cs="Times New Roman"/>
            <w:b/>
            <w:bCs/>
            <w:color w:val="auto"/>
          </w:rPr>
          <w:t>MCC9-12.F.IF.1</w:t>
        </w:r>
      </w:hyperlink>
      <w:r w:rsidR="00FC5BE1" w:rsidRPr="00BD1B9B">
        <w:rPr>
          <w:rFonts w:ascii="Times New Roman" w:hAnsi="Times New Roman" w:cs="Times New Roman"/>
          <w:b/>
          <w:bCs/>
          <w:color w:val="auto"/>
        </w:rPr>
        <w:t xml:space="preserve"> Understand that a function from one set (called the domain) to another set (called the range) assigns to each element of the domain exactly one element of the range. If f is a function and x is an element of its domain, then f(x) denotes the output of f corresponding to the input x. The graph of f is the graph of the equation y = f(x). </w:t>
      </w:r>
    </w:p>
    <w:p w:rsidR="00FC5BE1" w:rsidRPr="00BD1B9B" w:rsidRDefault="00FC5BE1" w:rsidP="00FC5BE1">
      <w:pPr>
        <w:pStyle w:val="Default"/>
        <w:rPr>
          <w:rFonts w:ascii="Times New Roman" w:hAnsi="Times New Roman" w:cs="Times New Roman"/>
          <w:bCs/>
          <w:color w:val="auto"/>
        </w:rPr>
      </w:pPr>
    </w:p>
    <w:p w:rsidR="00FC5BE1" w:rsidRPr="00BD1B9B" w:rsidRDefault="00DE51ED" w:rsidP="00FC5BE1">
      <w:pPr>
        <w:pStyle w:val="Default"/>
        <w:rPr>
          <w:rFonts w:ascii="Times New Roman" w:hAnsi="Times New Roman" w:cs="Times New Roman"/>
          <w:b/>
          <w:color w:val="auto"/>
        </w:rPr>
      </w:pPr>
      <w:hyperlink r:id="rId38" w:anchor="page=107" w:history="1">
        <w:r w:rsidR="00FC5BE1" w:rsidRPr="00BD1B9B">
          <w:rPr>
            <w:rStyle w:val="Hyperlink"/>
            <w:rFonts w:ascii="Times New Roman" w:hAnsi="Times New Roman" w:cs="Times New Roman"/>
            <w:b/>
            <w:bCs/>
            <w:color w:val="auto"/>
          </w:rPr>
          <w:t>MCC9-12.F.IF.2</w:t>
        </w:r>
      </w:hyperlink>
      <w:r w:rsidR="00FC5BE1" w:rsidRPr="00BD1B9B">
        <w:rPr>
          <w:rFonts w:ascii="Times New Roman" w:hAnsi="Times New Roman" w:cs="Times New Roman"/>
          <w:b/>
          <w:bCs/>
          <w:color w:val="auto"/>
        </w:rPr>
        <w:t xml:space="preserve"> Use function </w:t>
      </w:r>
      <w:proofErr w:type="gramStart"/>
      <w:r w:rsidR="00FC5BE1" w:rsidRPr="00BD1B9B">
        <w:rPr>
          <w:rFonts w:ascii="Times New Roman" w:hAnsi="Times New Roman" w:cs="Times New Roman"/>
          <w:b/>
          <w:bCs/>
          <w:color w:val="auto"/>
        </w:rPr>
        <w:t>notation, evaluate</w:t>
      </w:r>
      <w:proofErr w:type="gramEnd"/>
      <w:r w:rsidR="00FC5BE1" w:rsidRPr="00BD1B9B">
        <w:rPr>
          <w:rFonts w:ascii="Times New Roman" w:hAnsi="Times New Roman" w:cs="Times New Roman"/>
          <w:b/>
          <w:bCs/>
          <w:color w:val="auto"/>
        </w:rPr>
        <w:t xml:space="preserve"> functions for inputs in their domains, and interpret statements that use function notation in terms of a context. </w:t>
      </w:r>
    </w:p>
    <w:p w:rsidR="00FC5BE1" w:rsidRPr="00BD1B9B" w:rsidRDefault="00FC5BE1" w:rsidP="00FC5BE1">
      <w:pPr>
        <w:pStyle w:val="Default"/>
        <w:rPr>
          <w:rFonts w:ascii="Times New Roman" w:hAnsi="Times New Roman" w:cs="Times New Roman"/>
          <w:bCs/>
          <w:color w:val="auto"/>
        </w:rPr>
      </w:pPr>
    </w:p>
    <w:p w:rsidR="00FC5BE1" w:rsidRPr="00BD1B9B" w:rsidRDefault="00DE51ED" w:rsidP="00FC5BE1">
      <w:pPr>
        <w:pStyle w:val="Default"/>
        <w:rPr>
          <w:rFonts w:ascii="Times New Roman" w:hAnsi="Times New Roman" w:cs="Times New Roman"/>
          <w:b/>
          <w:color w:val="auto"/>
        </w:rPr>
      </w:pPr>
      <w:hyperlink r:id="rId39" w:anchor="page=109" w:history="1">
        <w:r w:rsidR="00FC5BE1" w:rsidRPr="00BD1B9B">
          <w:rPr>
            <w:rStyle w:val="Hyperlink"/>
            <w:rFonts w:ascii="Times New Roman" w:hAnsi="Times New Roman" w:cs="Times New Roman"/>
            <w:b/>
            <w:bCs/>
            <w:color w:val="auto"/>
          </w:rPr>
          <w:t>MCC9-12.F.IF.3</w:t>
        </w:r>
      </w:hyperlink>
      <w:r w:rsidR="00FC5BE1" w:rsidRPr="00BD1B9B">
        <w:rPr>
          <w:rFonts w:ascii="Times New Roman" w:hAnsi="Times New Roman" w:cs="Times New Roman"/>
          <w:b/>
          <w:bCs/>
          <w:color w:val="auto"/>
        </w:rPr>
        <w:t xml:space="preserve"> Recognize that sequences are functions, sometimes defined recursively, whose domain is a subset of the integers. </w:t>
      </w:r>
      <w:r w:rsidR="00FC5BE1" w:rsidRPr="00BD1B9B">
        <w:rPr>
          <w:rFonts w:ascii="Times New Roman" w:hAnsi="Times New Roman" w:cs="Times New Roman"/>
          <w:b/>
          <w:bCs/>
          <w:i/>
          <w:color w:val="auto"/>
        </w:rPr>
        <w:t xml:space="preserve">For example, the Fibonacci sequence is defined recursively by </w:t>
      </w:r>
      <w:proofErr w:type="gramStart"/>
      <w:r w:rsidR="00FC5BE1" w:rsidRPr="00BD1B9B">
        <w:rPr>
          <w:rFonts w:ascii="Times New Roman" w:hAnsi="Times New Roman" w:cs="Times New Roman"/>
          <w:b/>
          <w:bCs/>
          <w:i/>
          <w:color w:val="auto"/>
        </w:rPr>
        <w:t>f(</w:t>
      </w:r>
      <w:proofErr w:type="gramEnd"/>
      <w:r w:rsidR="00FC5BE1" w:rsidRPr="00BD1B9B">
        <w:rPr>
          <w:rFonts w:ascii="Times New Roman" w:hAnsi="Times New Roman" w:cs="Times New Roman"/>
          <w:b/>
          <w:bCs/>
          <w:i/>
          <w:color w:val="auto"/>
        </w:rPr>
        <w:t>0) = f(1) = 1, f(n+1) = f(n) + f(n-1) for n ≥ 1 (n is greater than or equal to 1).</w:t>
      </w:r>
      <w:r w:rsidR="00FC5BE1" w:rsidRPr="00BD1B9B">
        <w:rPr>
          <w:rFonts w:ascii="Times New Roman" w:hAnsi="Times New Roman" w:cs="Times New Roman"/>
          <w:b/>
          <w:bCs/>
          <w:color w:val="auto"/>
        </w:rPr>
        <w:t xml:space="preserve"> </w:t>
      </w:r>
    </w:p>
    <w:p w:rsidR="00FC5BE1" w:rsidRPr="00BD1B9B" w:rsidRDefault="00FC5BE1" w:rsidP="00FC5BE1">
      <w:pPr>
        <w:pStyle w:val="Default"/>
        <w:rPr>
          <w:rFonts w:ascii="Times New Roman" w:hAnsi="Times New Roman" w:cs="Times New Roman"/>
          <w:bCs/>
          <w:color w:val="auto"/>
        </w:rPr>
      </w:pPr>
    </w:p>
    <w:p w:rsidR="00FC5BE1" w:rsidRPr="00BD1B9B" w:rsidRDefault="00FC5BE1" w:rsidP="00FC5BE1">
      <w:pPr>
        <w:autoSpaceDE w:val="0"/>
        <w:autoSpaceDN w:val="0"/>
        <w:adjustRightInd w:val="0"/>
        <w:spacing w:after="0" w:line="240" w:lineRule="auto"/>
        <w:rPr>
          <w:rFonts w:ascii="Times New Roman" w:hAnsi="Times New Roman" w:cs="Times New Roman"/>
          <w:b/>
          <w:bCs/>
          <w:sz w:val="24"/>
          <w:szCs w:val="24"/>
          <w:u w:val="single"/>
        </w:rPr>
      </w:pPr>
      <w:r w:rsidRPr="00BD1B9B">
        <w:rPr>
          <w:rFonts w:ascii="Times New Roman" w:hAnsi="Times New Roman" w:cs="Times New Roman"/>
          <w:b/>
          <w:bCs/>
          <w:sz w:val="24"/>
          <w:szCs w:val="24"/>
          <w:u w:val="single"/>
        </w:rPr>
        <w:t>Interpret functions that arise in applications in terms of the context</w:t>
      </w:r>
    </w:p>
    <w:p w:rsidR="00FC5BE1" w:rsidRPr="00BD1B9B" w:rsidRDefault="00FC5BE1" w:rsidP="00FC5BE1">
      <w:pPr>
        <w:autoSpaceDE w:val="0"/>
        <w:autoSpaceDN w:val="0"/>
        <w:adjustRightInd w:val="0"/>
        <w:spacing w:after="0" w:line="240" w:lineRule="auto"/>
        <w:rPr>
          <w:rFonts w:ascii="Times New Roman" w:hAnsi="Times New Roman" w:cs="Times New Roman"/>
          <w:sz w:val="24"/>
          <w:szCs w:val="24"/>
          <w:u w:val="single"/>
        </w:rPr>
      </w:pPr>
    </w:p>
    <w:p w:rsidR="00FC5BE1" w:rsidRPr="00BD1B9B" w:rsidRDefault="00DE51ED" w:rsidP="00FC5BE1">
      <w:pPr>
        <w:pStyle w:val="Default"/>
        <w:rPr>
          <w:rFonts w:ascii="Times New Roman" w:hAnsi="Times New Roman" w:cs="Times New Roman"/>
          <w:b/>
          <w:color w:val="auto"/>
        </w:rPr>
      </w:pPr>
      <w:hyperlink r:id="rId40" w:anchor="page=111" w:history="1">
        <w:r w:rsidR="00FC5BE1" w:rsidRPr="00BD1B9B">
          <w:rPr>
            <w:rStyle w:val="Hyperlink"/>
            <w:rFonts w:ascii="Times New Roman" w:hAnsi="Times New Roman" w:cs="Times New Roman"/>
            <w:b/>
            <w:bCs/>
            <w:color w:val="auto"/>
          </w:rPr>
          <w:t>MCC9-12.F.IF.4</w:t>
        </w:r>
      </w:hyperlink>
      <w:r w:rsidR="00FC5BE1" w:rsidRPr="00BD1B9B">
        <w:rPr>
          <w:rFonts w:ascii="Times New Roman" w:hAnsi="Times New Roman" w:cs="Times New Roman"/>
          <w:b/>
          <w:bCs/>
          <w:color w:val="auto"/>
        </w:rPr>
        <w:t xml:space="preserve"> For a function that models a relationship between two quantities, interpret key features of graphs and tables in terms of the quantities, and sketch graphs showing key features given a verbal description of the relationship. Key features include: intercepts; intervals where the function is increasing, decreasing, positive, or negative; relative maximums and minimums; symmetries; end behavior; and </w:t>
      </w:r>
      <w:r w:rsidR="00FC5BE1" w:rsidRPr="00BD1B9B">
        <w:rPr>
          <w:rFonts w:ascii="Times New Roman" w:hAnsi="Times New Roman" w:cs="Times New Roman"/>
          <w:b/>
          <w:bCs/>
          <w:strike/>
          <w:color w:val="auto"/>
        </w:rPr>
        <w:t>periodicity</w:t>
      </w:r>
      <w:r w:rsidR="00FC5BE1" w:rsidRPr="00BD1B9B">
        <w:rPr>
          <w:rFonts w:ascii="Times New Roman" w:hAnsi="Times New Roman" w:cs="Times New Roman"/>
          <w:b/>
          <w:bCs/>
          <w:color w:val="auto"/>
        </w:rPr>
        <w:t>.</w:t>
      </w:r>
      <w:r w:rsidR="00FC5BE1" w:rsidRPr="00BD1B9B">
        <w:rPr>
          <w:rFonts w:ascii="MS Mincho" w:eastAsia="MS Mincho" w:hAnsi="MS Mincho" w:cs="MS Mincho" w:hint="eastAsia"/>
          <w:b/>
          <w:bCs/>
          <w:color w:val="auto"/>
          <w:vertAlign w:val="superscript"/>
        </w:rPr>
        <w:t>★</w:t>
      </w:r>
      <w:r w:rsidR="00FC5BE1" w:rsidRPr="00BD1B9B">
        <w:rPr>
          <w:rFonts w:ascii="Times New Roman" w:hAnsi="Times New Roman" w:cs="Times New Roman"/>
          <w:b/>
          <w:bCs/>
          <w:color w:val="auto"/>
        </w:rPr>
        <w:t xml:space="preserve"> </w:t>
      </w:r>
    </w:p>
    <w:p w:rsidR="00FC5BE1" w:rsidRPr="00BD1B9B" w:rsidRDefault="00FC5BE1" w:rsidP="00FC5BE1">
      <w:pPr>
        <w:pStyle w:val="Default"/>
        <w:numPr>
          <w:ilvl w:val="0"/>
          <w:numId w:val="80"/>
        </w:numPr>
        <w:rPr>
          <w:rFonts w:ascii="Times New Roman" w:hAnsi="Times New Roman" w:cs="Times New Roman"/>
          <w:color w:val="auto"/>
        </w:rPr>
      </w:pPr>
      <w:r w:rsidRPr="00BD1B9B">
        <w:rPr>
          <w:rFonts w:ascii="Times New Roman" w:hAnsi="Times New Roman" w:cs="Times New Roman"/>
          <w:color w:val="auto"/>
        </w:rPr>
        <w:t>Students should be able to interpret the intercepts; intervals where the function is increasing, decreasing, positive, or negative; and end behavior (</w:t>
      </w:r>
      <w:r w:rsidRPr="00BD1B9B">
        <w:rPr>
          <w:rFonts w:ascii="Times New Roman" w:hAnsi="Times New Roman" w:cs="Times New Roman"/>
          <w:strike/>
          <w:color w:val="auto"/>
        </w:rPr>
        <w:t>including equations of asymptotes</w:t>
      </w:r>
      <w:r w:rsidRPr="00BD1B9B">
        <w:rPr>
          <w:rFonts w:ascii="Times New Roman" w:hAnsi="Times New Roman" w:cs="Times New Roman"/>
          <w:color w:val="auto"/>
        </w:rPr>
        <w:t>) of exponential functions.</w:t>
      </w:r>
    </w:p>
    <w:p w:rsidR="00FC5BE1" w:rsidRPr="00BD1B9B" w:rsidRDefault="00FC5BE1" w:rsidP="00FC5BE1">
      <w:pPr>
        <w:pStyle w:val="Default"/>
        <w:numPr>
          <w:ilvl w:val="0"/>
          <w:numId w:val="80"/>
        </w:numPr>
        <w:rPr>
          <w:rFonts w:ascii="Times New Roman" w:hAnsi="Times New Roman" w:cs="Times New Roman"/>
          <w:color w:val="auto"/>
        </w:rPr>
      </w:pPr>
      <w:r w:rsidRPr="00BD1B9B">
        <w:rPr>
          <w:rFonts w:ascii="Times New Roman" w:hAnsi="Times New Roman" w:cs="Times New Roman"/>
          <w:color w:val="auto"/>
        </w:rPr>
        <w:t xml:space="preserve">Compare and graph characteristics of a function represented in a variety of ways. Characteristics include domain, range, </w:t>
      </w:r>
      <w:r w:rsidRPr="00BD1B9B">
        <w:rPr>
          <w:rFonts w:ascii="Times New Roman" w:hAnsi="Times New Roman" w:cs="Times New Roman"/>
          <w:strike/>
          <w:color w:val="auto"/>
        </w:rPr>
        <w:t>vertex</w:t>
      </w:r>
      <w:r w:rsidRPr="00BD1B9B">
        <w:rPr>
          <w:rFonts w:ascii="Times New Roman" w:hAnsi="Times New Roman" w:cs="Times New Roman"/>
          <w:color w:val="auto"/>
        </w:rPr>
        <w:t xml:space="preserve">, </w:t>
      </w:r>
      <w:r w:rsidRPr="00BD1B9B">
        <w:rPr>
          <w:rFonts w:ascii="Times New Roman" w:hAnsi="Times New Roman" w:cs="Times New Roman"/>
          <w:strike/>
          <w:color w:val="auto"/>
        </w:rPr>
        <w:t>axis of symmetry</w:t>
      </w:r>
      <w:r w:rsidRPr="00BD1B9B">
        <w:rPr>
          <w:rFonts w:ascii="Times New Roman" w:hAnsi="Times New Roman" w:cs="Times New Roman"/>
          <w:color w:val="auto"/>
        </w:rPr>
        <w:t xml:space="preserve">, </w:t>
      </w:r>
      <w:proofErr w:type="spellStart"/>
      <w:r w:rsidRPr="00BD1B9B">
        <w:rPr>
          <w:rFonts w:ascii="Times New Roman" w:hAnsi="Times New Roman" w:cs="Times New Roman"/>
          <w:color w:val="auto"/>
        </w:rPr>
        <w:t>zeros</w:t>
      </w:r>
      <w:proofErr w:type="spellEnd"/>
      <w:r w:rsidRPr="00BD1B9B">
        <w:rPr>
          <w:rFonts w:ascii="Times New Roman" w:hAnsi="Times New Roman" w:cs="Times New Roman"/>
          <w:color w:val="auto"/>
        </w:rPr>
        <w:t xml:space="preserve">, intercepts, </w:t>
      </w:r>
      <w:proofErr w:type="spellStart"/>
      <w:r w:rsidRPr="00BD1B9B">
        <w:rPr>
          <w:rFonts w:ascii="Times New Roman" w:hAnsi="Times New Roman" w:cs="Times New Roman"/>
          <w:color w:val="auto"/>
        </w:rPr>
        <w:t>extrema</w:t>
      </w:r>
      <w:proofErr w:type="spellEnd"/>
      <w:r w:rsidRPr="00BD1B9B">
        <w:rPr>
          <w:rFonts w:ascii="Times New Roman" w:hAnsi="Times New Roman" w:cs="Times New Roman"/>
          <w:color w:val="auto"/>
        </w:rPr>
        <w:t xml:space="preserve">, </w:t>
      </w:r>
      <w:proofErr w:type="gramStart"/>
      <w:r w:rsidRPr="00BD1B9B">
        <w:rPr>
          <w:rFonts w:ascii="Times New Roman" w:hAnsi="Times New Roman" w:cs="Times New Roman"/>
          <w:color w:val="auto"/>
        </w:rPr>
        <w:t>points</w:t>
      </w:r>
      <w:proofErr w:type="gramEnd"/>
      <w:r w:rsidRPr="00BD1B9B">
        <w:rPr>
          <w:rFonts w:ascii="Times New Roman" w:hAnsi="Times New Roman" w:cs="Times New Roman"/>
          <w:color w:val="auto"/>
        </w:rPr>
        <w:t xml:space="preserve"> of discontinuity, intervals of increase and decrease, and rates of change.</w:t>
      </w:r>
    </w:p>
    <w:p w:rsidR="00FC5BE1" w:rsidRPr="00BD1B9B" w:rsidRDefault="00FC5BE1" w:rsidP="00FC5BE1">
      <w:pPr>
        <w:pStyle w:val="Default"/>
        <w:rPr>
          <w:rFonts w:ascii="Times New Roman" w:hAnsi="Times New Roman" w:cs="Times New Roman"/>
          <w:bCs/>
          <w:color w:val="auto"/>
        </w:rPr>
      </w:pPr>
    </w:p>
    <w:p w:rsidR="00FC5BE1" w:rsidRPr="00BD1B9B" w:rsidRDefault="00DE51ED" w:rsidP="00FC5BE1">
      <w:pPr>
        <w:pStyle w:val="Default"/>
        <w:rPr>
          <w:rFonts w:ascii="Times New Roman" w:hAnsi="Times New Roman" w:cs="Times New Roman"/>
          <w:b/>
          <w:color w:val="auto"/>
        </w:rPr>
      </w:pPr>
      <w:hyperlink r:id="rId41" w:anchor="page=113" w:history="1">
        <w:r w:rsidR="00FC5BE1" w:rsidRPr="00BD1B9B">
          <w:rPr>
            <w:rStyle w:val="Hyperlink"/>
            <w:rFonts w:ascii="Times New Roman" w:hAnsi="Times New Roman" w:cs="Times New Roman"/>
            <w:b/>
            <w:bCs/>
            <w:color w:val="auto"/>
          </w:rPr>
          <w:t>MCC9-12.F.IF.5</w:t>
        </w:r>
      </w:hyperlink>
      <w:r w:rsidR="00FC5BE1" w:rsidRPr="00BD1B9B">
        <w:rPr>
          <w:rFonts w:ascii="Times New Roman" w:hAnsi="Times New Roman" w:cs="Times New Roman"/>
          <w:b/>
          <w:bCs/>
          <w:color w:val="auto"/>
        </w:rPr>
        <w:t xml:space="preserve"> Relate the domain of a function to its graph and, where applicable, to the quantitative relationship it describes. </w:t>
      </w:r>
      <w:r w:rsidR="00FC5BE1" w:rsidRPr="00BD1B9B">
        <w:rPr>
          <w:rFonts w:ascii="Times New Roman" w:hAnsi="Times New Roman" w:cs="Times New Roman"/>
          <w:b/>
          <w:bCs/>
          <w:i/>
          <w:color w:val="auto"/>
        </w:rPr>
        <w:t>For example, if the function h(n) gives the number of person-hours it takes to assemble n engines in a factory, then the positive integers would be an appropriate domain for the function.</w:t>
      </w:r>
      <w:r w:rsidR="00FC5BE1" w:rsidRPr="00BD1B9B">
        <w:rPr>
          <w:rFonts w:ascii="MS Mincho" w:eastAsia="MS Mincho" w:hAnsi="MS Mincho" w:cs="MS Mincho" w:hint="eastAsia"/>
          <w:b/>
          <w:bCs/>
          <w:color w:val="auto"/>
          <w:vertAlign w:val="superscript"/>
        </w:rPr>
        <w:t>★</w:t>
      </w:r>
      <w:r w:rsidR="00FC5BE1" w:rsidRPr="00BD1B9B">
        <w:rPr>
          <w:rFonts w:ascii="Times New Roman" w:hAnsi="Times New Roman" w:cs="Times New Roman"/>
          <w:b/>
          <w:bCs/>
          <w:color w:val="auto"/>
        </w:rPr>
        <w:t xml:space="preserve"> </w:t>
      </w:r>
    </w:p>
    <w:p w:rsidR="00FC5BE1" w:rsidRPr="00BD1B9B" w:rsidRDefault="00FC5BE1" w:rsidP="00FC5BE1">
      <w:pPr>
        <w:pStyle w:val="Default"/>
        <w:rPr>
          <w:rFonts w:ascii="Times New Roman" w:hAnsi="Times New Roman" w:cs="Times New Roman"/>
          <w:bCs/>
          <w:color w:val="auto"/>
        </w:rPr>
      </w:pPr>
    </w:p>
    <w:p w:rsidR="00FC5BE1" w:rsidRPr="00BD1B9B" w:rsidRDefault="00DE51ED" w:rsidP="00FC5BE1">
      <w:pPr>
        <w:pStyle w:val="Default"/>
        <w:rPr>
          <w:rFonts w:ascii="Times New Roman" w:hAnsi="Times New Roman" w:cs="Times New Roman"/>
          <w:b/>
          <w:color w:val="auto"/>
        </w:rPr>
      </w:pPr>
      <w:hyperlink r:id="rId42" w:anchor="page=115" w:history="1">
        <w:r w:rsidR="00FC5BE1" w:rsidRPr="00BD1B9B">
          <w:rPr>
            <w:rStyle w:val="Hyperlink"/>
            <w:rFonts w:ascii="Times New Roman" w:hAnsi="Times New Roman" w:cs="Times New Roman"/>
            <w:b/>
            <w:bCs/>
            <w:color w:val="auto"/>
          </w:rPr>
          <w:t>MCC9-12.F.IF.6</w:t>
        </w:r>
      </w:hyperlink>
      <w:r w:rsidR="00FC5BE1" w:rsidRPr="00BD1B9B">
        <w:rPr>
          <w:rFonts w:ascii="Times New Roman" w:hAnsi="Times New Roman" w:cs="Times New Roman"/>
          <w:b/>
          <w:bCs/>
          <w:color w:val="auto"/>
        </w:rPr>
        <w:t xml:space="preserve"> Calculate and interpret the average rate of change of a function (presented symbolically or as a table) over a specified interval. Estimate the rate of change from a graph.</w:t>
      </w:r>
      <w:r w:rsidR="00FC5BE1" w:rsidRPr="00BD1B9B">
        <w:rPr>
          <w:rFonts w:ascii="MS Mincho" w:eastAsia="MS Mincho" w:hAnsi="MS Mincho" w:cs="MS Mincho" w:hint="eastAsia"/>
          <w:b/>
          <w:bCs/>
          <w:color w:val="auto"/>
          <w:vertAlign w:val="superscript"/>
        </w:rPr>
        <w:t>★</w:t>
      </w:r>
      <w:r w:rsidR="00FC5BE1" w:rsidRPr="00BD1B9B">
        <w:rPr>
          <w:rFonts w:ascii="Times New Roman" w:hAnsi="Times New Roman" w:cs="Times New Roman"/>
          <w:b/>
          <w:bCs/>
          <w:color w:val="auto"/>
        </w:rPr>
        <w:t xml:space="preserve"> </w:t>
      </w:r>
    </w:p>
    <w:p w:rsidR="00FC5BE1" w:rsidRPr="00BD1B9B" w:rsidRDefault="00FC5BE1" w:rsidP="00FC5BE1">
      <w:pPr>
        <w:pStyle w:val="Default"/>
        <w:rPr>
          <w:rFonts w:ascii="Times New Roman" w:hAnsi="Times New Roman" w:cs="Times New Roman"/>
          <w:bCs/>
          <w:color w:val="auto"/>
        </w:rPr>
      </w:pPr>
    </w:p>
    <w:p w:rsidR="00FC5BE1" w:rsidRPr="00BD1B9B" w:rsidRDefault="00FC5BE1" w:rsidP="00FC5BE1">
      <w:pPr>
        <w:autoSpaceDE w:val="0"/>
        <w:autoSpaceDN w:val="0"/>
        <w:adjustRightInd w:val="0"/>
        <w:spacing w:after="0" w:line="240" w:lineRule="auto"/>
        <w:rPr>
          <w:rFonts w:ascii="Times New Roman" w:hAnsi="Times New Roman" w:cs="Times New Roman"/>
          <w:b/>
          <w:bCs/>
          <w:sz w:val="24"/>
          <w:szCs w:val="24"/>
          <w:u w:val="single"/>
        </w:rPr>
      </w:pPr>
      <w:r w:rsidRPr="00BD1B9B">
        <w:rPr>
          <w:rFonts w:ascii="Times New Roman" w:hAnsi="Times New Roman" w:cs="Times New Roman"/>
          <w:b/>
          <w:bCs/>
          <w:sz w:val="24"/>
          <w:szCs w:val="24"/>
          <w:u w:val="single"/>
        </w:rPr>
        <w:t>Analyze functions using different representations</w:t>
      </w:r>
    </w:p>
    <w:p w:rsidR="00FC5BE1" w:rsidRPr="00BD1B9B" w:rsidRDefault="00FC5BE1" w:rsidP="00FC5BE1">
      <w:pPr>
        <w:autoSpaceDE w:val="0"/>
        <w:autoSpaceDN w:val="0"/>
        <w:adjustRightInd w:val="0"/>
        <w:spacing w:after="0" w:line="240" w:lineRule="auto"/>
        <w:rPr>
          <w:rFonts w:ascii="Times New Roman" w:hAnsi="Times New Roman" w:cs="Times New Roman"/>
          <w:sz w:val="24"/>
          <w:szCs w:val="24"/>
          <w:u w:val="single"/>
        </w:rPr>
      </w:pPr>
    </w:p>
    <w:p w:rsidR="00FC5BE1" w:rsidRPr="00BD1B9B" w:rsidRDefault="00DE51ED" w:rsidP="00FC5BE1">
      <w:pPr>
        <w:pStyle w:val="Default"/>
        <w:rPr>
          <w:rFonts w:ascii="Times New Roman" w:hAnsi="Times New Roman" w:cs="Times New Roman"/>
          <w:b/>
          <w:color w:val="auto"/>
        </w:rPr>
      </w:pPr>
      <w:hyperlink r:id="rId43" w:anchor="page=117" w:history="1">
        <w:r w:rsidR="00FC5BE1" w:rsidRPr="00BD1B9B">
          <w:rPr>
            <w:rStyle w:val="Hyperlink"/>
            <w:rFonts w:ascii="Times New Roman" w:hAnsi="Times New Roman" w:cs="Times New Roman"/>
            <w:b/>
            <w:bCs/>
            <w:color w:val="auto"/>
          </w:rPr>
          <w:t>MCC9-12.F.IF.7</w:t>
        </w:r>
      </w:hyperlink>
      <w:r w:rsidR="00FC5BE1" w:rsidRPr="00BD1B9B">
        <w:rPr>
          <w:rFonts w:ascii="Times New Roman" w:hAnsi="Times New Roman" w:cs="Times New Roman"/>
          <w:b/>
          <w:bCs/>
          <w:color w:val="auto"/>
        </w:rPr>
        <w:t xml:space="preserve"> Graph functions expressed symbolically and show key features of the graph, by hand in simple cases and using technology for more complicated cases.</w:t>
      </w:r>
      <w:r w:rsidR="00FC5BE1" w:rsidRPr="00BD1B9B">
        <w:rPr>
          <w:rFonts w:ascii="MS Mincho" w:eastAsia="MS Mincho" w:hAnsi="MS Mincho" w:cs="MS Mincho" w:hint="eastAsia"/>
          <w:b/>
          <w:bCs/>
          <w:color w:val="auto"/>
          <w:vertAlign w:val="superscript"/>
        </w:rPr>
        <w:t>★</w:t>
      </w:r>
      <w:r w:rsidR="00FC5BE1" w:rsidRPr="00BD1B9B">
        <w:rPr>
          <w:rFonts w:ascii="Times New Roman" w:hAnsi="Times New Roman" w:cs="Times New Roman"/>
          <w:b/>
          <w:bCs/>
          <w:color w:val="auto"/>
        </w:rPr>
        <w:t xml:space="preserve"> </w:t>
      </w:r>
    </w:p>
    <w:p w:rsidR="00FC5BE1" w:rsidRPr="00BD1B9B" w:rsidRDefault="00FC5BE1" w:rsidP="00FC5BE1">
      <w:pPr>
        <w:pStyle w:val="Default"/>
        <w:rPr>
          <w:rFonts w:ascii="Times New Roman" w:hAnsi="Times New Roman" w:cs="Times New Roman"/>
          <w:bCs/>
          <w:color w:val="auto"/>
        </w:rPr>
      </w:pPr>
    </w:p>
    <w:p w:rsidR="00FC5BE1" w:rsidRPr="00BD1B9B" w:rsidRDefault="00FC5BE1" w:rsidP="00FC5BE1">
      <w:pPr>
        <w:pStyle w:val="Default"/>
        <w:ind w:left="360"/>
        <w:rPr>
          <w:rFonts w:ascii="Times New Roman" w:hAnsi="Times New Roman" w:cs="Times New Roman"/>
          <w:b/>
          <w:color w:val="auto"/>
        </w:rPr>
      </w:pPr>
      <w:r w:rsidRPr="00BD1B9B">
        <w:rPr>
          <w:rFonts w:ascii="Times New Roman" w:hAnsi="Times New Roman" w:cs="Times New Roman"/>
          <w:b/>
          <w:bCs/>
          <w:color w:val="auto"/>
        </w:rPr>
        <w:t xml:space="preserve">MCC9-12.F.IF.7a Graph linear </w:t>
      </w:r>
      <w:r w:rsidRPr="00BD1B9B">
        <w:rPr>
          <w:rFonts w:ascii="Times New Roman" w:hAnsi="Times New Roman" w:cs="Times New Roman"/>
          <w:b/>
          <w:bCs/>
          <w:strike/>
          <w:color w:val="auto"/>
        </w:rPr>
        <w:t>and quadratic</w:t>
      </w:r>
      <w:r w:rsidRPr="00BD1B9B">
        <w:rPr>
          <w:rFonts w:ascii="Times New Roman" w:hAnsi="Times New Roman" w:cs="Times New Roman"/>
          <w:b/>
          <w:bCs/>
          <w:color w:val="auto"/>
        </w:rPr>
        <w:t xml:space="preserve"> functions and show intercepts, maxima, and minima.</w:t>
      </w:r>
      <w:r w:rsidRPr="00BD1B9B">
        <w:rPr>
          <w:rFonts w:ascii="MS Mincho" w:eastAsia="MS Mincho" w:hAnsi="MS Mincho" w:cs="MS Mincho" w:hint="eastAsia"/>
          <w:b/>
          <w:bCs/>
          <w:color w:val="auto"/>
          <w:vertAlign w:val="superscript"/>
        </w:rPr>
        <w:t>★</w:t>
      </w:r>
      <w:r w:rsidRPr="00BD1B9B">
        <w:rPr>
          <w:rFonts w:ascii="Times New Roman" w:hAnsi="Times New Roman" w:cs="Times New Roman"/>
          <w:b/>
          <w:bCs/>
          <w:color w:val="auto"/>
        </w:rPr>
        <w:t xml:space="preserve"> </w:t>
      </w:r>
    </w:p>
    <w:p w:rsidR="00FC5BE1" w:rsidRPr="00BD1B9B" w:rsidRDefault="00FC5BE1" w:rsidP="00FC5BE1">
      <w:pPr>
        <w:pStyle w:val="Default"/>
        <w:ind w:left="360"/>
        <w:rPr>
          <w:rFonts w:ascii="Times New Roman" w:hAnsi="Times New Roman" w:cs="Times New Roman"/>
          <w:bCs/>
          <w:color w:val="auto"/>
        </w:rPr>
      </w:pPr>
    </w:p>
    <w:p w:rsidR="00FC5BE1" w:rsidRPr="00BD1B9B" w:rsidRDefault="00FC5BE1" w:rsidP="00FC5BE1">
      <w:pPr>
        <w:pStyle w:val="Default"/>
        <w:ind w:left="360"/>
        <w:rPr>
          <w:rFonts w:ascii="Times New Roman" w:hAnsi="Times New Roman" w:cs="Times New Roman"/>
          <w:b/>
          <w:color w:val="auto"/>
        </w:rPr>
      </w:pPr>
      <w:r w:rsidRPr="00BD1B9B">
        <w:rPr>
          <w:rFonts w:ascii="Times New Roman" w:hAnsi="Times New Roman" w:cs="Times New Roman"/>
          <w:b/>
          <w:bCs/>
          <w:color w:val="auto"/>
        </w:rPr>
        <w:t xml:space="preserve">MCC9-12.F.IF.7e Graph exponential </w:t>
      </w:r>
      <w:r w:rsidRPr="00BD1B9B">
        <w:rPr>
          <w:rFonts w:ascii="Times New Roman" w:hAnsi="Times New Roman" w:cs="Times New Roman"/>
          <w:b/>
          <w:bCs/>
          <w:strike/>
          <w:color w:val="auto"/>
        </w:rPr>
        <w:t>and logarithmic functions</w:t>
      </w:r>
      <w:r w:rsidRPr="00BD1B9B">
        <w:rPr>
          <w:rFonts w:ascii="Times New Roman" w:hAnsi="Times New Roman" w:cs="Times New Roman"/>
          <w:b/>
          <w:bCs/>
          <w:color w:val="auto"/>
        </w:rPr>
        <w:t xml:space="preserve">, showing intercepts and end behavior, </w:t>
      </w:r>
      <w:r w:rsidRPr="00BD1B9B">
        <w:rPr>
          <w:rFonts w:ascii="Times New Roman" w:hAnsi="Times New Roman" w:cs="Times New Roman"/>
          <w:b/>
          <w:bCs/>
          <w:strike/>
          <w:color w:val="auto"/>
        </w:rPr>
        <w:t>and trigonometric functions, showing period, midline, and amplitude</w:t>
      </w:r>
      <w:r w:rsidRPr="00BD1B9B">
        <w:rPr>
          <w:rFonts w:ascii="Times New Roman" w:hAnsi="Times New Roman" w:cs="Times New Roman"/>
          <w:b/>
          <w:bCs/>
          <w:color w:val="auto"/>
        </w:rPr>
        <w:t>.</w:t>
      </w:r>
      <w:r w:rsidRPr="00BD1B9B">
        <w:rPr>
          <w:rFonts w:ascii="MS Mincho" w:eastAsia="MS Mincho" w:hAnsi="MS Mincho" w:cs="MS Mincho" w:hint="eastAsia"/>
          <w:b/>
          <w:bCs/>
          <w:color w:val="auto"/>
          <w:vertAlign w:val="superscript"/>
        </w:rPr>
        <w:t>★</w:t>
      </w:r>
      <w:r w:rsidRPr="00BD1B9B">
        <w:rPr>
          <w:rFonts w:ascii="Times New Roman" w:hAnsi="Times New Roman" w:cs="Times New Roman"/>
          <w:b/>
          <w:bCs/>
          <w:color w:val="auto"/>
        </w:rPr>
        <w:t xml:space="preserve"> </w:t>
      </w:r>
    </w:p>
    <w:p w:rsidR="00FC5BE1" w:rsidRPr="00BD1B9B" w:rsidRDefault="00FC5BE1" w:rsidP="00FC5BE1">
      <w:pPr>
        <w:pStyle w:val="Default"/>
        <w:rPr>
          <w:rFonts w:ascii="Times New Roman" w:hAnsi="Times New Roman" w:cs="Times New Roman"/>
          <w:bCs/>
          <w:color w:val="auto"/>
        </w:rPr>
      </w:pPr>
    </w:p>
    <w:p w:rsidR="00FC5BE1" w:rsidRPr="00BD1B9B" w:rsidRDefault="00DE51ED" w:rsidP="00FC5BE1">
      <w:pPr>
        <w:pStyle w:val="Default"/>
        <w:rPr>
          <w:rFonts w:ascii="Times New Roman" w:hAnsi="Times New Roman" w:cs="Times New Roman"/>
          <w:b/>
          <w:i/>
          <w:color w:val="auto"/>
        </w:rPr>
      </w:pPr>
      <w:hyperlink r:id="rId44" w:anchor="page=121" w:history="1">
        <w:r w:rsidR="00FC5BE1" w:rsidRPr="00BD1B9B">
          <w:rPr>
            <w:rStyle w:val="Hyperlink"/>
            <w:rFonts w:ascii="Times New Roman" w:hAnsi="Times New Roman" w:cs="Times New Roman"/>
            <w:b/>
            <w:bCs/>
            <w:color w:val="auto"/>
          </w:rPr>
          <w:t>MCC9-12.F.IF.9</w:t>
        </w:r>
      </w:hyperlink>
      <w:r w:rsidR="00FC5BE1" w:rsidRPr="00BD1B9B">
        <w:rPr>
          <w:rFonts w:ascii="Times New Roman" w:hAnsi="Times New Roman" w:cs="Times New Roman"/>
          <w:b/>
          <w:bCs/>
          <w:color w:val="auto"/>
        </w:rPr>
        <w:t xml:space="preserve"> Compare properties of two functions each represented in a different way (algebraically, graphically, numerically in tables, or by verbal descriptions). </w:t>
      </w:r>
      <w:proofErr w:type="gramStart"/>
      <w:r w:rsidR="00FC5BE1" w:rsidRPr="00BD1B9B">
        <w:rPr>
          <w:rFonts w:ascii="Times New Roman" w:hAnsi="Times New Roman" w:cs="Times New Roman"/>
          <w:b/>
          <w:bCs/>
          <w:i/>
          <w:color w:val="auto"/>
        </w:rPr>
        <w:t>For example, given a graph of one quadratic function and an algebraic expression for another, say which has the larger maximum.</w:t>
      </w:r>
      <w:proofErr w:type="gramEnd"/>
      <w:r w:rsidR="00FC5BE1" w:rsidRPr="00BD1B9B">
        <w:rPr>
          <w:rFonts w:ascii="Times New Roman" w:hAnsi="Times New Roman" w:cs="Times New Roman"/>
          <w:b/>
          <w:bCs/>
          <w:i/>
          <w:color w:val="auto"/>
        </w:rPr>
        <w:t xml:space="preserve"> </w:t>
      </w:r>
    </w:p>
    <w:p w:rsidR="00730873" w:rsidRDefault="00730873" w:rsidP="00FC5BE1">
      <w:pPr>
        <w:pStyle w:val="Default"/>
        <w:rPr>
          <w:rFonts w:ascii="Times New Roman" w:hAnsi="Times New Roman" w:cs="Times New Roman"/>
          <w:bCs/>
          <w:color w:val="auto"/>
        </w:rPr>
      </w:pPr>
      <w:r>
        <w:rPr>
          <w:rFonts w:ascii="Times New Roman" w:hAnsi="Times New Roman" w:cs="Times New Roman"/>
          <w:bCs/>
          <w:color w:val="auto"/>
        </w:rPr>
        <w:br w:type="page"/>
      </w:r>
    </w:p>
    <w:p w:rsidR="00FC5BE1" w:rsidRPr="00BD1B9B" w:rsidRDefault="00DE51ED" w:rsidP="008A5CBE">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4"/>
          <w:szCs w:val="24"/>
        </w:rPr>
      </w:pPr>
      <w:hyperlink r:id="rId45" w:anchor="page=123" w:history="1">
        <w:r w:rsidR="00FC5BE1" w:rsidRPr="00BD1B9B">
          <w:rPr>
            <w:rStyle w:val="Hyperlink"/>
            <w:rFonts w:ascii="Times New Roman" w:hAnsi="Times New Roman" w:cs="Times New Roman"/>
            <w:b/>
            <w:color w:val="auto"/>
            <w:sz w:val="24"/>
            <w:szCs w:val="24"/>
          </w:rPr>
          <w:t>Building Functions</w:t>
        </w:r>
      </w:hyperlink>
      <w:r w:rsidR="00FC5BE1" w:rsidRPr="00BD1B9B">
        <w:rPr>
          <w:rFonts w:ascii="Times New Roman" w:hAnsi="Times New Roman" w:cs="Times New Roman"/>
          <w:b/>
          <w:sz w:val="24"/>
          <w:szCs w:val="24"/>
        </w:rPr>
        <w:t xml:space="preserve"> </w:t>
      </w:r>
      <w:r w:rsidR="00FC5BE1" w:rsidRPr="00BD1B9B">
        <w:rPr>
          <w:rFonts w:ascii="Times New Roman" w:hAnsi="Times New Roman" w:cs="Times New Roman"/>
          <w:b/>
          <w:sz w:val="24"/>
          <w:szCs w:val="24"/>
        </w:rPr>
        <w:tab/>
        <w:t>F-BF</w:t>
      </w:r>
    </w:p>
    <w:p w:rsidR="00FC5BE1" w:rsidRPr="00BD1B9B" w:rsidRDefault="00FC5BE1" w:rsidP="00FC5BE1">
      <w:pPr>
        <w:autoSpaceDE w:val="0"/>
        <w:autoSpaceDN w:val="0"/>
        <w:adjustRightInd w:val="0"/>
        <w:spacing w:after="0" w:line="240" w:lineRule="auto"/>
        <w:rPr>
          <w:rFonts w:ascii="Times New Roman" w:hAnsi="Times New Roman" w:cs="Times New Roman"/>
          <w:b/>
          <w:bCs/>
          <w:sz w:val="24"/>
          <w:szCs w:val="24"/>
          <w:u w:val="single"/>
        </w:rPr>
      </w:pPr>
    </w:p>
    <w:p w:rsidR="00FC5BE1" w:rsidRPr="00BD1B9B" w:rsidRDefault="00FC5BE1" w:rsidP="00FC5BE1">
      <w:pPr>
        <w:autoSpaceDE w:val="0"/>
        <w:autoSpaceDN w:val="0"/>
        <w:adjustRightInd w:val="0"/>
        <w:spacing w:after="0" w:line="240" w:lineRule="auto"/>
        <w:rPr>
          <w:rFonts w:ascii="Times New Roman" w:hAnsi="Times New Roman" w:cs="Times New Roman"/>
          <w:b/>
          <w:bCs/>
          <w:sz w:val="24"/>
          <w:szCs w:val="24"/>
          <w:u w:val="single"/>
        </w:rPr>
      </w:pPr>
      <w:r w:rsidRPr="00BD1B9B">
        <w:rPr>
          <w:rFonts w:ascii="Times New Roman" w:hAnsi="Times New Roman" w:cs="Times New Roman"/>
          <w:b/>
          <w:bCs/>
          <w:sz w:val="24"/>
          <w:szCs w:val="24"/>
          <w:u w:val="single"/>
        </w:rPr>
        <w:t>Build a function that models a relationship between two quantities</w:t>
      </w:r>
    </w:p>
    <w:p w:rsidR="00FC5BE1" w:rsidRPr="00BD1B9B" w:rsidRDefault="00FC5BE1" w:rsidP="00FC5BE1">
      <w:pPr>
        <w:autoSpaceDE w:val="0"/>
        <w:autoSpaceDN w:val="0"/>
        <w:adjustRightInd w:val="0"/>
        <w:spacing w:after="0" w:line="240" w:lineRule="auto"/>
        <w:rPr>
          <w:rFonts w:ascii="Times New Roman" w:hAnsi="Times New Roman" w:cs="Times New Roman"/>
          <w:sz w:val="24"/>
          <w:szCs w:val="24"/>
          <w:u w:val="single"/>
        </w:rPr>
      </w:pPr>
    </w:p>
    <w:p w:rsidR="00FC5BE1" w:rsidRPr="00BD1B9B" w:rsidRDefault="00DE51ED" w:rsidP="00FC5BE1">
      <w:pPr>
        <w:pStyle w:val="Default"/>
        <w:rPr>
          <w:rFonts w:ascii="Times New Roman" w:hAnsi="Times New Roman" w:cs="Times New Roman"/>
          <w:b/>
          <w:color w:val="auto"/>
        </w:rPr>
      </w:pPr>
      <w:hyperlink r:id="rId46" w:anchor="page=123" w:history="1">
        <w:r w:rsidR="00FC5BE1" w:rsidRPr="00BD1B9B">
          <w:rPr>
            <w:rStyle w:val="Hyperlink"/>
            <w:rFonts w:ascii="Times New Roman" w:hAnsi="Times New Roman" w:cs="Times New Roman"/>
            <w:b/>
            <w:bCs/>
            <w:color w:val="auto"/>
          </w:rPr>
          <w:t>MCC9-12.F.BF.1</w:t>
        </w:r>
      </w:hyperlink>
      <w:r w:rsidR="00FC5BE1" w:rsidRPr="00BD1B9B">
        <w:rPr>
          <w:rFonts w:ascii="Times New Roman" w:hAnsi="Times New Roman" w:cs="Times New Roman"/>
          <w:b/>
          <w:bCs/>
          <w:color w:val="auto"/>
        </w:rPr>
        <w:t xml:space="preserve"> Write a function that describes a relationship between two quantities.</w:t>
      </w:r>
      <w:r w:rsidR="00FC5BE1" w:rsidRPr="00BD1B9B">
        <w:rPr>
          <w:rFonts w:ascii="MS Mincho" w:eastAsia="MS Mincho" w:hAnsi="MS Mincho" w:cs="MS Mincho" w:hint="eastAsia"/>
          <w:b/>
          <w:bCs/>
          <w:color w:val="auto"/>
          <w:vertAlign w:val="superscript"/>
        </w:rPr>
        <w:t>★</w:t>
      </w:r>
      <w:r w:rsidR="00FC5BE1" w:rsidRPr="00BD1B9B">
        <w:rPr>
          <w:rFonts w:ascii="Times New Roman" w:hAnsi="Times New Roman" w:cs="Times New Roman"/>
          <w:b/>
          <w:bCs/>
          <w:color w:val="auto"/>
        </w:rPr>
        <w:t xml:space="preserve"> </w:t>
      </w:r>
    </w:p>
    <w:p w:rsidR="00FC5BE1" w:rsidRPr="00BD1B9B" w:rsidRDefault="00FC5BE1" w:rsidP="00FC5BE1">
      <w:pPr>
        <w:pStyle w:val="Default"/>
        <w:rPr>
          <w:rFonts w:ascii="Times New Roman" w:hAnsi="Times New Roman" w:cs="Times New Roman"/>
          <w:bCs/>
          <w:color w:val="auto"/>
        </w:rPr>
      </w:pPr>
    </w:p>
    <w:p w:rsidR="00FC5BE1" w:rsidRPr="00BD1B9B" w:rsidRDefault="00FC5BE1" w:rsidP="00FC5BE1">
      <w:pPr>
        <w:pStyle w:val="Default"/>
        <w:ind w:left="360"/>
        <w:rPr>
          <w:rFonts w:ascii="Times New Roman" w:hAnsi="Times New Roman" w:cs="Times New Roman"/>
          <w:color w:val="auto"/>
        </w:rPr>
      </w:pPr>
      <w:r w:rsidRPr="00BD1B9B">
        <w:rPr>
          <w:rFonts w:ascii="Times New Roman" w:hAnsi="Times New Roman" w:cs="Times New Roman"/>
          <w:b/>
          <w:bCs/>
          <w:color w:val="auto"/>
        </w:rPr>
        <w:t>MCC9-12.F.BF.1a Determine an explicit expression, a recursive process, or steps for calculation from a context</w:t>
      </w:r>
      <w:r w:rsidRPr="00BD1B9B">
        <w:rPr>
          <w:rFonts w:ascii="Times New Roman" w:hAnsi="Times New Roman" w:cs="Times New Roman"/>
          <w:bCs/>
          <w:color w:val="auto"/>
        </w:rPr>
        <w:t xml:space="preserve">. </w:t>
      </w:r>
    </w:p>
    <w:p w:rsidR="00FC5BE1" w:rsidRPr="00BD1B9B" w:rsidRDefault="00FC5BE1" w:rsidP="00FC5BE1">
      <w:pPr>
        <w:pStyle w:val="Default"/>
        <w:ind w:left="360"/>
        <w:rPr>
          <w:rFonts w:ascii="Times New Roman" w:hAnsi="Times New Roman" w:cs="Times New Roman"/>
          <w:bCs/>
          <w:color w:val="auto"/>
        </w:rPr>
      </w:pPr>
    </w:p>
    <w:p w:rsidR="00FC5BE1" w:rsidRPr="00BD1B9B" w:rsidRDefault="00FC5BE1" w:rsidP="00FC5BE1">
      <w:pPr>
        <w:pStyle w:val="Default"/>
        <w:ind w:left="360"/>
        <w:rPr>
          <w:rFonts w:ascii="Times New Roman" w:hAnsi="Times New Roman" w:cs="Times New Roman"/>
          <w:b/>
          <w:i/>
          <w:color w:val="auto"/>
        </w:rPr>
      </w:pPr>
      <w:r w:rsidRPr="00BD1B9B">
        <w:rPr>
          <w:rFonts w:ascii="Times New Roman" w:hAnsi="Times New Roman" w:cs="Times New Roman"/>
          <w:b/>
          <w:bCs/>
          <w:color w:val="auto"/>
        </w:rPr>
        <w:t xml:space="preserve">MCC9-12.F.BF.1b Combine standard function types using arithmetic operations. </w:t>
      </w:r>
      <w:r w:rsidRPr="00BD1B9B">
        <w:rPr>
          <w:rFonts w:ascii="Times New Roman" w:hAnsi="Times New Roman" w:cs="Times New Roman"/>
          <w:b/>
          <w:bCs/>
          <w:i/>
          <w:color w:val="auto"/>
        </w:rPr>
        <w:t xml:space="preserve">For example, build a function that models the temperature of a cooling body by adding a constant function to a decaying exponential, and relate these functions to the model. </w:t>
      </w:r>
    </w:p>
    <w:p w:rsidR="00FC5BE1" w:rsidRPr="00BD1B9B" w:rsidRDefault="00FC5BE1" w:rsidP="00FC5BE1">
      <w:pPr>
        <w:pStyle w:val="Default"/>
        <w:rPr>
          <w:rFonts w:ascii="Times New Roman" w:hAnsi="Times New Roman" w:cs="Times New Roman"/>
          <w:bCs/>
          <w:color w:val="auto"/>
        </w:rPr>
      </w:pPr>
    </w:p>
    <w:p w:rsidR="00FC5BE1" w:rsidRPr="00BD1B9B" w:rsidRDefault="00DE51ED" w:rsidP="00FC5BE1">
      <w:pPr>
        <w:pStyle w:val="Default"/>
        <w:rPr>
          <w:rFonts w:ascii="Times New Roman" w:hAnsi="Times New Roman" w:cs="Times New Roman"/>
          <w:b/>
          <w:color w:val="auto"/>
        </w:rPr>
      </w:pPr>
      <w:hyperlink r:id="rId47" w:anchor="page=127" w:history="1">
        <w:r w:rsidR="00FC5BE1" w:rsidRPr="00BD1B9B">
          <w:rPr>
            <w:rStyle w:val="Hyperlink"/>
            <w:rFonts w:ascii="Times New Roman" w:hAnsi="Times New Roman" w:cs="Times New Roman"/>
            <w:b/>
            <w:bCs/>
            <w:color w:val="auto"/>
          </w:rPr>
          <w:t>MCC9-12.F.BF.2</w:t>
        </w:r>
      </w:hyperlink>
      <w:r w:rsidR="00FC5BE1" w:rsidRPr="00BD1B9B">
        <w:rPr>
          <w:rFonts w:ascii="Times New Roman" w:hAnsi="Times New Roman" w:cs="Times New Roman"/>
          <w:b/>
          <w:bCs/>
          <w:color w:val="auto"/>
        </w:rPr>
        <w:t xml:space="preserve"> Write arithmetic and geometric sequences both recursively and with an explicit formula, use them to model situations, and translate between the two forms.</w:t>
      </w:r>
      <w:r w:rsidR="00FC5BE1" w:rsidRPr="00BD1B9B">
        <w:rPr>
          <w:rFonts w:ascii="MS Mincho" w:eastAsia="MS Mincho" w:hAnsi="MS Mincho" w:cs="MS Mincho" w:hint="eastAsia"/>
          <w:b/>
          <w:bCs/>
          <w:color w:val="auto"/>
          <w:vertAlign w:val="superscript"/>
        </w:rPr>
        <w:t>★</w:t>
      </w:r>
      <w:r w:rsidR="00FC5BE1" w:rsidRPr="00BD1B9B">
        <w:rPr>
          <w:rFonts w:ascii="Times New Roman" w:hAnsi="Times New Roman" w:cs="Times New Roman"/>
          <w:b/>
          <w:bCs/>
          <w:color w:val="auto"/>
        </w:rPr>
        <w:t xml:space="preserve"> </w:t>
      </w:r>
    </w:p>
    <w:p w:rsidR="00FC5BE1" w:rsidRPr="00BD1B9B" w:rsidRDefault="00FC5BE1" w:rsidP="00FC5BE1">
      <w:pPr>
        <w:pStyle w:val="Default"/>
        <w:rPr>
          <w:rFonts w:ascii="Times New Roman" w:hAnsi="Times New Roman" w:cs="Times New Roman"/>
          <w:bCs/>
          <w:color w:val="auto"/>
        </w:rPr>
      </w:pPr>
    </w:p>
    <w:p w:rsidR="00FC5BE1" w:rsidRPr="00BD1B9B" w:rsidRDefault="00FC5BE1" w:rsidP="00FC5BE1">
      <w:pPr>
        <w:autoSpaceDE w:val="0"/>
        <w:autoSpaceDN w:val="0"/>
        <w:adjustRightInd w:val="0"/>
        <w:spacing w:after="0" w:line="240" w:lineRule="auto"/>
        <w:rPr>
          <w:rFonts w:ascii="Times New Roman" w:hAnsi="Times New Roman" w:cs="Times New Roman"/>
          <w:b/>
          <w:bCs/>
          <w:sz w:val="24"/>
          <w:szCs w:val="24"/>
          <w:u w:val="single"/>
        </w:rPr>
      </w:pPr>
      <w:r w:rsidRPr="00BD1B9B">
        <w:rPr>
          <w:rFonts w:ascii="Times New Roman" w:hAnsi="Times New Roman" w:cs="Times New Roman"/>
          <w:b/>
          <w:bCs/>
          <w:sz w:val="24"/>
          <w:szCs w:val="24"/>
          <w:u w:val="single"/>
        </w:rPr>
        <w:t>Build new functions from existing functions</w:t>
      </w:r>
    </w:p>
    <w:p w:rsidR="00FC5BE1" w:rsidRPr="00BD1B9B" w:rsidRDefault="00FC5BE1" w:rsidP="00FC5BE1">
      <w:pPr>
        <w:autoSpaceDE w:val="0"/>
        <w:autoSpaceDN w:val="0"/>
        <w:adjustRightInd w:val="0"/>
        <w:spacing w:after="0" w:line="240" w:lineRule="auto"/>
        <w:rPr>
          <w:rFonts w:ascii="Times New Roman" w:hAnsi="Times New Roman" w:cs="Times New Roman"/>
          <w:sz w:val="24"/>
          <w:szCs w:val="24"/>
          <w:u w:val="single"/>
        </w:rPr>
      </w:pPr>
    </w:p>
    <w:p w:rsidR="00FC5BE1" w:rsidRPr="00BD1B9B" w:rsidRDefault="00DE51ED" w:rsidP="00FC5BE1">
      <w:pPr>
        <w:pStyle w:val="Default"/>
        <w:rPr>
          <w:rFonts w:ascii="Times New Roman" w:hAnsi="Times New Roman" w:cs="Times New Roman"/>
          <w:b/>
          <w:color w:val="auto"/>
        </w:rPr>
      </w:pPr>
      <w:hyperlink r:id="rId48" w:anchor="page=129" w:history="1">
        <w:r w:rsidR="00FC5BE1" w:rsidRPr="00BD1B9B">
          <w:rPr>
            <w:rStyle w:val="Hyperlink"/>
            <w:rFonts w:ascii="Times New Roman" w:hAnsi="Times New Roman" w:cs="Times New Roman"/>
            <w:b/>
            <w:bCs/>
            <w:color w:val="auto"/>
          </w:rPr>
          <w:t>MCC9-12.F.BF.3</w:t>
        </w:r>
      </w:hyperlink>
      <w:r w:rsidR="00FC5BE1" w:rsidRPr="00BD1B9B">
        <w:rPr>
          <w:rFonts w:ascii="Times New Roman" w:hAnsi="Times New Roman" w:cs="Times New Roman"/>
          <w:b/>
          <w:bCs/>
          <w:color w:val="auto"/>
        </w:rPr>
        <w:t xml:space="preserve"> Identify the effect on the graph of replacing f(x) by f(x) + k, k f(x), f(</w:t>
      </w:r>
      <w:proofErr w:type="spellStart"/>
      <w:r w:rsidR="00FC5BE1" w:rsidRPr="00BD1B9B">
        <w:rPr>
          <w:rFonts w:ascii="Times New Roman" w:hAnsi="Times New Roman" w:cs="Times New Roman"/>
          <w:b/>
          <w:bCs/>
          <w:color w:val="auto"/>
        </w:rPr>
        <w:t>kx</w:t>
      </w:r>
      <w:proofErr w:type="spellEnd"/>
      <w:r w:rsidR="00FC5BE1" w:rsidRPr="00BD1B9B">
        <w:rPr>
          <w:rFonts w:ascii="Times New Roman" w:hAnsi="Times New Roman" w:cs="Times New Roman"/>
          <w:b/>
          <w:bCs/>
          <w:color w:val="auto"/>
        </w:rPr>
        <w:t xml:space="preserve">), and f(x + k) for specific values of k (both positive and negative); find the value of k given the graphs. Experiment with cases and illustrate an explanation of the effects on the graph using technology. Include recognizing even and odd functions from their graphs and algebraic expressions for them. </w:t>
      </w:r>
    </w:p>
    <w:p w:rsidR="00FC5BE1" w:rsidRPr="00BD1B9B" w:rsidRDefault="00FC5BE1" w:rsidP="00FC5BE1">
      <w:pPr>
        <w:pStyle w:val="Default"/>
        <w:numPr>
          <w:ilvl w:val="0"/>
          <w:numId w:val="68"/>
        </w:numPr>
        <w:rPr>
          <w:rFonts w:ascii="Times New Roman" w:hAnsi="Times New Roman" w:cs="Times New Roman"/>
          <w:color w:val="auto"/>
        </w:rPr>
      </w:pPr>
      <w:r w:rsidRPr="00BD1B9B">
        <w:rPr>
          <w:rFonts w:ascii="Times New Roman" w:hAnsi="Times New Roman" w:cs="Times New Roman"/>
          <w:color w:val="auto"/>
        </w:rPr>
        <w:t>Note the effect of multiple transformations on a single graph and the common effect of each transformation across function types.</w:t>
      </w:r>
    </w:p>
    <w:p w:rsidR="00FC5BE1" w:rsidRPr="00BD1B9B" w:rsidRDefault="00FC5BE1" w:rsidP="00FC5BE1">
      <w:pPr>
        <w:pStyle w:val="Default"/>
        <w:rPr>
          <w:rFonts w:ascii="Times New Roman" w:hAnsi="Times New Roman" w:cs="Times New Roman"/>
          <w:bCs/>
          <w:color w:val="auto"/>
        </w:rPr>
      </w:pPr>
    </w:p>
    <w:p w:rsidR="00FC5BE1" w:rsidRPr="00BD1B9B" w:rsidRDefault="00DE51ED" w:rsidP="008A5CBE">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4"/>
          <w:szCs w:val="24"/>
        </w:rPr>
      </w:pPr>
      <w:hyperlink r:id="rId49" w:anchor="page=102" w:history="1">
        <w:r w:rsidR="00FC5BE1" w:rsidRPr="00BD1B9B">
          <w:rPr>
            <w:rStyle w:val="Hyperlink"/>
            <w:rFonts w:ascii="Times New Roman" w:hAnsi="Times New Roman" w:cs="Times New Roman"/>
            <w:b/>
            <w:color w:val="auto"/>
            <w:sz w:val="24"/>
            <w:szCs w:val="24"/>
          </w:rPr>
          <w:t>Linear, Quadratic, and Exponential Models</w:t>
        </w:r>
      </w:hyperlink>
      <w:r w:rsidR="00FC5BE1" w:rsidRPr="00BD1B9B">
        <w:rPr>
          <w:rFonts w:ascii="MS Mincho" w:eastAsia="MS Mincho" w:hAnsi="MS Mincho" w:cs="MS Mincho" w:hint="eastAsia"/>
          <w:b/>
          <w:bCs/>
          <w:sz w:val="24"/>
          <w:szCs w:val="24"/>
          <w:vertAlign w:val="superscript"/>
        </w:rPr>
        <w:t>★</w:t>
      </w:r>
      <w:r w:rsidR="00FC5BE1" w:rsidRPr="00BD1B9B">
        <w:rPr>
          <w:rFonts w:ascii="Times New Roman" w:hAnsi="Times New Roman" w:cs="Times New Roman"/>
          <w:b/>
          <w:sz w:val="24"/>
          <w:szCs w:val="24"/>
        </w:rPr>
        <w:t xml:space="preserve"> </w:t>
      </w:r>
      <w:r w:rsidR="00FC5BE1" w:rsidRPr="00BD1B9B">
        <w:rPr>
          <w:rFonts w:ascii="Times New Roman" w:hAnsi="Times New Roman" w:cs="Times New Roman"/>
          <w:b/>
          <w:sz w:val="24"/>
          <w:szCs w:val="24"/>
        </w:rPr>
        <w:tab/>
        <w:t>F.LE</w:t>
      </w:r>
    </w:p>
    <w:p w:rsidR="00FC5BE1" w:rsidRPr="00BD1B9B" w:rsidRDefault="00FC5BE1" w:rsidP="00FC5BE1">
      <w:pPr>
        <w:autoSpaceDE w:val="0"/>
        <w:autoSpaceDN w:val="0"/>
        <w:adjustRightInd w:val="0"/>
        <w:spacing w:after="0" w:line="240" w:lineRule="auto"/>
        <w:rPr>
          <w:rFonts w:ascii="Times New Roman" w:hAnsi="Times New Roman" w:cs="Times New Roman"/>
          <w:b/>
          <w:sz w:val="24"/>
          <w:szCs w:val="24"/>
        </w:rPr>
      </w:pPr>
    </w:p>
    <w:p w:rsidR="00FC5BE1" w:rsidRPr="00BD1B9B" w:rsidRDefault="00FC5BE1" w:rsidP="00FC5BE1">
      <w:pPr>
        <w:autoSpaceDE w:val="0"/>
        <w:autoSpaceDN w:val="0"/>
        <w:adjustRightInd w:val="0"/>
        <w:spacing w:after="0" w:line="240" w:lineRule="auto"/>
        <w:rPr>
          <w:rFonts w:ascii="Times New Roman" w:hAnsi="Times New Roman" w:cs="Times New Roman"/>
          <w:b/>
          <w:bCs/>
          <w:sz w:val="24"/>
          <w:szCs w:val="24"/>
          <w:u w:val="single"/>
        </w:rPr>
      </w:pPr>
      <w:r w:rsidRPr="00BD1B9B">
        <w:rPr>
          <w:rFonts w:ascii="Times New Roman" w:hAnsi="Times New Roman" w:cs="Times New Roman"/>
          <w:b/>
          <w:bCs/>
          <w:sz w:val="24"/>
          <w:szCs w:val="24"/>
          <w:u w:val="single"/>
        </w:rPr>
        <w:t>Construct and compare linear, quadratic, and exponential models and solve problems</w:t>
      </w:r>
    </w:p>
    <w:p w:rsidR="00FC5BE1" w:rsidRPr="00BD1B9B" w:rsidRDefault="00FC5BE1" w:rsidP="00FC5BE1">
      <w:pPr>
        <w:autoSpaceDE w:val="0"/>
        <w:autoSpaceDN w:val="0"/>
        <w:adjustRightInd w:val="0"/>
        <w:spacing w:after="0" w:line="240" w:lineRule="auto"/>
        <w:rPr>
          <w:rFonts w:ascii="Times New Roman" w:hAnsi="Times New Roman" w:cs="Times New Roman"/>
          <w:b/>
          <w:bCs/>
          <w:sz w:val="24"/>
          <w:szCs w:val="24"/>
          <w:u w:val="single"/>
        </w:rPr>
      </w:pPr>
    </w:p>
    <w:p w:rsidR="00FC5BE1" w:rsidRPr="00BD1B9B" w:rsidRDefault="00DE51ED" w:rsidP="00FC5BE1">
      <w:pPr>
        <w:pStyle w:val="Default"/>
        <w:rPr>
          <w:rFonts w:ascii="Times New Roman" w:hAnsi="Times New Roman" w:cs="Times New Roman"/>
          <w:b/>
          <w:color w:val="auto"/>
        </w:rPr>
      </w:pPr>
      <w:hyperlink r:id="rId50" w:anchor="page=135" w:history="1">
        <w:r w:rsidR="00FC5BE1" w:rsidRPr="00BD1B9B">
          <w:rPr>
            <w:rStyle w:val="Hyperlink"/>
            <w:rFonts w:ascii="Times New Roman" w:hAnsi="Times New Roman" w:cs="Times New Roman"/>
            <w:b/>
            <w:bCs/>
            <w:color w:val="auto"/>
          </w:rPr>
          <w:t>MCC9-12.F.LE.1</w:t>
        </w:r>
      </w:hyperlink>
      <w:r w:rsidR="00FC5BE1" w:rsidRPr="00BD1B9B">
        <w:rPr>
          <w:rFonts w:ascii="Times New Roman" w:hAnsi="Times New Roman" w:cs="Times New Roman"/>
          <w:b/>
          <w:bCs/>
          <w:color w:val="auto"/>
        </w:rPr>
        <w:t xml:space="preserve"> Distinguish between situations that can be modeled with linear functions and with exponential functions.</w:t>
      </w:r>
      <w:r w:rsidR="00FC5BE1" w:rsidRPr="00BD1B9B">
        <w:rPr>
          <w:rFonts w:ascii="MS Mincho" w:eastAsia="MS Mincho" w:hAnsi="MS Mincho" w:cs="MS Mincho" w:hint="eastAsia"/>
          <w:b/>
          <w:bCs/>
          <w:color w:val="auto"/>
          <w:vertAlign w:val="superscript"/>
        </w:rPr>
        <w:t>★</w:t>
      </w:r>
      <w:r w:rsidR="00FC5BE1" w:rsidRPr="00BD1B9B">
        <w:rPr>
          <w:rFonts w:ascii="Times New Roman" w:hAnsi="Times New Roman" w:cs="Times New Roman"/>
          <w:b/>
          <w:bCs/>
          <w:color w:val="auto"/>
        </w:rPr>
        <w:t xml:space="preserve"> </w:t>
      </w:r>
    </w:p>
    <w:p w:rsidR="00FC5BE1" w:rsidRPr="00BD1B9B" w:rsidRDefault="00FC5BE1" w:rsidP="00FC5BE1">
      <w:pPr>
        <w:pStyle w:val="Default"/>
        <w:rPr>
          <w:rFonts w:ascii="Times New Roman" w:hAnsi="Times New Roman" w:cs="Times New Roman"/>
          <w:bCs/>
          <w:color w:val="auto"/>
        </w:rPr>
      </w:pPr>
    </w:p>
    <w:p w:rsidR="00FC5BE1" w:rsidRPr="00BD1B9B" w:rsidRDefault="00FC5BE1" w:rsidP="00FC5BE1">
      <w:pPr>
        <w:pStyle w:val="Default"/>
        <w:ind w:left="360"/>
        <w:rPr>
          <w:rFonts w:ascii="Times New Roman" w:hAnsi="Times New Roman" w:cs="Times New Roman"/>
          <w:b/>
          <w:color w:val="auto"/>
        </w:rPr>
      </w:pPr>
      <w:r w:rsidRPr="00BD1B9B">
        <w:rPr>
          <w:rFonts w:ascii="Times New Roman" w:hAnsi="Times New Roman" w:cs="Times New Roman"/>
          <w:b/>
          <w:bCs/>
          <w:color w:val="auto"/>
        </w:rPr>
        <w:t>MCC9-12.F.LE.1a Prove that linear functions grow by equal differences over equal intervals and that exponential functions grow by equal factors over equal intervals.</w:t>
      </w:r>
      <w:r w:rsidRPr="00BD1B9B">
        <w:rPr>
          <w:rFonts w:ascii="MS Mincho" w:eastAsia="MS Mincho" w:hAnsi="MS Mincho" w:cs="MS Mincho" w:hint="eastAsia"/>
          <w:b/>
          <w:bCs/>
          <w:color w:val="auto"/>
          <w:vertAlign w:val="superscript"/>
        </w:rPr>
        <w:t>★</w:t>
      </w:r>
      <w:r w:rsidRPr="00BD1B9B">
        <w:rPr>
          <w:rFonts w:ascii="Times New Roman" w:hAnsi="Times New Roman" w:cs="Times New Roman"/>
          <w:b/>
          <w:bCs/>
          <w:color w:val="auto"/>
        </w:rPr>
        <w:t xml:space="preserve"> </w:t>
      </w:r>
    </w:p>
    <w:p w:rsidR="00FC5BE1" w:rsidRPr="00BD1B9B" w:rsidRDefault="00FC5BE1" w:rsidP="00FC5BE1">
      <w:pPr>
        <w:pStyle w:val="Default"/>
        <w:numPr>
          <w:ilvl w:val="0"/>
          <w:numId w:val="62"/>
        </w:numPr>
        <w:ind w:left="1080"/>
        <w:rPr>
          <w:rFonts w:ascii="Times New Roman" w:hAnsi="Times New Roman" w:cs="Times New Roman"/>
          <w:color w:val="auto"/>
        </w:rPr>
      </w:pPr>
      <w:r w:rsidRPr="00BD1B9B">
        <w:rPr>
          <w:rFonts w:ascii="Times New Roman" w:hAnsi="Times New Roman" w:cs="Times New Roman"/>
          <w:color w:val="auto"/>
        </w:rPr>
        <w:t>Explore rates of change, comparing rates of change of linear and exponential functions.</w:t>
      </w:r>
    </w:p>
    <w:p w:rsidR="00FC5BE1" w:rsidRPr="00BD1B9B" w:rsidRDefault="00FC5BE1" w:rsidP="00FC5BE1">
      <w:pPr>
        <w:pStyle w:val="Default"/>
        <w:ind w:left="360"/>
        <w:rPr>
          <w:rFonts w:ascii="Times New Roman" w:hAnsi="Times New Roman" w:cs="Times New Roman"/>
          <w:bCs/>
          <w:color w:val="auto"/>
        </w:rPr>
      </w:pPr>
    </w:p>
    <w:p w:rsidR="00FC5BE1" w:rsidRPr="00BD1B9B" w:rsidRDefault="00FC5BE1" w:rsidP="00FC5BE1">
      <w:pPr>
        <w:pStyle w:val="Default"/>
        <w:ind w:left="360"/>
        <w:rPr>
          <w:rFonts w:ascii="Times New Roman" w:hAnsi="Times New Roman" w:cs="Times New Roman"/>
          <w:b/>
          <w:color w:val="auto"/>
        </w:rPr>
      </w:pPr>
      <w:r w:rsidRPr="00BD1B9B">
        <w:rPr>
          <w:rFonts w:ascii="Times New Roman" w:hAnsi="Times New Roman" w:cs="Times New Roman"/>
          <w:b/>
          <w:bCs/>
          <w:color w:val="auto"/>
        </w:rPr>
        <w:t>MCC9-12.F.LE.1b. Recognize situations in which one quantity changes at a constant rate per unit interval relative to another.</w:t>
      </w:r>
      <w:r w:rsidRPr="00BD1B9B">
        <w:rPr>
          <w:rFonts w:ascii="MS Mincho" w:eastAsia="MS Mincho" w:hAnsi="MS Mincho" w:cs="MS Mincho" w:hint="eastAsia"/>
          <w:b/>
          <w:bCs/>
          <w:color w:val="auto"/>
          <w:vertAlign w:val="superscript"/>
        </w:rPr>
        <w:t>★</w:t>
      </w:r>
      <w:r w:rsidRPr="00BD1B9B">
        <w:rPr>
          <w:rFonts w:ascii="Times New Roman" w:hAnsi="Times New Roman" w:cs="Times New Roman"/>
          <w:b/>
          <w:bCs/>
          <w:color w:val="auto"/>
        </w:rPr>
        <w:t xml:space="preserve"> </w:t>
      </w:r>
    </w:p>
    <w:p w:rsidR="00FC5BE1" w:rsidRPr="00BD1B9B" w:rsidRDefault="00FC5BE1" w:rsidP="00FC5BE1">
      <w:pPr>
        <w:pStyle w:val="Default"/>
        <w:ind w:left="360"/>
        <w:rPr>
          <w:rFonts w:ascii="Times New Roman" w:hAnsi="Times New Roman" w:cs="Times New Roman"/>
          <w:bCs/>
          <w:color w:val="auto"/>
        </w:rPr>
      </w:pPr>
    </w:p>
    <w:p w:rsidR="00FC5BE1" w:rsidRPr="00BD1B9B" w:rsidRDefault="00FC5BE1" w:rsidP="00FC5BE1">
      <w:pPr>
        <w:pStyle w:val="Default"/>
        <w:ind w:left="360"/>
        <w:rPr>
          <w:rFonts w:ascii="Times New Roman" w:hAnsi="Times New Roman" w:cs="Times New Roman"/>
          <w:b/>
          <w:color w:val="auto"/>
        </w:rPr>
      </w:pPr>
      <w:r w:rsidRPr="00BD1B9B">
        <w:rPr>
          <w:rFonts w:ascii="Times New Roman" w:hAnsi="Times New Roman" w:cs="Times New Roman"/>
          <w:b/>
          <w:bCs/>
          <w:color w:val="auto"/>
        </w:rPr>
        <w:t>MCC9-12.F.LE.1c Recognize situations in which a quantity grows or decays by a constant percent rate per unit interval relative to another.</w:t>
      </w:r>
      <w:r w:rsidRPr="00BD1B9B">
        <w:rPr>
          <w:rFonts w:ascii="MS Mincho" w:eastAsia="MS Mincho" w:hAnsi="MS Mincho" w:cs="MS Mincho" w:hint="eastAsia"/>
          <w:b/>
          <w:bCs/>
          <w:color w:val="auto"/>
          <w:vertAlign w:val="superscript"/>
        </w:rPr>
        <w:t>★</w:t>
      </w:r>
      <w:r w:rsidRPr="00BD1B9B">
        <w:rPr>
          <w:rFonts w:ascii="Times New Roman" w:hAnsi="Times New Roman" w:cs="Times New Roman"/>
          <w:b/>
          <w:bCs/>
          <w:color w:val="auto"/>
        </w:rPr>
        <w:t xml:space="preserve"> </w:t>
      </w:r>
    </w:p>
    <w:p w:rsidR="00FC5BE1" w:rsidRPr="00BD1B9B" w:rsidRDefault="00FC5BE1" w:rsidP="00FC5BE1">
      <w:pPr>
        <w:pStyle w:val="Default"/>
        <w:rPr>
          <w:rFonts w:ascii="Times New Roman" w:hAnsi="Times New Roman" w:cs="Times New Roman"/>
          <w:bCs/>
          <w:color w:val="auto"/>
        </w:rPr>
      </w:pPr>
    </w:p>
    <w:p w:rsidR="00FC5BE1" w:rsidRPr="00BD1B9B" w:rsidRDefault="00DE51ED" w:rsidP="00FC5BE1">
      <w:pPr>
        <w:pStyle w:val="Default"/>
        <w:rPr>
          <w:rFonts w:ascii="Times New Roman" w:hAnsi="Times New Roman" w:cs="Times New Roman"/>
          <w:b/>
          <w:color w:val="auto"/>
        </w:rPr>
      </w:pPr>
      <w:hyperlink r:id="rId51" w:anchor="page=139" w:history="1">
        <w:r w:rsidR="00FC5BE1" w:rsidRPr="00BD1B9B">
          <w:rPr>
            <w:rStyle w:val="Hyperlink"/>
            <w:rFonts w:ascii="Times New Roman" w:hAnsi="Times New Roman" w:cs="Times New Roman"/>
            <w:b/>
            <w:bCs/>
            <w:color w:val="auto"/>
          </w:rPr>
          <w:t>MCC9-12.F.LE.2</w:t>
        </w:r>
      </w:hyperlink>
      <w:r w:rsidR="00FC5BE1" w:rsidRPr="00BD1B9B">
        <w:rPr>
          <w:rFonts w:ascii="Times New Roman" w:hAnsi="Times New Roman" w:cs="Times New Roman"/>
          <w:b/>
          <w:bCs/>
          <w:color w:val="auto"/>
        </w:rPr>
        <w:t xml:space="preserve"> Construct linear and exponential functions, including arithmetic and geometric sequences, given a graph, a description of a relationship, or two input-output pairs (include reading these from a table).</w:t>
      </w:r>
      <w:r w:rsidR="00FC5BE1" w:rsidRPr="00BD1B9B">
        <w:rPr>
          <w:rFonts w:ascii="MS Mincho" w:eastAsia="MS Mincho" w:hAnsi="MS Mincho" w:cs="MS Mincho" w:hint="eastAsia"/>
          <w:b/>
          <w:bCs/>
          <w:color w:val="auto"/>
          <w:vertAlign w:val="superscript"/>
        </w:rPr>
        <w:t>★</w:t>
      </w:r>
      <w:r w:rsidR="00FC5BE1" w:rsidRPr="00BD1B9B">
        <w:rPr>
          <w:rFonts w:ascii="Times New Roman" w:hAnsi="Times New Roman" w:cs="Times New Roman"/>
          <w:b/>
          <w:bCs/>
          <w:color w:val="auto"/>
        </w:rPr>
        <w:t xml:space="preserve"> </w:t>
      </w:r>
    </w:p>
    <w:p w:rsidR="00FC5BE1" w:rsidRPr="00BD1B9B" w:rsidRDefault="00FC5BE1" w:rsidP="00FC5BE1">
      <w:pPr>
        <w:pStyle w:val="Default"/>
        <w:rPr>
          <w:rFonts w:ascii="Times New Roman" w:hAnsi="Times New Roman" w:cs="Times New Roman"/>
          <w:bCs/>
          <w:color w:val="auto"/>
        </w:rPr>
      </w:pPr>
    </w:p>
    <w:p w:rsidR="00FC5BE1" w:rsidRPr="00BD1B9B" w:rsidRDefault="00DE51ED" w:rsidP="00FC5BE1">
      <w:pPr>
        <w:pStyle w:val="Default"/>
        <w:rPr>
          <w:rFonts w:ascii="Times New Roman" w:hAnsi="Times New Roman" w:cs="Times New Roman"/>
          <w:b/>
          <w:color w:val="auto"/>
        </w:rPr>
      </w:pPr>
      <w:hyperlink r:id="rId52" w:anchor="page=141" w:history="1">
        <w:r w:rsidR="00FC5BE1" w:rsidRPr="00BD1B9B">
          <w:rPr>
            <w:rStyle w:val="Hyperlink"/>
            <w:rFonts w:ascii="Times New Roman" w:hAnsi="Times New Roman" w:cs="Times New Roman"/>
            <w:b/>
            <w:bCs/>
            <w:color w:val="auto"/>
          </w:rPr>
          <w:t>MCC9-12.F.LE.3</w:t>
        </w:r>
      </w:hyperlink>
      <w:r w:rsidR="00FC5BE1" w:rsidRPr="00BD1B9B">
        <w:rPr>
          <w:rFonts w:ascii="Times New Roman" w:hAnsi="Times New Roman" w:cs="Times New Roman"/>
          <w:b/>
          <w:bCs/>
          <w:color w:val="auto"/>
        </w:rPr>
        <w:t xml:space="preserve"> Observe using graphs and tables that a quantity increasing exponentially eventually exceeds a quantity increasing linearly, </w:t>
      </w:r>
      <w:proofErr w:type="spellStart"/>
      <w:r w:rsidR="00FC5BE1" w:rsidRPr="00BD1B9B">
        <w:rPr>
          <w:rFonts w:ascii="Times New Roman" w:hAnsi="Times New Roman" w:cs="Times New Roman"/>
          <w:b/>
          <w:bCs/>
          <w:strike/>
          <w:color w:val="auto"/>
        </w:rPr>
        <w:t>quadratically</w:t>
      </w:r>
      <w:proofErr w:type="spellEnd"/>
      <w:r w:rsidR="00FC5BE1" w:rsidRPr="00BD1B9B">
        <w:rPr>
          <w:rFonts w:ascii="Times New Roman" w:hAnsi="Times New Roman" w:cs="Times New Roman"/>
          <w:b/>
          <w:bCs/>
          <w:strike/>
          <w:color w:val="auto"/>
        </w:rPr>
        <w:t>, or (more generally) as a polynomial function</w:t>
      </w:r>
      <w:r w:rsidR="00FC5BE1" w:rsidRPr="00BD1B9B">
        <w:rPr>
          <w:rFonts w:ascii="Times New Roman" w:hAnsi="Times New Roman" w:cs="Times New Roman"/>
          <w:b/>
          <w:bCs/>
          <w:color w:val="auto"/>
        </w:rPr>
        <w:t>.</w:t>
      </w:r>
      <w:r w:rsidR="00FC5BE1" w:rsidRPr="00BD1B9B">
        <w:rPr>
          <w:rFonts w:ascii="MS Mincho" w:eastAsia="MS Mincho" w:hAnsi="MS Mincho" w:cs="MS Mincho" w:hint="eastAsia"/>
          <w:b/>
          <w:bCs/>
          <w:color w:val="auto"/>
          <w:vertAlign w:val="superscript"/>
        </w:rPr>
        <w:t>★</w:t>
      </w:r>
      <w:r w:rsidR="00FC5BE1" w:rsidRPr="00BD1B9B">
        <w:rPr>
          <w:rFonts w:ascii="Times New Roman" w:hAnsi="Times New Roman" w:cs="Times New Roman"/>
          <w:b/>
          <w:bCs/>
          <w:color w:val="auto"/>
        </w:rPr>
        <w:t xml:space="preserve"> </w:t>
      </w:r>
    </w:p>
    <w:p w:rsidR="00FC5BE1" w:rsidRPr="00BD1B9B" w:rsidRDefault="00FC5BE1" w:rsidP="00FC5BE1">
      <w:pPr>
        <w:pStyle w:val="Default"/>
        <w:numPr>
          <w:ilvl w:val="0"/>
          <w:numId w:val="58"/>
        </w:numPr>
        <w:rPr>
          <w:rFonts w:ascii="Times New Roman" w:hAnsi="Times New Roman" w:cs="Times New Roman"/>
          <w:color w:val="auto"/>
        </w:rPr>
      </w:pPr>
      <w:r w:rsidRPr="00BD1B9B">
        <w:rPr>
          <w:rFonts w:ascii="Times New Roman" w:hAnsi="Times New Roman" w:cs="Times New Roman"/>
          <w:color w:val="auto"/>
        </w:rPr>
        <w:t>Explore rates of change, comparing rates of change.</w:t>
      </w:r>
    </w:p>
    <w:p w:rsidR="00FC5BE1" w:rsidRPr="00BD1B9B" w:rsidRDefault="00FC5BE1" w:rsidP="00FC5BE1">
      <w:pPr>
        <w:pStyle w:val="Default"/>
        <w:rPr>
          <w:rFonts w:ascii="Times New Roman" w:hAnsi="Times New Roman" w:cs="Times New Roman"/>
          <w:bCs/>
          <w:color w:val="auto"/>
        </w:rPr>
      </w:pPr>
    </w:p>
    <w:p w:rsidR="00FC5BE1" w:rsidRPr="00BD1B9B" w:rsidRDefault="00FC5BE1" w:rsidP="00FC5BE1">
      <w:pPr>
        <w:autoSpaceDE w:val="0"/>
        <w:autoSpaceDN w:val="0"/>
        <w:adjustRightInd w:val="0"/>
        <w:spacing w:after="0" w:line="240" w:lineRule="auto"/>
        <w:rPr>
          <w:rFonts w:ascii="Times New Roman" w:hAnsi="Times New Roman" w:cs="Times New Roman"/>
          <w:b/>
          <w:bCs/>
          <w:sz w:val="24"/>
          <w:szCs w:val="24"/>
          <w:u w:val="single"/>
        </w:rPr>
      </w:pPr>
      <w:r w:rsidRPr="00BD1B9B">
        <w:rPr>
          <w:rFonts w:ascii="Times New Roman" w:hAnsi="Times New Roman" w:cs="Times New Roman"/>
          <w:b/>
          <w:bCs/>
          <w:sz w:val="24"/>
          <w:szCs w:val="24"/>
          <w:u w:val="single"/>
        </w:rPr>
        <w:t>Interpret expressions for functions in terms of the situation they model</w:t>
      </w:r>
    </w:p>
    <w:p w:rsidR="00FC5BE1" w:rsidRPr="00BD1B9B" w:rsidRDefault="00FC5BE1" w:rsidP="00FC5BE1">
      <w:pPr>
        <w:autoSpaceDE w:val="0"/>
        <w:autoSpaceDN w:val="0"/>
        <w:adjustRightInd w:val="0"/>
        <w:spacing w:after="0" w:line="240" w:lineRule="auto"/>
        <w:rPr>
          <w:rFonts w:ascii="Times New Roman" w:hAnsi="Times New Roman" w:cs="Times New Roman"/>
          <w:b/>
          <w:bCs/>
          <w:sz w:val="24"/>
          <w:szCs w:val="24"/>
          <w:u w:val="single"/>
        </w:rPr>
      </w:pPr>
    </w:p>
    <w:p w:rsidR="00FC5BE1" w:rsidRPr="00BD1B9B" w:rsidRDefault="00DE51ED" w:rsidP="00FC5BE1">
      <w:pPr>
        <w:pStyle w:val="Default"/>
        <w:rPr>
          <w:rFonts w:ascii="Times New Roman" w:hAnsi="Times New Roman" w:cs="Times New Roman"/>
          <w:b/>
          <w:color w:val="auto"/>
        </w:rPr>
      </w:pPr>
      <w:hyperlink r:id="rId53" w:anchor="page=145" w:history="1">
        <w:r w:rsidR="00FC5BE1" w:rsidRPr="00BD1B9B">
          <w:rPr>
            <w:rStyle w:val="Hyperlink"/>
            <w:rFonts w:ascii="Times New Roman" w:hAnsi="Times New Roman" w:cs="Times New Roman"/>
            <w:b/>
            <w:bCs/>
            <w:color w:val="auto"/>
          </w:rPr>
          <w:t>MCC9-12.F.LE.5</w:t>
        </w:r>
      </w:hyperlink>
      <w:r w:rsidR="00FC5BE1" w:rsidRPr="00BD1B9B">
        <w:rPr>
          <w:rFonts w:ascii="Times New Roman" w:hAnsi="Times New Roman" w:cs="Times New Roman"/>
          <w:b/>
          <w:bCs/>
          <w:color w:val="auto"/>
        </w:rPr>
        <w:t xml:space="preserve"> Interpret the parameters in a linear or exponential function in terms of a context.</w:t>
      </w:r>
      <w:r w:rsidR="00FC5BE1" w:rsidRPr="00BD1B9B">
        <w:rPr>
          <w:rFonts w:ascii="MS Mincho" w:eastAsia="MS Mincho" w:hAnsi="MS Mincho" w:cs="MS Mincho" w:hint="eastAsia"/>
          <w:b/>
          <w:bCs/>
          <w:color w:val="auto"/>
          <w:vertAlign w:val="superscript"/>
        </w:rPr>
        <w:t>★</w:t>
      </w:r>
      <w:r w:rsidR="00FC5BE1" w:rsidRPr="00BD1B9B">
        <w:rPr>
          <w:rFonts w:ascii="Times New Roman" w:hAnsi="Times New Roman" w:cs="Times New Roman"/>
          <w:b/>
          <w:bCs/>
          <w:color w:val="auto"/>
        </w:rPr>
        <w:t xml:space="preserve"> </w:t>
      </w:r>
    </w:p>
    <w:p w:rsidR="00FC5BE1" w:rsidRPr="00BD1B9B" w:rsidRDefault="00FC5BE1" w:rsidP="00FC5BE1">
      <w:pPr>
        <w:rPr>
          <w:rFonts w:ascii="Times New Roman" w:hAnsi="Times New Roman" w:cs="Times New Roman"/>
          <w:bCs/>
          <w:sz w:val="24"/>
          <w:szCs w:val="24"/>
        </w:rPr>
      </w:pPr>
      <w:r w:rsidRPr="00BD1B9B">
        <w:rPr>
          <w:rFonts w:ascii="Times New Roman" w:hAnsi="Times New Roman" w:cs="Times New Roman"/>
          <w:bCs/>
          <w:sz w:val="24"/>
          <w:szCs w:val="24"/>
        </w:rPr>
        <w:br w:type="page"/>
      </w:r>
    </w:p>
    <w:p w:rsidR="00434F31" w:rsidRPr="00265F36" w:rsidRDefault="00DE51ED" w:rsidP="008A5CBE">
      <w:pPr>
        <w:pStyle w:val="Heading1"/>
        <w:shd w:val="clear" w:color="auto" w:fill="BFBFBF" w:themeFill="background1" w:themeFillShade="BF"/>
        <w:spacing w:before="0"/>
        <w:rPr>
          <w:rFonts w:cs="Times New Roman"/>
        </w:rPr>
      </w:pPr>
      <w:hyperlink r:id="rId54" w:anchor="page=9" w:history="1">
        <w:bookmarkStart w:id="5" w:name="_Toc390538828"/>
        <w:r w:rsidR="00434F31" w:rsidRPr="00265F36">
          <w:rPr>
            <w:rStyle w:val="Hyperlink"/>
            <w:rFonts w:cs="Times New Roman"/>
            <w:color w:val="auto"/>
          </w:rPr>
          <w:t>Mathematics | High School—Modeling</w:t>
        </w:r>
        <w:bookmarkEnd w:id="5"/>
      </w:hyperlink>
    </w:p>
    <w:p w:rsidR="00434F31" w:rsidRPr="00BD1B9B" w:rsidRDefault="00730873" w:rsidP="00434F3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M</w:t>
      </w:r>
      <w:r w:rsidR="00434F31" w:rsidRPr="00BD1B9B">
        <w:rPr>
          <w:rFonts w:ascii="Times New Roman" w:hAnsi="Times New Roman" w:cs="Times New Roman"/>
          <w:sz w:val="24"/>
          <w:szCs w:val="24"/>
        </w:rPr>
        <w:t>odeling links classroom mathematics and statistics to everyday life, work, and decision-making. Modeling is the process of choosing and using appropriate mathematics and statistics to analyze empirical situations, to understand them better, and to improve decisions. Quantities and their relationships in physical, economic, public policy, social, and everyday situations can be modeled using mathematical and statistical methods. When making mathematical models, technology is valuable for varying assumptions, exploring consequences, and comparing predictions with data.</w:t>
      </w:r>
    </w:p>
    <w:p w:rsidR="00434F31" w:rsidRPr="00BD1B9B" w:rsidRDefault="00434F31" w:rsidP="00434F31">
      <w:pPr>
        <w:autoSpaceDE w:val="0"/>
        <w:autoSpaceDN w:val="0"/>
        <w:adjustRightInd w:val="0"/>
        <w:spacing w:after="0" w:line="240" w:lineRule="auto"/>
        <w:rPr>
          <w:rFonts w:ascii="Times New Roman" w:hAnsi="Times New Roman" w:cs="Times New Roman"/>
          <w:sz w:val="24"/>
          <w:szCs w:val="24"/>
        </w:rPr>
      </w:pPr>
      <w:r w:rsidRPr="00BD1B9B">
        <w:rPr>
          <w:rFonts w:ascii="Times New Roman" w:hAnsi="Times New Roman" w:cs="Times New Roman"/>
          <w:sz w:val="24"/>
          <w:szCs w:val="24"/>
        </w:rPr>
        <w:t xml:space="preserve">A model can be very simple, such as writing total cost as a product of unit price and number bought, or using a geometric shape to describe a physical object like a coin. Even such simple models involve making choices. It is up to us whether to model a coin as a three-dimensional cylinder, or whether a two-dimensional disk works well enough for our purposes. Other situations—modeling a delivery route, a production schedule, or a comparison of loan amortizations—need more elaborate models that use other tools from the mathematical sciences. Real-world situations are not organized and labeled for analysis; formulating tractable models, representing such models, and analyzing them </w:t>
      </w:r>
      <w:proofErr w:type="gramStart"/>
      <w:r w:rsidRPr="00BD1B9B">
        <w:rPr>
          <w:rFonts w:ascii="Times New Roman" w:hAnsi="Times New Roman" w:cs="Times New Roman"/>
          <w:sz w:val="24"/>
          <w:szCs w:val="24"/>
        </w:rPr>
        <w:t>is</w:t>
      </w:r>
      <w:proofErr w:type="gramEnd"/>
      <w:r w:rsidRPr="00BD1B9B">
        <w:rPr>
          <w:rFonts w:ascii="Times New Roman" w:hAnsi="Times New Roman" w:cs="Times New Roman"/>
          <w:sz w:val="24"/>
          <w:szCs w:val="24"/>
        </w:rPr>
        <w:t xml:space="preserve"> appropriately a creative process. Like every such process, this depends on acquired expertise as well as creativity.</w:t>
      </w:r>
    </w:p>
    <w:p w:rsidR="00434F31" w:rsidRPr="00BD1B9B" w:rsidRDefault="00434F31" w:rsidP="00434F31">
      <w:pPr>
        <w:autoSpaceDE w:val="0"/>
        <w:autoSpaceDN w:val="0"/>
        <w:adjustRightInd w:val="0"/>
        <w:spacing w:after="0" w:line="240" w:lineRule="auto"/>
        <w:rPr>
          <w:rFonts w:ascii="Times New Roman" w:hAnsi="Times New Roman" w:cs="Times New Roman"/>
          <w:sz w:val="24"/>
          <w:szCs w:val="24"/>
        </w:rPr>
      </w:pPr>
      <w:r w:rsidRPr="00BD1B9B">
        <w:rPr>
          <w:rFonts w:ascii="Times New Roman" w:hAnsi="Times New Roman" w:cs="Times New Roman"/>
          <w:sz w:val="24"/>
          <w:szCs w:val="24"/>
        </w:rPr>
        <w:t>Some examples of such situations might include:</w:t>
      </w:r>
    </w:p>
    <w:p w:rsidR="00434F31" w:rsidRPr="00BD1B9B" w:rsidRDefault="00434F31" w:rsidP="00434F31">
      <w:pPr>
        <w:autoSpaceDE w:val="0"/>
        <w:autoSpaceDN w:val="0"/>
        <w:adjustRightInd w:val="0"/>
        <w:spacing w:after="0" w:line="240" w:lineRule="auto"/>
        <w:ind w:left="720"/>
        <w:rPr>
          <w:rFonts w:ascii="Times New Roman" w:hAnsi="Times New Roman" w:cs="Times New Roman"/>
          <w:sz w:val="24"/>
          <w:szCs w:val="24"/>
        </w:rPr>
      </w:pPr>
      <w:r w:rsidRPr="00BD1B9B">
        <w:rPr>
          <w:rFonts w:ascii="Times New Roman" w:hAnsi="Times New Roman" w:cs="Times New Roman"/>
          <w:sz w:val="24"/>
          <w:szCs w:val="24"/>
        </w:rPr>
        <w:t>• Estimating how much water and food is needed for emergency relief in a devastated city of 3 million people, and how it might be distributed.</w:t>
      </w:r>
    </w:p>
    <w:p w:rsidR="00434F31" w:rsidRPr="00BD1B9B" w:rsidRDefault="00434F31" w:rsidP="00434F31">
      <w:pPr>
        <w:autoSpaceDE w:val="0"/>
        <w:autoSpaceDN w:val="0"/>
        <w:adjustRightInd w:val="0"/>
        <w:spacing w:after="0" w:line="240" w:lineRule="auto"/>
        <w:ind w:left="720"/>
        <w:rPr>
          <w:rFonts w:ascii="Times New Roman" w:hAnsi="Times New Roman" w:cs="Times New Roman"/>
          <w:sz w:val="24"/>
          <w:szCs w:val="24"/>
        </w:rPr>
      </w:pPr>
      <w:r w:rsidRPr="00BD1B9B">
        <w:rPr>
          <w:rFonts w:ascii="Times New Roman" w:hAnsi="Times New Roman" w:cs="Times New Roman"/>
          <w:sz w:val="24"/>
          <w:szCs w:val="24"/>
        </w:rPr>
        <w:t>• Planning a table tennis tournament for 7 players at a club with 4 tables, where each player plays against each other player.</w:t>
      </w:r>
    </w:p>
    <w:p w:rsidR="00434F31" w:rsidRPr="00BD1B9B" w:rsidRDefault="00434F31" w:rsidP="00434F31">
      <w:pPr>
        <w:autoSpaceDE w:val="0"/>
        <w:autoSpaceDN w:val="0"/>
        <w:adjustRightInd w:val="0"/>
        <w:spacing w:after="0" w:line="240" w:lineRule="auto"/>
        <w:ind w:left="720"/>
        <w:rPr>
          <w:rFonts w:ascii="Times New Roman" w:hAnsi="Times New Roman" w:cs="Times New Roman"/>
          <w:sz w:val="24"/>
          <w:szCs w:val="24"/>
        </w:rPr>
      </w:pPr>
      <w:r w:rsidRPr="00BD1B9B">
        <w:rPr>
          <w:rFonts w:ascii="Times New Roman" w:hAnsi="Times New Roman" w:cs="Times New Roman"/>
          <w:sz w:val="24"/>
          <w:szCs w:val="24"/>
        </w:rPr>
        <w:t>• Designing the layout of the stalls in a school fair so as to raise as much money as possible.</w:t>
      </w:r>
    </w:p>
    <w:p w:rsidR="00434F31" w:rsidRPr="00BD1B9B" w:rsidRDefault="00434F31" w:rsidP="00434F31">
      <w:pPr>
        <w:autoSpaceDE w:val="0"/>
        <w:autoSpaceDN w:val="0"/>
        <w:adjustRightInd w:val="0"/>
        <w:spacing w:after="0" w:line="240" w:lineRule="auto"/>
        <w:ind w:left="720"/>
        <w:rPr>
          <w:rFonts w:ascii="Times New Roman" w:hAnsi="Times New Roman" w:cs="Times New Roman"/>
          <w:sz w:val="24"/>
          <w:szCs w:val="24"/>
        </w:rPr>
      </w:pPr>
      <w:r w:rsidRPr="00BD1B9B">
        <w:rPr>
          <w:rFonts w:ascii="Times New Roman" w:hAnsi="Times New Roman" w:cs="Times New Roman"/>
          <w:sz w:val="24"/>
          <w:szCs w:val="24"/>
        </w:rPr>
        <w:t>• Analyzing stopping distance for a car.</w:t>
      </w:r>
    </w:p>
    <w:p w:rsidR="00434F31" w:rsidRPr="00BD1B9B" w:rsidRDefault="00434F31" w:rsidP="00434F31">
      <w:pPr>
        <w:autoSpaceDE w:val="0"/>
        <w:autoSpaceDN w:val="0"/>
        <w:adjustRightInd w:val="0"/>
        <w:spacing w:after="0" w:line="240" w:lineRule="auto"/>
        <w:ind w:left="720"/>
        <w:rPr>
          <w:rFonts w:ascii="Times New Roman" w:hAnsi="Times New Roman" w:cs="Times New Roman"/>
          <w:sz w:val="24"/>
          <w:szCs w:val="24"/>
        </w:rPr>
      </w:pPr>
      <w:r w:rsidRPr="00BD1B9B">
        <w:rPr>
          <w:rFonts w:ascii="Times New Roman" w:hAnsi="Times New Roman" w:cs="Times New Roman"/>
          <w:sz w:val="24"/>
          <w:szCs w:val="24"/>
        </w:rPr>
        <w:t>• Modeling savings account balance, bacterial colony growth, or investment growth.</w:t>
      </w:r>
    </w:p>
    <w:p w:rsidR="00434F31" w:rsidRPr="00BD1B9B" w:rsidRDefault="00434F31" w:rsidP="00434F31">
      <w:pPr>
        <w:autoSpaceDE w:val="0"/>
        <w:autoSpaceDN w:val="0"/>
        <w:adjustRightInd w:val="0"/>
        <w:spacing w:after="0" w:line="240" w:lineRule="auto"/>
        <w:ind w:left="720"/>
        <w:rPr>
          <w:rFonts w:ascii="Times New Roman" w:hAnsi="Times New Roman" w:cs="Times New Roman"/>
          <w:sz w:val="24"/>
          <w:szCs w:val="24"/>
        </w:rPr>
      </w:pPr>
      <w:r w:rsidRPr="00BD1B9B">
        <w:rPr>
          <w:rFonts w:ascii="Times New Roman" w:hAnsi="Times New Roman" w:cs="Times New Roman"/>
          <w:sz w:val="24"/>
          <w:szCs w:val="24"/>
        </w:rPr>
        <w:t>• Engaging in critical path analysis, e.g., applied to turnaround of an aircraft at an airport.</w:t>
      </w:r>
    </w:p>
    <w:p w:rsidR="00434F31" w:rsidRPr="00BD1B9B" w:rsidRDefault="00434F31" w:rsidP="00434F31">
      <w:pPr>
        <w:autoSpaceDE w:val="0"/>
        <w:autoSpaceDN w:val="0"/>
        <w:adjustRightInd w:val="0"/>
        <w:spacing w:after="0" w:line="240" w:lineRule="auto"/>
        <w:ind w:left="720"/>
        <w:rPr>
          <w:rFonts w:ascii="Times New Roman" w:hAnsi="Times New Roman" w:cs="Times New Roman"/>
          <w:sz w:val="24"/>
          <w:szCs w:val="24"/>
        </w:rPr>
      </w:pPr>
      <w:r w:rsidRPr="00BD1B9B">
        <w:rPr>
          <w:rFonts w:ascii="Times New Roman" w:hAnsi="Times New Roman" w:cs="Times New Roman"/>
          <w:sz w:val="24"/>
          <w:szCs w:val="24"/>
        </w:rPr>
        <w:t>• Analyzing risk in situations such as extreme sports, pandemics, and terrorism.</w:t>
      </w:r>
    </w:p>
    <w:p w:rsidR="00434F31" w:rsidRPr="00BD1B9B" w:rsidRDefault="00434F31" w:rsidP="00434F31">
      <w:pPr>
        <w:autoSpaceDE w:val="0"/>
        <w:autoSpaceDN w:val="0"/>
        <w:adjustRightInd w:val="0"/>
        <w:spacing w:after="0" w:line="240" w:lineRule="auto"/>
        <w:ind w:left="720"/>
        <w:rPr>
          <w:rFonts w:ascii="Times New Roman" w:hAnsi="Times New Roman" w:cs="Times New Roman"/>
          <w:sz w:val="24"/>
          <w:szCs w:val="24"/>
        </w:rPr>
      </w:pPr>
      <w:r w:rsidRPr="00BD1B9B">
        <w:rPr>
          <w:rFonts w:ascii="Times New Roman" w:hAnsi="Times New Roman" w:cs="Times New Roman"/>
          <w:sz w:val="24"/>
          <w:szCs w:val="24"/>
        </w:rPr>
        <w:t>• Relating population statistics to individual predictions.</w:t>
      </w:r>
    </w:p>
    <w:p w:rsidR="00434F31" w:rsidRPr="00BD1B9B" w:rsidRDefault="00434F31" w:rsidP="00434F31">
      <w:pPr>
        <w:autoSpaceDE w:val="0"/>
        <w:autoSpaceDN w:val="0"/>
        <w:adjustRightInd w:val="0"/>
        <w:spacing w:after="0" w:line="240" w:lineRule="auto"/>
        <w:rPr>
          <w:rFonts w:ascii="Times New Roman" w:hAnsi="Times New Roman" w:cs="Times New Roman"/>
          <w:sz w:val="24"/>
          <w:szCs w:val="24"/>
        </w:rPr>
      </w:pPr>
      <w:r w:rsidRPr="00BD1B9B">
        <w:rPr>
          <w:rFonts w:ascii="Times New Roman" w:hAnsi="Times New Roman" w:cs="Times New Roman"/>
          <w:sz w:val="24"/>
          <w:szCs w:val="24"/>
        </w:rPr>
        <w:t>In situations like these, the models devised depend on a number of factors: How precise an answer do we want or need? What aspects of the situation do we most need to understand, control, or optimize? What resources of time and tools do we have? The range of models that we can create and analyze is also constrained by the limitations of our mathematical, statistical, and technical skills, and our ability to recognize significant variables and relationships among them. Diagrams of various kinds, spreadsheets and other technology, and algebra are powerful tools for understanding and solving problems drawn from different types of real-world situations.</w:t>
      </w:r>
    </w:p>
    <w:p w:rsidR="00434F31" w:rsidRPr="00BD1B9B" w:rsidRDefault="00231993" w:rsidP="00434F31">
      <w:pPr>
        <w:autoSpaceDE w:val="0"/>
        <w:autoSpaceDN w:val="0"/>
        <w:adjustRightInd w:val="0"/>
        <w:spacing w:after="0" w:line="240" w:lineRule="auto"/>
        <w:rPr>
          <w:rFonts w:ascii="Times New Roman" w:hAnsi="Times New Roman" w:cs="Times New Roman"/>
          <w:sz w:val="24"/>
          <w:szCs w:val="24"/>
        </w:rPr>
      </w:pPr>
      <w:r w:rsidRPr="00BD1B9B">
        <w:rPr>
          <w:rFonts w:ascii="Times New Roman" w:hAnsi="Times New Roman" w:cs="Times New Roman"/>
          <w:noProof/>
          <w:sz w:val="24"/>
          <w:szCs w:val="24"/>
        </w:rPr>
        <w:drawing>
          <wp:anchor distT="0" distB="0" distL="114300" distR="114300" simplePos="0" relativeHeight="251666432" behindDoc="0" locked="0" layoutInCell="1" allowOverlap="1" wp14:anchorId="317B6E89" wp14:editId="674C44E0">
            <wp:simplePos x="0" y="0"/>
            <wp:positionH relativeFrom="column">
              <wp:posOffset>2199005</wp:posOffset>
            </wp:positionH>
            <wp:positionV relativeFrom="paragraph">
              <wp:posOffset>615315</wp:posOffset>
            </wp:positionV>
            <wp:extent cx="4005580" cy="1045845"/>
            <wp:effectExtent l="0" t="0" r="0" b="1905"/>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5" cstate="print"/>
                    <a:srcRect/>
                    <a:stretch>
                      <a:fillRect/>
                    </a:stretch>
                  </pic:blipFill>
                  <pic:spPr bwMode="auto">
                    <a:xfrm>
                      <a:off x="0" y="0"/>
                      <a:ext cx="4005580" cy="1045845"/>
                    </a:xfrm>
                    <a:prstGeom prst="rect">
                      <a:avLst/>
                    </a:prstGeom>
                    <a:noFill/>
                    <a:ln w="9525">
                      <a:noFill/>
                      <a:miter lim="800000"/>
                      <a:headEnd/>
                      <a:tailEnd/>
                    </a:ln>
                  </pic:spPr>
                </pic:pic>
              </a:graphicData>
            </a:graphic>
          </wp:anchor>
        </w:drawing>
      </w:r>
      <w:r w:rsidR="00434F31" w:rsidRPr="00BD1B9B">
        <w:rPr>
          <w:rFonts w:ascii="Times New Roman" w:hAnsi="Times New Roman" w:cs="Times New Roman"/>
          <w:sz w:val="24"/>
          <w:szCs w:val="24"/>
        </w:rPr>
        <w:t>One of the insights provided by mathematical modeling is that essentially the same mathematical or statistical structure can sometimes model seemingly different situations. Models can also shed light on the mathematical structures themselves, for example, as when a model of bacterial growth makes more vivid the explosive growth of the exponential function.</w:t>
      </w:r>
    </w:p>
    <w:p w:rsidR="00434F31" w:rsidRPr="00BD1B9B" w:rsidRDefault="00434F31" w:rsidP="00434F31">
      <w:pPr>
        <w:autoSpaceDE w:val="0"/>
        <w:autoSpaceDN w:val="0"/>
        <w:adjustRightInd w:val="0"/>
        <w:spacing w:after="0" w:line="240" w:lineRule="auto"/>
        <w:rPr>
          <w:rFonts w:ascii="Times New Roman" w:hAnsi="Times New Roman" w:cs="Times New Roman"/>
          <w:sz w:val="24"/>
          <w:szCs w:val="24"/>
        </w:rPr>
      </w:pPr>
      <w:r w:rsidRPr="00BD1B9B">
        <w:rPr>
          <w:rFonts w:ascii="Times New Roman" w:hAnsi="Times New Roman" w:cs="Times New Roman"/>
          <w:sz w:val="24"/>
          <w:szCs w:val="24"/>
        </w:rPr>
        <w:t xml:space="preserve">The basic modeling cycle is summarized in the diagram. It involves (1) identifying variables in the situation and selecting </w:t>
      </w:r>
      <w:r w:rsidRPr="00BD1B9B">
        <w:rPr>
          <w:rFonts w:ascii="Times New Roman" w:hAnsi="Times New Roman" w:cs="Times New Roman"/>
          <w:sz w:val="24"/>
          <w:szCs w:val="24"/>
        </w:rPr>
        <w:lastRenderedPageBreak/>
        <w:t>those that represent essential features, (2) formulating a model by creating and selecting geometric, graphical, tabular, algebraic, or statistical representations that describe relationships between the variables, (3) analyzing and performing operations on these relationships to draw conclusions, (4) interpreting the results of the mathematics in terms of the original situation, (5) validating the conclusions by comparing them with the situation, and then either improving the model or, if it is acceptable, (6) reporting on the conclusions and the reasoning behind them. Choices, assumptions, and approximations are present throughout this cycle.</w:t>
      </w:r>
    </w:p>
    <w:p w:rsidR="00434F31" w:rsidRPr="00BD1B9B" w:rsidRDefault="00434F31" w:rsidP="00434F31">
      <w:pPr>
        <w:autoSpaceDE w:val="0"/>
        <w:autoSpaceDN w:val="0"/>
        <w:adjustRightInd w:val="0"/>
        <w:spacing w:after="0" w:line="240" w:lineRule="auto"/>
        <w:rPr>
          <w:rFonts w:ascii="Times New Roman" w:hAnsi="Times New Roman" w:cs="Times New Roman"/>
          <w:sz w:val="24"/>
          <w:szCs w:val="24"/>
        </w:rPr>
      </w:pPr>
      <w:r w:rsidRPr="00BD1B9B">
        <w:rPr>
          <w:rFonts w:ascii="Times New Roman" w:hAnsi="Times New Roman" w:cs="Times New Roman"/>
          <w:sz w:val="24"/>
          <w:szCs w:val="24"/>
        </w:rPr>
        <w:t>In descriptive modeling, a model simply describes the phenomena or summarizes them in a compact form. Graphs of observations are a familiar descriptive model— for example, graphs of global temperature and atmospheric CO2 over time.</w:t>
      </w:r>
    </w:p>
    <w:p w:rsidR="00434F31" w:rsidRPr="00BD1B9B" w:rsidRDefault="00434F31" w:rsidP="004645E5">
      <w:pPr>
        <w:autoSpaceDE w:val="0"/>
        <w:autoSpaceDN w:val="0"/>
        <w:adjustRightInd w:val="0"/>
        <w:spacing w:after="0" w:line="240" w:lineRule="auto"/>
        <w:ind w:firstLine="720"/>
        <w:rPr>
          <w:rFonts w:ascii="Times New Roman" w:hAnsi="Times New Roman" w:cs="Times New Roman"/>
          <w:sz w:val="24"/>
          <w:szCs w:val="24"/>
        </w:rPr>
      </w:pPr>
      <w:r w:rsidRPr="00BD1B9B">
        <w:rPr>
          <w:rFonts w:ascii="Times New Roman" w:hAnsi="Times New Roman" w:cs="Times New Roman"/>
          <w:sz w:val="24"/>
          <w:szCs w:val="24"/>
        </w:rPr>
        <w:t xml:space="preserve">Analytic modeling seeks to explain data on the basis of deeper theoretical ideas, albeit with parameters </w:t>
      </w:r>
      <w:proofErr w:type="gramStart"/>
      <w:r w:rsidRPr="00BD1B9B">
        <w:rPr>
          <w:rFonts w:ascii="Times New Roman" w:hAnsi="Times New Roman" w:cs="Times New Roman"/>
          <w:sz w:val="24"/>
          <w:szCs w:val="24"/>
        </w:rPr>
        <w:t>that are</w:t>
      </w:r>
      <w:proofErr w:type="gramEnd"/>
      <w:r w:rsidRPr="00BD1B9B">
        <w:rPr>
          <w:rFonts w:ascii="Times New Roman" w:hAnsi="Times New Roman" w:cs="Times New Roman"/>
          <w:sz w:val="24"/>
          <w:szCs w:val="24"/>
        </w:rPr>
        <w:t xml:space="preserve"> empirically based; for example, exponential growth of bacterial colonies (until cut-off mechanisms such as pollution or starvation intervene) follows from a constant reproduction rate. Functions are an important tool for analyzing such problems.</w:t>
      </w:r>
    </w:p>
    <w:p w:rsidR="00434F31" w:rsidRPr="00BD1B9B" w:rsidRDefault="00434F31" w:rsidP="004645E5">
      <w:pPr>
        <w:autoSpaceDE w:val="0"/>
        <w:autoSpaceDN w:val="0"/>
        <w:adjustRightInd w:val="0"/>
        <w:spacing w:after="0" w:line="240" w:lineRule="auto"/>
        <w:ind w:firstLine="720"/>
        <w:rPr>
          <w:rFonts w:ascii="Times New Roman" w:hAnsi="Times New Roman" w:cs="Times New Roman"/>
          <w:sz w:val="24"/>
          <w:szCs w:val="24"/>
        </w:rPr>
      </w:pPr>
      <w:r w:rsidRPr="00BD1B9B">
        <w:rPr>
          <w:rFonts w:ascii="Times New Roman" w:hAnsi="Times New Roman" w:cs="Times New Roman"/>
          <w:sz w:val="24"/>
          <w:szCs w:val="24"/>
        </w:rPr>
        <w:t>Graphing utilities, spreadsheets, computer algebra systems, and dynamic geometry software are powerful tools that can be used to model purely mathematical phenomena (e.g., the behavior of polynomials) as well as physical phenomena.</w:t>
      </w:r>
    </w:p>
    <w:p w:rsidR="00F902E0" w:rsidRPr="00BD1B9B" w:rsidRDefault="00434F31" w:rsidP="00434F31">
      <w:pPr>
        <w:autoSpaceDE w:val="0"/>
        <w:autoSpaceDN w:val="0"/>
        <w:adjustRightInd w:val="0"/>
        <w:spacing w:after="0" w:line="240" w:lineRule="auto"/>
        <w:rPr>
          <w:rFonts w:ascii="Times New Roman" w:hAnsi="Times New Roman" w:cs="Times New Roman"/>
          <w:i/>
          <w:sz w:val="24"/>
          <w:szCs w:val="24"/>
        </w:rPr>
      </w:pPr>
      <w:r w:rsidRPr="00BD1B9B">
        <w:rPr>
          <w:rFonts w:ascii="Times New Roman" w:hAnsi="Times New Roman" w:cs="Times New Roman"/>
          <w:b/>
          <w:sz w:val="24"/>
          <w:szCs w:val="24"/>
        </w:rPr>
        <w:t xml:space="preserve">Modeling Standards </w:t>
      </w:r>
      <w:r w:rsidRPr="00BD1B9B">
        <w:rPr>
          <w:rFonts w:ascii="Times New Roman" w:hAnsi="Times New Roman" w:cs="Times New Roman"/>
          <w:i/>
          <w:sz w:val="24"/>
          <w:szCs w:val="24"/>
        </w:rPr>
        <w:t>Modeling is best interpreted not as a collection of isolated topics but rather in relation to other standards. Making mathematical models is a Standard for Mathematical Practice, and specific modeling standards appear throughout the high school standards indicated by a star symbol (</w:t>
      </w:r>
      <w:r w:rsidR="00873D16" w:rsidRPr="00BD1B9B">
        <w:rPr>
          <w:rFonts w:ascii="MS Mincho" w:eastAsia="MS Mincho" w:hAnsi="MS Mincho" w:cs="MS Mincho" w:hint="eastAsia"/>
          <w:b/>
          <w:bCs/>
          <w:sz w:val="24"/>
          <w:szCs w:val="24"/>
          <w:vertAlign w:val="superscript"/>
        </w:rPr>
        <w:t>★</w:t>
      </w:r>
      <w:r w:rsidRPr="00BD1B9B">
        <w:rPr>
          <w:rFonts w:ascii="Times New Roman" w:hAnsi="Times New Roman" w:cs="Times New Roman"/>
          <w:i/>
          <w:sz w:val="24"/>
          <w:szCs w:val="24"/>
        </w:rPr>
        <w:t xml:space="preserve">). </w:t>
      </w:r>
    </w:p>
    <w:p w:rsidR="000703EF" w:rsidRPr="00BD1B9B" w:rsidRDefault="000703EF">
      <w:pPr>
        <w:rPr>
          <w:rFonts w:ascii="Times New Roman" w:hAnsi="Times New Roman" w:cs="Times New Roman"/>
          <w:b/>
          <w:sz w:val="24"/>
          <w:szCs w:val="24"/>
        </w:rPr>
      </w:pPr>
      <w:r w:rsidRPr="00BD1B9B">
        <w:rPr>
          <w:rFonts w:ascii="Times New Roman" w:hAnsi="Times New Roman" w:cs="Times New Roman"/>
          <w:b/>
          <w:sz w:val="24"/>
          <w:szCs w:val="24"/>
        </w:rPr>
        <w:br w:type="page"/>
      </w:r>
    </w:p>
    <w:p w:rsidR="00EF16CB" w:rsidRPr="00265F36" w:rsidRDefault="00DE51ED" w:rsidP="008A5CBE">
      <w:pPr>
        <w:pStyle w:val="Heading1"/>
        <w:shd w:val="clear" w:color="auto" w:fill="BFBFBF" w:themeFill="background1" w:themeFillShade="BF"/>
        <w:rPr>
          <w:rFonts w:cs="Times New Roman"/>
        </w:rPr>
      </w:pPr>
      <w:hyperlink r:id="rId56" w:anchor="page=156" w:history="1">
        <w:bookmarkStart w:id="6" w:name="_Toc390538829"/>
        <w:r w:rsidR="00EF16CB" w:rsidRPr="00265F36">
          <w:rPr>
            <w:rStyle w:val="Hyperlink"/>
            <w:rFonts w:cs="Times New Roman"/>
            <w:color w:val="auto"/>
          </w:rPr>
          <w:t>Mathematics | High School—Geometry</w:t>
        </w:r>
        <w:bookmarkEnd w:id="6"/>
      </w:hyperlink>
    </w:p>
    <w:p w:rsidR="00C65AB2" w:rsidRPr="00BD1B9B" w:rsidRDefault="00C65AB2" w:rsidP="00EF16CB">
      <w:pPr>
        <w:autoSpaceDE w:val="0"/>
        <w:autoSpaceDN w:val="0"/>
        <w:adjustRightInd w:val="0"/>
        <w:spacing w:after="0" w:line="240" w:lineRule="auto"/>
        <w:rPr>
          <w:rFonts w:ascii="Times New Roman" w:hAnsi="Times New Roman" w:cs="Times New Roman"/>
          <w:sz w:val="24"/>
          <w:szCs w:val="24"/>
        </w:rPr>
      </w:pPr>
    </w:p>
    <w:p w:rsidR="00EF16CB" w:rsidRPr="00BD1B9B" w:rsidRDefault="00EF16CB" w:rsidP="007F1C9A">
      <w:pPr>
        <w:autoSpaceDE w:val="0"/>
        <w:autoSpaceDN w:val="0"/>
        <w:adjustRightInd w:val="0"/>
        <w:spacing w:after="0" w:line="240" w:lineRule="auto"/>
        <w:ind w:firstLine="720"/>
        <w:rPr>
          <w:rFonts w:ascii="Times New Roman" w:hAnsi="Times New Roman" w:cs="Times New Roman"/>
          <w:sz w:val="24"/>
          <w:szCs w:val="24"/>
        </w:rPr>
      </w:pPr>
      <w:r w:rsidRPr="00BD1B9B">
        <w:rPr>
          <w:rFonts w:ascii="Times New Roman" w:hAnsi="Times New Roman" w:cs="Times New Roman"/>
          <w:sz w:val="24"/>
          <w:szCs w:val="24"/>
        </w:rPr>
        <w:t>An understanding of the attributes and relationships of geometric objects can be applied in diverse contexts—interpreting a schematic drawing, estimating the amount of wood needed to frame a sloping roof, rendering computer graphics, or designing a sewing pattern for the most efficient use of material.</w:t>
      </w:r>
    </w:p>
    <w:p w:rsidR="00EF16CB" w:rsidRPr="00BD1B9B" w:rsidRDefault="00EF16CB" w:rsidP="00EF16CB">
      <w:pPr>
        <w:autoSpaceDE w:val="0"/>
        <w:autoSpaceDN w:val="0"/>
        <w:adjustRightInd w:val="0"/>
        <w:spacing w:after="0" w:line="240" w:lineRule="auto"/>
        <w:rPr>
          <w:rFonts w:ascii="Times New Roman" w:hAnsi="Times New Roman" w:cs="Times New Roman"/>
          <w:sz w:val="24"/>
          <w:szCs w:val="24"/>
        </w:rPr>
      </w:pPr>
      <w:r w:rsidRPr="00BD1B9B">
        <w:rPr>
          <w:rFonts w:ascii="Times New Roman" w:hAnsi="Times New Roman" w:cs="Times New Roman"/>
          <w:sz w:val="24"/>
          <w:szCs w:val="24"/>
        </w:rPr>
        <w:t xml:space="preserve">Although there are many types of geometry, school mathematics is devoted primarily to plane Euclidean geometry, studied both synthetically (without coordinates) and analytically (with coordinates). Euclidean geometry is characterized most importantly by the Parallel </w:t>
      </w:r>
      <w:proofErr w:type="gramStart"/>
      <w:r w:rsidRPr="00BD1B9B">
        <w:rPr>
          <w:rFonts w:ascii="Times New Roman" w:hAnsi="Times New Roman" w:cs="Times New Roman"/>
          <w:sz w:val="24"/>
          <w:szCs w:val="24"/>
        </w:rPr>
        <w:t>Postulate, that</w:t>
      </w:r>
      <w:proofErr w:type="gramEnd"/>
      <w:r w:rsidRPr="00BD1B9B">
        <w:rPr>
          <w:rFonts w:ascii="Times New Roman" w:hAnsi="Times New Roman" w:cs="Times New Roman"/>
          <w:sz w:val="24"/>
          <w:szCs w:val="24"/>
        </w:rPr>
        <w:t xml:space="preserve"> through a point not on a given line there is exactly one</w:t>
      </w:r>
      <w:r w:rsidR="009418DD" w:rsidRPr="00BD1B9B">
        <w:rPr>
          <w:rFonts w:ascii="Times New Roman" w:hAnsi="Times New Roman" w:cs="Times New Roman"/>
          <w:sz w:val="24"/>
          <w:szCs w:val="24"/>
        </w:rPr>
        <w:t xml:space="preserve"> </w:t>
      </w:r>
      <w:r w:rsidRPr="00BD1B9B">
        <w:rPr>
          <w:rFonts w:ascii="Times New Roman" w:hAnsi="Times New Roman" w:cs="Times New Roman"/>
          <w:sz w:val="24"/>
          <w:szCs w:val="24"/>
        </w:rPr>
        <w:t>parallel line. (Spherical geometry, in contrast, has no parallel lines.)</w:t>
      </w:r>
    </w:p>
    <w:p w:rsidR="00EF16CB" w:rsidRPr="00BD1B9B" w:rsidRDefault="00EF16CB" w:rsidP="007F1C9A">
      <w:pPr>
        <w:autoSpaceDE w:val="0"/>
        <w:autoSpaceDN w:val="0"/>
        <w:adjustRightInd w:val="0"/>
        <w:spacing w:after="0" w:line="240" w:lineRule="auto"/>
        <w:ind w:firstLine="720"/>
        <w:rPr>
          <w:rFonts w:ascii="Times New Roman" w:hAnsi="Times New Roman" w:cs="Times New Roman"/>
          <w:sz w:val="24"/>
          <w:szCs w:val="24"/>
        </w:rPr>
      </w:pPr>
      <w:r w:rsidRPr="00BD1B9B">
        <w:rPr>
          <w:rFonts w:ascii="Times New Roman" w:hAnsi="Times New Roman" w:cs="Times New Roman"/>
          <w:sz w:val="24"/>
          <w:szCs w:val="24"/>
        </w:rPr>
        <w:t>During high school, students begin to formalize their geometry experiences from</w:t>
      </w:r>
      <w:r w:rsidR="009418DD" w:rsidRPr="00BD1B9B">
        <w:rPr>
          <w:rFonts w:ascii="Times New Roman" w:hAnsi="Times New Roman" w:cs="Times New Roman"/>
          <w:sz w:val="24"/>
          <w:szCs w:val="24"/>
        </w:rPr>
        <w:t xml:space="preserve"> </w:t>
      </w:r>
      <w:r w:rsidRPr="00BD1B9B">
        <w:rPr>
          <w:rFonts w:ascii="Times New Roman" w:hAnsi="Times New Roman" w:cs="Times New Roman"/>
          <w:sz w:val="24"/>
          <w:szCs w:val="24"/>
        </w:rPr>
        <w:t>elementary and middle school, using more precise definitions and developing careful</w:t>
      </w:r>
      <w:r w:rsidR="009418DD" w:rsidRPr="00BD1B9B">
        <w:rPr>
          <w:rFonts w:ascii="Times New Roman" w:hAnsi="Times New Roman" w:cs="Times New Roman"/>
          <w:sz w:val="24"/>
          <w:szCs w:val="24"/>
        </w:rPr>
        <w:t xml:space="preserve"> </w:t>
      </w:r>
      <w:r w:rsidRPr="00BD1B9B">
        <w:rPr>
          <w:rFonts w:ascii="Times New Roman" w:hAnsi="Times New Roman" w:cs="Times New Roman"/>
          <w:sz w:val="24"/>
          <w:szCs w:val="24"/>
        </w:rPr>
        <w:t>proofs. Later in college some students develop Euclidean and other geometries carefully</w:t>
      </w:r>
      <w:r w:rsidR="009418DD" w:rsidRPr="00BD1B9B">
        <w:rPr>
          <w:rFonts w:ascii="Times New Roman" w:hAnsi="Times New Roman" w:cs="Times New Roman"/>
          <w:sz w:val="24"/>
          <w:szCs w:val="24"/>
        </w:rPr>
        <w:t xml:space="preserve"> </w:t>
      </w:r>
      <w:r w:rsidRPr="00BD1B9B">
        <w:rPr>
          <w:rFonts w:ascii="Times New Roman" w:hAnsi="Times New Roman" w:cs="Times New Roman"/>
          <w:sz w:val="24"/>
          <w:szCs w:val="24"/>
        </w:rPr>
        <w:t>from a small set of axioms.</w:t>
      </w:r>
    </w:p>
    <w:p w:rsidR="00EF16CB" w:rsidRPr="00BD1B9B" w:rsidRDefault="00EF16CB" w:rsidP="007F1C9A">
      <w:pPr>
        <w:autoSpaceDE w:val="0"/>
        <w:autoSpaceDN w:val="0"/>
        <w:adjustRightInd w:val="0"/>
        <w:spacing w:after="0" w:line="240" w:lineRule="auto"/>
        <w:ind w:firstLine="720"/>
        <w:rPr>
          <w:rFonts w:ascii="Times New Roman" w:hAnsi="Times New Roman" w:cs="Times New Roman"/>
          <w:sz w:val="24"/>
          <w:szCs w:val="24"/>
        </w:rPr>
      </w:pPr>
      <w:r w:rsidRPr="00BD1B9B">
        <w:rPr>
          <w:rFonts w:ascii="Times New Roman" w:hAnsi="Times New Roman" w:cs="Times New Roman"/>
          <w:sz w:val="24"/>
          <w:szCs w:val="24"/>
        </w:rPr>
        <w:t>The concepts of congruence, similarity, and symmetry can be understood from</w:t>
      </w:r>
      <w:r w:rsidR="009418DD" w:rsidRPr="00BD1B9B">
        <w:rPr>
          <w:rFonts w:ascii="Times New Roman" w:hAnsi="Times New Roman" w:cs="Times New Roman"/>
          <w:sz w:val="24"/>
          <w:szCs w:val="24"/>
        </w:rPr>
        <w:t xml:space="preserve"> </w:t>
      </w:r>
      <w:r w:rsidRPr="00BD1B9B">
        <w:rPr>
          <w:rFonts w:ascii="Times New Roman" w:hAnsi="Times New Roman" w:cs="Times New Roman"/>
          <w:sz w:val="24"/>
          <w:szCs w:val="24"/>
        </w:rPr>
        <w:t>the perspective of geometric transformation. Fundamental are the rigid motions:</w:t>
      </w:r>
      <w:r w:rsidR="009418DD" w:rsidRPr="00BD1B9B">
        <w:rPr>
          <w:rFonts w:ascii="Times New Roman" w:hAnsi="Times New Roman" w:cs="Times New Roman"/>
          <w:sz w:val="24"/>
          <w:szCs w:val="24"/>
        </w:rPr>
        <w:t xml:space="preserve"> </w:t>
      </w:r>
      <w:r w:rsidRPr="00BD1B9B">
        <w:rPr>
          <w:rFonts w:ascii="Times New Roman" w:hAnsi="Times New Roman" w:cs="Times New Roman"/>
          <w:sz w:val="24"/>
          <w:szCs w:val="24"/>
        </w:rPr>
        <w:t>translations, rotations, reflections, and combinations of these, all of which are here</w:t>
      </w:r>
      <w:r w:rsidR="009418DD" w:rsidRPr="00BD1B9B">
        <w:rPr>
          <w:rFonts w:ascii="Times New Roman" w:hAnsi="Times New Roman" w:cs="Times New Roman"/>
          <w:sz w:val="24"/>
          <w:szCs w:val="24"/>
        </w:rPr>
        <w:t xml:space="preserve"> </w:t>
      </w:r>
      <w:r w:rsidRPr="00BD1B9B">
        <w:rPr>
          <w:rFonts w:ascii="Times New Roman" w:hAnsi="Times New Roman" w:cs="Times New Roman"/>
          <w:sz w:val="24"/>
          <w:szCs w:val="24"/>
        </w:rPr>
        <w:t xml:space="preserve">assumed to preserve distance and angles (and therefore </w:t>
      </w:r>
      <w:proofErr w:type="gramStart"/>
      <w:r w:rsidRPr="00BD1B9B">
        <w:rPr>
          <w:rFonts w:ascii="Times New Roman" w:hAnsi="Times New Roman" w:cs="Times New Roman"/>
          <w:sz w:val="24"/>
          <w:szCs w:val="24"/>
        </w:rPr>
        <w:t>shapes</w:t>
      </w:r>
      <w:proofErr w:type="gramEnd"/>
      <w:r w:rsidRPr="00BD1B9B">
        <w:rPr>
          <w:rFonts w:ascii="Times New Roman" w:hAnsi="Times New Roman" w:cs="Times New Roman"/>
          <w:sz w:val="24"/>
          <w:szCs w:val="24"/>
        </w:rPr>
        <w:t xml:space="preserve"> generally). Reflections</w:t>
      </w:r>
      <w:r w:rsidR="009418DD" w:rsidRPr="00BD1B9B">
        <w:rPr>
          <w:rFonts w:ascii="Times New Roman" w:hAnsi="Times New Roman" w:cs="Times New Roman"/>
          <w:sz w:val="24"/>
          <w:szCs w:val="24"/>
        </w:rPr>
        <w:t xml:space="preserve"> </w:t>
      </w:r>
      <w:r w:rsidRPr="00BD1B9B">
        <w:rPr>
          <w:rFonts w:ascii="Times New Roman" w:hAnsi="Times New Roman" w:cs="Times New Roman"/>
          <w:sz w:val="24"/>
          <w:szCs w:val="24"/>
        </w:rPr>
        <w:t>and rotations each explain a particular type of symmetry, and the symmetries of an</w:t>
      </w:r>
      <w:r w:rsidR="009418DD" w:rsidRPr="00BD1B9B">
        <w:rPr>
          <w:rFonts w:ascii="Times New Roman" w:hAnsi="Times New Roman" w:cs="Times New Roman"/>
          <w:sz w:val="24"/>
          <w:szCs w:val="24"/>
        </w:rPr>
        <w:t xml:space="preserve"> </w:t>
      </w:r>
      <w:r w:rsidRPr="00BD1B9B">
        <w:rPr>
          <w:rFonts w:ascii="Times New Roman" w:hAnsi="Times New Roman" w:cs="Times New Roman"/>
          <w:sz w:val="24"/>
          <w:szCs w:val="24"/>
        </w:rPr>
        <w:t>object offer insight into its attributes—as when the reflective symmetry of an isosceles</w:t>
      </w:r>
      <w:r w:rsidR="009418DD" w:rsidRPr="00BD1B9B">
        <w:rPr>
          <w:rFonts w:ascii="Times New Roman" w:hAnsi="Times New Roman" w:cs="Times New Roman"/>
          <w:sz w:val="24"/>
          <w:szCs w:val="24"/>
        </w:rPr>
        <w:t xml:space="preserve"> </w:t>
      </w:r>
      <w:r w:rsidRPr="00BD1B9B">
        <w:rPr>
          <w:rFonts w:ascii="Times New Roman" w:hAnsi="Times New Roman" w:cs="Times New Roman"/>
          <w:sz w:val="24"/>
          <w:szCs w:val="24"/>
        </w:rPr>
        <w:t>triangle assures that its base angles are congruent.</w:t>
      </w:r>
    </w:p>
    <w:p w:rsidR="00EF16CB" w:rsidRPr="00BD1B9B" w:rsidRDefault="00EF16CB" w:rsidP="007F1C9A">
      <w:pPr>
        <w:autoSpaceDE w:val="0"/>
        <w:autoSpaceDN w:val="0"/>
        <w:adjustRightInd w:val="0"/>
        <w:spacing w:after="0" w:line="240" w:lineRule="auto"/>
        <w:ind w:firstLine="720"/>
        <w:rPr>
          <w:rFonts w:ascii="Times New Roman" w:hAnsi="Times New Roman" w:cs="Times New Roman"/>
          <w:sz w:val="24"/>
          <w:szCs w:val="24"/>
        </w:rPr>
      </w:pPr>
      <w:r w:rsidRPr="00BD1B9B">
        <w:rPr>
          <w:rFonts w:ascii="Times New Roman" w:hAnsi="Times New Roman" w:cs="Times New Roman"/>
          <w:sz w:val="24"/>
          <w:szCs w:val="24"/>
        </w:rPr>
        <w:t>In the approach taken here, two geometric figures are defined to be congruent if there</w:t>
      </w:r>
      <w:r w:rsidR="009418DD" w:rsidRPr="00BD1B9B">
        <w:rPr>
          <w:rFonts w:ascii="Times New Roman" w:hAnsi="Times New Roman" w:cs="Times New Roman"/>
          <w:sz w:val="24"/>
          <w:szCs w:val="24"/>
        </w:rPr>
        <w:t xml:space="preserve"> </w:t>
      </w:r>
      <w:r w:rsidRPr="00BD1B9B">
        <w:rPr>
          <w:rFonts w:ascii="Times New Roman" w:hAnsi="Times New Roman" w:cs="Times New Roman"/>
          <w:sz w:val="24"/>
          <w:szCs w:val="24"/>
        </w:rPr>
        <w:t>is a sequence of rigid motions that carries one onto the other. This is the principle</w:t>
      </w:r>
      <w:r w:rsidR="009418DD" w:rsidRPr="00BD1B9B">
        <w:rPr>
          <w:rFonts w:ascii="Times New Roman" w:hAnsi="Times New Roman" w:cs="Times New Roman"/>
          <w:sz w:val="24"/>
          <w:szCs w:val="24"/>
        </w:rPr>
        <w:t xml:space="preserve"> </w:t>
      </w:r>
      <w:r w:rsidRPr="00BD1B9B">
        <w:rPr>
          <w:rFonts w:ascii="Times New Roman" w:hAnsi="Times New Roman" w:cs="Times New Roman"/>
          <w:sz w:val="24"/>
          <w:szCs w:val="24"/>
        </w:rPr>
        <w:t>of superposition. For triangles, congruence means the equality of all corresponding</w:t>
      </w:r>
      <w:r w:rsidR="009418DD" w:rsidRPr="00BD1B9B">
        <w:rPr>
          <w:rFonts w:ascii="Times New Roman" w:hAnsi="Times New Roman" w:cs="Times New Roman"/>
          <w:sz w:val="24"/>
          <w:szCs w:val="24"/>
        </w:rPr>
        <w:t xml:space="preserve"> </w:t>
      </w:r>
      <w:r w:rsidRPr="00BD1B9B">
        <w:rPr>
          <w:rFonts w:ascii="Times New Roman" w:hAnsi="Times New Roman" w:cs="Times New Roman"/>
          <w:sz w:val="24"/>
          <w:szCs w:val="24"/>
        </w:rPr>
        <w:t>pairs of sides and all corresponding pairs of angles. During the middle grades, through</w:t>
      </w:r>
      <w:r w:rsidR="009418DD" w:rsidRPr="00BD1B9B">
        <w:rPr>
          <w:rFonts w:ascii="Times New Roman" w:hAnsi="Times New Roman" w:cs="Times New Roman"/>
          <w:sz w:val="24"/>
          <w:szCs w:val="24"/>
        </w:rPr>
        <w:t xml:space="preserve"> </w:t>
      </w:r>
      <w:r w:rsidRPr="00BD1B9B">
        <w:rPr>
          <w:rFonts w:ascii="Times New Roman" w:hAnsi="Times New Roman" w:cs="Times New Roman"/>
          <w:sz w:val="24"/>
          <w:szCs w:val="24"/>
        </w:rPr>
        <w:t>experiences drawing triangles from given conditions, students notice ways to specify</w:t>
      </w:r>
      <w:r w:rsidR="009418DD" w:rsidRPr="00BD1B9B">
        <w:rPr>
          <w:rFonts w:ascii="Times New Roman" w:hAnsi="Times New Roman" w:cs="Times New Roman"/>
          <w:sz w:val="24"/>
          <w:szCs w:val="24"/>
        </w:rPr>
        <w:t xml:space="preserve"> </w:t>
      </w:r>
      <w:r w:rsidRPr="00BD1B9B">
        <w:rPr>
          <w:rFonts w:ascii="Times New Roman" w:hAnsi="Times New Roman" w:cs="Times New Roman"/>
          <w:sz w:val="24"/>
          <w:szCs w:val="24"/>
        </w:rPr>
        <w:t>enough measures in a triangle to ensure that all triangles drawn with those measures are</w:t>
      </w:r>
      <w:r w:rsidR="009418DD" w:rsidRPr="00BD1B9B">
        <w:rPr>
          <w:rFonts w:ascii="Times New Roman" w:hAnsi="Times New Roman" w:cs="Times New Roman"/>
          <w:sz w:val="24"/>
          <w:szCs w:val="24"/>
        </w:rPr>
        <w:t xml:space="preserve"> </w:t>
      </w:r>
      <w:r w:rsidRPr="00BD1B9B">
        <w:rPr>
          <w:rFonts w:ascii="Times New Roman" w:hAnsi="Times New Roman" w:cs="Times New Roman"/>
          <w:sz w:val="24"/>
          <w:szCs w:val="24"/>
        </w:rPr>
        <w:t>congruent. Once these triangle congruence criteria (ASA, SAS, and SSS) are established</w:t>
      </w:r>
      <w:r w:rsidR="009418DD" w:rsidRPr="00BD1B9B">
        <w:rPr>
          <w:rFonts w:ascii="Times New Roman" w:hAnsi="Times New Roman" w:cs="Times New Roman"/>
          <w:sz w:val="24"/>
          <w:szCs w:val="24"/>
        </w:rPr>
        <w:t xml:space="preserve"> </w:t>
      </w:r>
      <w:r w:rsidRPr="00BD1B9B">
        <w:rPr>
          <w:rFonts w:ascii="Times New Roman" w:hAnsi="Times New Roman" w:cs="Times New Roman"/>
          <w:sz w:val="24"/>
          <w:szCs w:val="24"/>
        </w:rPr>
        <w:t>using rigid motions, they can be used to prove theorems about triangles, quadrilaterals,</w:t>
      </w:r>
      <w:r w:rsidR="009418DD" w:rsidRPr="00BD1B9B">
        <w:rPr>
          <w:rFonts w:ascii="Times New Roman" w:hAnsi="Times New Roman" w:cs="Times New Roman"/>
          <w:sz w:val="24"/>
          <w:szCs w:val="24"/>
        </w:rPr>
        <w:t xml:space="preserve"> </w:t>
      </w:r>
      <w:r w:rsidRPr="00BD1B9B">
        <w:rPr>
          <w:rFonts w:ascii="Times New Roman" w:hAnsi="Times New Roman" w:cs="Times New Roman"/>
          <w:sz w:val="24"/>
          <w:szCs w:val="24"/>
        </w:rPr>
        <w:t>and other geometric figures.</w:t>
      </w:r>
    </w:p>
    <w:p w:rsidR="00EF16CB" w:rsidRPr="00BD1B9B" w:rsidRDefault="00EF16CB" w:rsidP="007F1C9A">
      <w:pPr>
        <w:autoSpaceDE w:val="0"/>
        <w:autoSpaceDN w:val="0"/>
        <w:adjustRightInd w:val="0"/>
        <w:spacing w:after="0" w:line="240" w:lineRule="auto"/>
        <w:ind w:firstLine="720"/>
        <w:rPr>
          <w:rFonts w:ascii="Times New Roman" w:hAnsi="Times New Roman" w:cs="Times New Roman"/>
          <w:sz w:val="24"/>
          <w:szCs w:val="24"/>
        </w:rPr>
      </w:pPr>
      <w:r w:rsidRPr="00BD1B9B">
        <w:rPr>
          <w:rFonts w:ascii="Times New Roman" w:hAnsi="Times New Roman" w:cs="Times New Roman"/>
          <w:sz w:val="24"/>
          <w:szCs w:val="24"/>
        </w:rPr>
        <w:t>Similarity transformations (rigid motions followed by dilations) define similarity</w:t>
      </w:r>
      <w:r w:rsidR="009418DD" w:rsidRPr="00BD1B9B">
        <w:rPr>
          <w:rFonts w:ascii="Times New Roman" w:hAnsi="Times New Roman" w:cs="Times New Roman"/>
          <w:sz w:val="24"/>
          <w:szCs w:val="24"/>
        </w:rPr>
        <w:t xml:space="preserve"> </w:t>
      </w:r>
      <w:r w:rsidRPr="00BD1B9B">
        <w:rPr>
          <w:rFonts w:ascii="Times New Roman" w:hAnsi="Times New Roman" w:cs="Times New Roman"/>
          <w:sz w:val="24"/>
          <w:szCs w:val="24"/>
        </w:rPr>
        <w:t>in the same way that rigid motions define congruence, thereby formalizing the</w:t>
      </w:r>
      <w:r w:rsidR="009418DD" w:rsidRPr="00BD1B9B">
        <w:rPr>
          <w:rFonts w:ascii="Times New Roman" w:hAnsi="Times New Roman" w:cs="Times New Roman"/>
          <w:sz w:val="24"/>
          <w:szCs w:val="24"/>
        </w:rPr>
        <w:t xml:space="preserve"> </w:t>
      </w:r>
      <w:r w:rsidRPr="00BD1B9B">
        <w:rPr>
          <w:rFonts w:ascii="Times New Roman" w:hAnsi="Times New Roman" w:cs="Times New Roman"/>
          <w:sz w:val="24"/>
          <w:szCs w:val="24"/>
        </w:rPr>
        <w:t>similarity ideas of "same shape" and "scale factor" developed in the middle grades.</w:t>
      </w:r>
      <w:r w:rsidR="009418DD" w:rsidRPr="00BD1B9B">
        <w:rPr>
          <w:rFonts w:ascii="Times New Roman" w:hAnsi="Times New Roman" w:cs="Times New Roman"/>
          <w:sz w:val="24"/>
          <w:szCs w:val="24"/>
        </w:rPr>
        <w:t xml:space="preserve"> </w:t>
      </w:r>
      <w:r w:rsidRPr="00BD1B9B">
        <w:rPr>
          <w:rFonts w:ascii="Times New Roman" w:hAnsi="Times New Roman" w:cs="Times New Roman"/>
          <w:sz w:val="24"/>
          <w:szCs w:val="24"/>
        </w:rPr>
        <w:t>These transformations lead to the criterion for triangle similarity that two pairs of</w:t>
      </w:r>
      <w:r w:rsidR="009418DD" w:rsidRPr="00BD1B9B">
        <w:rPr>
          <w:rFonts w:ascii="Times New Roman" w:hAnsi="Times New Roman" w:cs="Times New Roman"/>
          <w:sz w:val="24"/>
          <w:szCs w:val="24"/>
        </w:rPr>
        <w:t xml:space="preserve"> </w:t>
      </w:r>
      <w:r w:rsidRPr="00BD1B9B">
        <w:rPr>
          <w:rFonts w:ascii="Times New Roman" w:hAnsi="Times New Roman" w:cs="Times New Roman"/>
          <w:sz w:val="24"/>
          <w:szCs w:val="24"/>
        </w:rPr>
        <w:t>corresponding angles are congruent.</w:t>
      </w:r>
    </w:p>
    <w:p w:rsidR="00EF16CB" w:rsidRPr="00BD1B9B" w:rsidRDefault="00EF16CB" w:rsidP="007F1C9A">
      <w:pPr>
        <w:autoSpaceDE w:val="0"/>
        <w:autoSpaceDN w:val="0"/>
        <w:adjustRightInd w:val="0"/>
        <w:spacing w:after="0" w:line="240" w:lineRule="auto"/>
        <w:ind w:firstLine="720"/>
        <w:rPr>
          <w:rFonts w:ascii="Times New Roman" w:hAnsi="Times New Roman" w:cs="Times New Roman"/>
          <w:sz w:val="24"/>
          <w:szCs w:val="24"/>
        </w:rPr>
      </w:pPr>
      <w:r w:rsidRPr="00BD1B9B">
        <w:rPr>
          <w:rFonts w:ascii="Times New Roman" w:hAnsi="Times New Roman" w:cs="Times New Roman"/>
          <w:sz w:val="24"/>
          <w:szCs w:val="24"/>
        </w:rPr>
        <w:t>The definitions of sine, cosine, and tangent for acute angles are founded on right</w:t>
      </w:r>
      <w:r w:rsidR="009418DD" w:rsidRPr="00BD1B9B">
        <w:rPr>
          <w:rFonts w:ascii="Times New Roman" w:hAnsi="Times New Roman" w:cs="Times New Roman"/>
          <w:sz w:val="24"/>
          <w:szCs w:val="24"/>
        </w:rPr>
        <w:t xml:space="preserve"> </w:t>
      </w:r>
      <w:r w:rsidRPr="00BD1B9B">
        <w:rPr>
          <w:rFonts w:ascii="Times New Roman" w:hAnsi="Times New Roman" w:cs="Times New Roman"/>
          <w:sz w:val="24"/>
          <w:szCs w:val="24"/>
        </w:rPr>
        <w:t>triangles and similarity, and, with the Pythagorean Theorem, are fundamental in many</w:t>
      </w:r>
      <w:r w:rsidR="009418DD" w:rsidRPr="00BD1B9B">
        <w:rPr>
          <w:rFonts w:ascii="Times New Roman" w:hAnsi="Times New Roman" w:cs="Times New Roman"/>
          <w:sz w:val="24"/>
          <w:szCs w:val="24"/>
        </w:rPr>
        <w:t xml:space="preserve"> </w:t>
      </w:r>
      <w:r w:rsidRPr="00BD1B9B">
        <w:rPr>
          <w:rFonts w:ascii="Times New Roman" w:hAnsi="Times New Roman" w:cs="Times New Roman"/>
          <w:sz w:val="24"/>
          <w:szCs w:val="24"/>
        </w:rPr>
        <w:t>real-world and theoretical situations. The Pythagorean Theorem is generalized to non</w:t>
      </w:r>
      <w:r w:rsidR="00FC2777" w:rsidRPr="00BD1B9B">
        <w:rPr>
          <w:rFonts w:ascii="Times New Roman" w:hAnsi="Times New Roman" w:cs="Times New Roman"/>
          <w:sz w:val="24"/>
          <w:szCs w:val="24"/>
        </w:rPr>
        <w:t>-</w:t>
      </w:r>
      <w:r w:rsidRPr="00BD1B9B">
        <w:rPr>
          <w:rFonts w:ascii="Times New Roman" w:hAnsi="Times New Roman" w:cs="Times New Roman"/>
          <w:sz w:val="24"/>
          <w:szCs w:val="24"/>
        </w:rPr>
        <w:t>right</w:t>
      </w:r>
      <w:r w:rsidR="009418DD" w:rsidRPr="00BD1B9B">
        <w:rPr>
          <w:rFonts w:ascii="Times New Roman" w:hAnsi="Times New Roman" w:cs="Times New Roman"/>
          <w:sz w:val="24"/>
          <w:szCs w:val="24"/>
        </w:rPr>
        <w:t xml:space="preserve"> </w:t>
      </w:r>
      <w:r w:rsidRPr="00BD1B9B">
        <w:rPr>
          <w:rFonts w:ascii="Times New Roman" w:hAnsi="Times New Roman" w:cs="Times New Roman"/>
          <w:sz w:val="24"/>
          <w:szCs w:val="24"/>
        </w:rPr>
        <w:t>triangles by the Law of Cosines. Together, the Laws of Sines and Cosines embody</w:t>
      </w:r>
      <w:r w:rsidR="009418DD" w:rsidRPr="00BD1B9B">
        <w:rPr>
          <w:rFonts w:ascii="Times New Roman" w:hAnsi="Times New Roman" w:cs="Times New Roman"/>
          <w:sz w:val="24"/>
          <w:szCs w:val="24"/>
        </w:rPr>
        <w:t xml:space="preserve"> </w:t>
      </w:r>
      <w:r w:rsidRPr="00BD1B9B">
        <w:rPr>
          <w:rFonts w:ascii="Times New Roman" w:hAnsi="Times New Roman" w:cs="Times New Roman"/>
          <w:sz w:val="24"/>
          <w:szCs w:val="24"/>
        </w:rPr>
        <w:t>the triangle congruence criteria for the cases where three pieces of information suffice</w:t>
      </w:r>
      <w:r w:rsidR="009418DD" w:rsidRPr="00BD1B9B">
        <w:rPr>
          <w:rFonts w:ascii="Times New Roman" w:hAnsi="Times New Roman" w:cs="Times New Roman"/>
          <w:sz w:val="24"/>
          <w:szCs w:val="24"/>
        </w:rPr>
        <w:t xml:space="preserve"> </w:t>
      </w:r>
      <w:r w:rsidRPr="00BD1B9B">
        <w:rPr>
          <w:rFonts w:ascii="Times New Roman" w:hAnsi="Times New Roman" w:cs="Times New Roman"/>
          <w:sz w:val="24"/>
          <w:szCs w:val="24"/>
        </w:rPr>
        <w:t>to completely solve a triangle. Furthermore, these laws yield two possible solutions in</w:t>
      </w:r>
      <w:r w:rsidR="009418DD" w:rsidRPr="00BD1B9B">
        <w:rPr>
          <w:rFonts w:ascii="Times New Roman" w:hAnsi="Times New Roman" w:cs="Times New Roman"/>
          <w:sz w:val="24"/>
          <w:szCs w:val="24"/>
        </w:rPr>
        <w:t xml:space="preserve"> </w:t>
      </w:r>
      <w:r w:rsidRPr="00BD1B9B">
        <w:rPr>
          <w:rFonts w:ascii="Times New Roman" w:hAnsi="Times New Roman" w:cs="Times New Roman"/>
          <w:sz w:val="24"/>
          <w:szCs w:val="24"/>
        </w:rPr>
        <w:t>the ambiguous case, illustrating that Side-Side-Angle is not a congruence criterion.</w:t>
      </w:r>
    </w:p>
    <w:p w:rsidR="00EF16CB" w:rsidRPr="00BD1B9B" w:rsidRDefault="00EF16CB" w:rsidP="007F1C9A">
      <w:pPr>
        <w:autoSpaceDE w:val="0"/>
        <w:autoSpaceDN w:val="0"/>
        <w:adjustRightInd w:val="0"/>
        <w:spacing w:after="0" w:line="240" w:lineRule="auto"/>
        <w:ind w:firstLine="720"/>
        <w:rPr>
          <w:rFonts w:ascii="Times New Roman" w:hAnsi="Times New Roman" w:cs="Times New Roman"/>
          <w:sz w:val="24"/>
          <w:szCs w:val="24"/>
        </w:rPr>
      </w:pPr>
      <w:r w:rsidRPr="00BD1B9B">
        <w:rPr>
          <w:rFonts w:ascii="Times New Roman" w:hAnsi="Times New Roman" w:cs="Times New Roman"/>
          <w:sz w:val="24"/>
          <w:szCs w:val="24"/>
        </w:rPr>
        <w:t>Analytic geometry connects algebra and geometry, resulting in powerful methods</w:t>
      </w:r>
      <w:r w:rsidR="009418DD" w:rsidRPr="00BD1B9B">
        <w:rPr>
          <w:rFonts w:ascii="Times New Roman" w:hAnsi="Times New Roman" w:cs="Times New Roman"/>
          <w:sz w:val="24"/>
          <w:szCs w:val="24"/>
        </w:rPr>
        <w:t xml:space="preserve"> </w:t>
      </w:r>
      <w:r w:rsidRPr="00BD1B9B">
        <w:rPr>
          <w:rFonts w:ascii="Times New Roman" w:hAnsi="Times New Roman" w:cs="Times New Roman"/>
          <w:sz w:val="24"/>
          <w:szCs w:val="24"/>
        </w:rPr>
        <w:t>of analysis and problem solving. Just as the number line associates numbers with</w:t>
      </w:r>
      <w:r w:rsidR="009418DD" w:rsidRPr="00BD1B9B">
        <w:rPr>
          <w:rFonts w:ascii="Times New Roman" w:hAnsi="Times New Roman" w:cs="Times New Roman"/>
          <w:sz w:val="24"/>
          <w:szCs w:val="24"/>
        </w:rPr>
        <w:t xml:space="preserve"> </w:t>
      </w:r>
      <w:r w:rsidRPr="00BD1B9B">
        <w:rPr>
          <w:rFonts w:ascii="Times New Roman" w:hAnsi="Times New Roman" w:cs="Times New Roman"/>
          <w:sz w:val="24"/>
          <w:szCs w:val="24"/>
        </w:rPr>
        <w:t>locations in one dimension, a pair of perpendicular axes associates pairs of numbers</w:t>
      </w:r>
      <w:r w:rsidR="009418DD" w:rsidRPr="00BD1B9B">
        <w:rPr>
          <w:rFonts w:ascii="Times New Roman" w:hAnsi="Times New Roman" w:cs="Times New Roman"/>
          <w:sz w:val="24"/>
          <w:szCs w:val="24"/>
        </w:rPr>
        <w:t xml:space="preserve"> </w:t>
      </w:r>
      <w:r w:rsidRPr="00BD1B9B">
        <w:rPr>
          <w:rFonts w:ascii="Times New Roman" w:hAnsi="Times New Roman" w:cs="Times New Roman"/>
          <w:sz w:val="24"/>
          <w:szCs w:val="24"/>
        </w:rPr>
        <w:t>with locations in two dimensions. This correspondence between numerical coordinates</w:t>
      </w:r>
      <w:r w:rsidR="009418DD" w:rsidRPr="00BD1B9B">
        <w:rPr>
          <w:rFonts w:ascii="Times New Roman" w:hAnsi="Times New Roman" w:cs="Times New Roman"/>
          <w:sz w:val="24"/>
          <w:szCs w:val="24"/>
        </w:rPr>
        <w:t xml:space="preserve"> </w:t>
      </w:r>
      <w:r w:rsidRPr="00BD1B9B">
        <w:rPr>
          <w:rFonts w:ascii="Times New Roman" w:hAnsi="Times New Roman" w:cs="Times New Roman"/>
          <w:sz w:val="24"/>
          <w:szCs w:val="24"/>
        </w:rPr>
        <w:t>and geometric points allows methods from algebra to be applied to geometry and vice</w:t>
      </w:r>
      <w:r w:rsidR="009418DD" w:rsidRPr="00BD1B9B">
        <w:rPr>
          <w:rFonts w:ascii="Times New Roman" w:hAnsi="Times New Roman" w:cs="Times New Roman"/>
          <w:sz w:val="24"/>
          <w:szCs w:val="24"/>
        </w:rPr>
        <w:t xml:space="preserve"> </w:t>
      </w:r>
      <w:r w:rsidRPr="00BD1B9B">
        <w:rPr>
          <w:rFonts w:ascii="Times New Roman" w:hAnsi="Times New Roman" w:cs="Times New Roman"/>
          <w:sz w:val="24"/>
          <w:szCs w:val="24"/>
        </w:rPr>
        <w:t>versa. The solution set of an equation becomes a geometric curve, making visualization</w:t>
      </w:r>
      <w:r w:rsidR="009418DD" w:rsidRPr="00BD1B9B">
        <w:rPr>
          <w:rFonts w:ascii="Times New Roman" w:hAnsi="Times New Roman" w:cs="Times New Roman"/>
          <w:sz w:val="24"/>
          <w:szCs w:val="24"/>
        </w:rPr>
        <w:t xml:space="preserve"> </w:t>
      </w:r>
      <w:r w:rsidRPr="00BD1B9B">
        <w:rPr>
          <w:rFonts w:ascii="Times New Roman" w:hAnsi="Times New Roman" w:cs="Times New Roman"/>
          <w:sz w:val="24"/>
          <w:szCs w:val="24"/>
        </w:rPr>
        <w:t xml:space="preserve">a tool for doing and understanding algebra. </w:t>
      </w:r>
      <w:r w:rsidRPr="00BD1B9B">
        <w:rPr>
          <w:rFonts w:ascii="Times New Roman" w:hAnsi="Times New Roman" w:cs="Times New Roman"/>
          <w:sz w:val="24"/>
          <w:szCs w:val="24"/>
        </w:rPr>
        <w:lastRenderedPageBreak/>
        <w:t>Geometric shapes can be described by</w:t>
      </w:r>
      <w:r w:rsidR="009418DD" w:rsidRPr="00BD1B9B">
        <w:rPr>
          <w:rFonts w:ascii="Times New Roman" w:hAnsi="Times New Roman" w:cs="Times New Roman"/>
          <w:sz w:val="24"/>
          <w:szCs w:val="24"/>
        </w:rPr>
        <w:t xml:space="preserve"> </w:t>
      </w:r>
      <w:r w:rsidRPr="00BD1B9B">
        <w:rPr>
          <w:rFonts w:ascii="Times New Roman" w:hAnsi="Times New Roman" w:cs="Times New Roman"/>
          <w:sz w:val="24"/>
          <w:szCs w:val="24"/>
        </w:rPr>
        <w:t>equations, making algebraic manipulation into a tool for geometric understanding,</w:t>
      </w:r>
      <w:r w:rsidR="009418DD" w:rsidRPr="00BD1B9B">
        <w:rPr>
          <w:rFonts w:ascii="Times New Roman" w:hAnsi="Times New Roman" w:cs="Times New Roman"/>
          <w:sz w:val="24"/>
          <w:szCs w:val="24"/>
        </w:rPr>
        <w:t xml:space="preserve"> </w:t>
      </w:r>
      <w:r w:rsidRPr="00BD1B9B">
        <w:rPr>
          <w:rFonts w:ascii="Times New Roman" w:hAnsi="Times New Roman" w:cs="Times New Roman"/>
          <w:sz w:val="24"/>
          <w:szCs w:val="24"/>
        </w:rPr>
        <w:t>modeling, and proof. Geometric transformations of the graphs of equations correspond</w:t>
      </w:r>
      <w:r w:rsidR="009418DD" w:rsidRPr="00BD1B9B">
        <w:rPr>
          <w:rFonts w:ascii="Times New Roman" w:hAnsi="Times New Roman" w:cs="Times New Roman"/>
          <w:sz w:val="24"/>
          <w:szCs w:val="24"/>
        </w:rPr>
        <w:t xml:space="preserve"> </w:t>
      </w:r>
      <w:r w:rsidRPr="00BD1B9B">
        <w:rPr>
          <w:rFonts w:ascii="Times New Roman" w:hAnsi="Times New Roman" w:cs="Times New Roman"/>
          <w:sz w:val="24"/>
          <w:szCs w:val="24"/>
        </w:rPr>
        <w:t>to algebraic changes in their equations.</w:t>
      </w:r>
    </w:p>
    <w:p w:rsidR="00EF16CB" w:rsidRPr="00BD1B9B" w:rsidRDefault="00EF16CB" w:rsidP="007F1C9A">
      <w:pPr>
        <w:autoSpaceDE w:val="0"/>
        <w:autoSpaceDN w:val="0"/>
        <w:adjustRightInd w:val="0"/>
        <w:spacing w:after="0" w:line="240" w:lineRule="auto"/>
        <w:ind w:firstLine="720"/>
        <w:rPr>
          <w:rFonts w:ascii="Times New Roman" w:hAnsi="Times New Roman" w:cs="Times New Roman"/>
          <w:sz w:val="24"/>
          <w:szCs w:val="24"/>
        </w:rPr>
      </w:pPr>
      <w:r w:rsidRPr="00BD1B9B">
        <w:rPr>
          <w:rFonts w:ascii="Times New Roman" w:hAnsi="Times New Roman" w:cs="Times New Roman"/>
          <w:sz w:val="24"/>
          <w:szCs w:val="24"/>
        </w:rPr>
        <w:t>Dynamic geometry environments provide students with experimental and modeling tools that allow them to investigate geometric phenomena in much the same way as</w:t>
      </w:r>
      <w:r w:rsidR="009418DD" w:rsidRPr="00BD1B9B">
        <w:rPr>
          <w:rFonts w:ascii="Times New Roman" w:hAnsi="Times New Roman" w:cs="Times New Roman"/>
          <w:sz w:val="24"/>
          <w:szCs w:val="24"/>
        </w:rPr>
        <w:t xml:space="preserve"> </w:t>
      </w:r>
      <w:r w:rsidRPr="00BD1B9B">
        <w:rPr>
          <w:rFonts w:ascii="Times New Roman" w:hAnsi="Times New Roman" w:cs="Times New Roman"/>
          <w:sz w:val="24"/>
          <w:szCs w:val="24"/>
        </w:rPr>
        <w:t>computer algebra systems allow them to experiment with algebraic phenomena.</w:t>
      </w:r>
    </w:p>
    <w:p w:rsidR="009418DD" w:rsidRPr="00BD1B9B" w:rsidRDefault="009418DD" w:rsidP="00EF16CB">
      <w:pPr>
        <w:autoSpaceDE w:val="0"/>
        <w:autoSpaceDN w:val="0"/>
        <w:adjustRightInd w:val="0"/>
        <w:spacing w:after="0" w:line="240" w:lineRule="auto"/>
        <w:rPr>
          <w:rFonts w:ascii="Times New Roman" w:hAnsi="Times New Roman" w:cs="Times New Roman"/>
          <w:b/>
          <w:bCs/>
          <w:sz w:val="24"/>
          <w:szCs w:val="24"/>
        </w:rPr>
      </w:pPr>
    </w:p>
    <w:p w:rsidR="00EF16CB" w:rsidRPr="00BD1B9B" w:rsidRDefault="009F59C5" w:rsidP="00EF16CB">
      <w:pPr>
        <w:autoSpaceDE w:val="0"/>
        <w:autoSpaceDN w:val="0"/>
        <w:adjustRightInd w:val="0"/>
        <w:spacing w:after="0" w:line="240" w:lineRule="auto"/>
        <w:rPr>
          <w:rFonts w:ascii="Times New Roman" w:hAnsi="Times New Roman" w:cs="Times New Roman"/>
          <w:sz w:val="24"/>
          <w:szCs w:val="24"/>
        </w:rPr>
      </w:pPr>
      <w:r w:rsidRPr="00BD1B9B">
        <w:rPr>
          <w:rFonts w:ascii="Times New Roman" w:hAnsi="Times New Roman" w:cs="Times New Roman"/>
          <w:b/>
          <w:bCs/>
          <w:sz w:val="24"/>
          <w:szCs w:val="24"/>
        </w:rPr>
        <w:t>Connections to Equations:</w:t>
      </w:r>
      <w:r w:rsidR="00EF16CB" w:rsidRPr="00BD1B9B">
        <w:rPr>
          <w:rFonts w:ascii="Times New Roman" w:hAnsi="Times New Roman" w:cs="Times New Roman"/>
          <w:b/>
          <w:bCs/>
          <w:sz w:val="24"/>
          <w:szCs w:val="24"/>
        </w:rPr>
        <w:t xml:space="preserve"> </w:t>
      </w:r>
      <w:r w:rsidR="00EF16CB" w:rsidRPr="00BD1B9B">
        <w:rPr>
          <w:rFonts w:ascii="Times New Roman" w:hAnsi="Times New Roman" w:cs="Times New Roman"/>
          <w:sz w:val="24"/>
          <w:szCs w:val="24"/>
        </w:rPr>
        <w:t>The correspondence between numerical coordinates and geometric points allows methods from algebra to be applied to geometry and vice versa. The solution set of an equation becomes a geometric curve, making visualization a tool for doing and understanding algebra. Geometric shapes can be described by equations, making algebraic manipulation into a tool for geometric understanding, modeling, and proof.</w:t>
      </w:r>
    </w:p>
    <w:p w:rsidR="004F5949" w:rsidRPr="00BD1B9B" w:rsidRDefault="004F5949" w:rsidP="00E5431D">
      <w:pPr>
        <w:pStyle w:val="Default"/>
        <w:rPr>
          <w:rFonts w:ascii="Times New Roman" w:hAnsi="Times New Roman" w:cs="Times New Roman"/>
          <w:color w:val="auto"/>
        </w:rPr>
      </w:pPr>
    </w:p>
    <w:p w:rsidR="009418DD" w:rsidRPr="00BD1B9B" w:rsidRDefault="00D01AB8" w:rsidP="008A5CBE">
      <w:pPr>
        <w:shd w:val="clear" w:color="auto" w:fill="BFBFBF" w:themeFill="background1" w:themeFillShade="BF"/>
        <w:tabs>
          <w:tab w:val="left" w:pos="2280"/>
          <w:tab w:val="right" w:pos="9360"/>
        </w:tabs>
        <w:autoSpaceDE w:val="0"/>
        <w:autoSpaceDN w:val="0"/>
        <w:adjustRightInd w:val="0"/>
        <w:spacing w:after="0" w:line="240" w:lineRule="auto"/>
        <w:rPr>
          <w:rFonts w:ascii="Times New Roman" w:hAnsi="Times New Roman" w:cs="Times New Roman"/>
          <w:b/>
          <w:sz w:val="24"/>
          <w:szCs w:val="24"/>
        </w:rPr>
      </w:pPr>
      <w:r w:rsidRPr="00BD1B9B">
        <w:rPr>
          <w:rFonts w:ascii="Times New Roman" w:hAnsi="Times New Roman" w:cs="Times New Roman"/>
          <w:b/>
          <w:sz w:val="24"/>
          <w:szCs w:val="24"/>
        </w:rPr>
        <w:t xml:space="preserve">Congruence </w:t>
      </w:r>
      <w:r w:rsidR="004F5949" w:rsidRPr="00BD1B9B">
        <w:rPr>
          <w:rFonts w:ascii="Times New Roman" w:hAnsi="Times New Roman" w:cs="Times New Roman"/>
          <w:b/>
          <w:sz w:val="24"/>
          <w:szCs w:val="24"/>
        </w:rPr>
        <w:tab/>
      </w:r>
      <w:r w:rsidR="00730873">
        <w:rPr>
          <w:rFonts w:ascii="Times New Roman" w:hAnsi="Times New Roman" w:cs="Times New Roman"/>
          <w:b/>
          <w:sz w:val="24"/>
          <w:szCs w:val="24"/>
        </w:rPr>
        <w:tab/>
      </w:r>
      <w:r w:rsidRPr="00BD1B9B">
        <w:rPr>
          <w:rFonts w:ascii="Times New Roman" w:hAnsi="Times New Roman" w:cs="Times New Roman"/>
          <w:b/>
          <w:sz w:val="24"/>
          <w:szCs w:val="24"/>
        </w:rPr>
        <w:t>G</w:t>
      </w:r>
      <w:r w:rsidR="00CB2897" w:rsidRPr="00BD1B9B">
        <w:rPr>
          <w:rFonts w:ascii="Times New Roman" w:hAnsi="Times New Roman" w:cs="Times New Roman"/>
          <w:b/>
          <w:sz w:val="24"/>
          <w:szCs w:val="24"/>
        </w:rPr>
        <w:t>.</w:t>
      </w:r>
      <w:r w:rsidRPr="00BD1B9B">
        <w:rPr>
          <w:rFonts w:ascii="Times New Roman" w:hAnsi="Times New Roman" w:cs="Times New Roman"/>
          <w:b/>
          <w:sz w:val="24"/>
          <w:szCs w:val="24"/>
        </w:rPr>
        <w:t>CO</w:t>
      </w:r>
    </w:p>
    <w:p w:rsidR="00FC2777" w:rsidRPr="00BD1B9B" w:rsidRDefault="00FC2777" w:rsidP="009418DD">
      <w:pPr>
        <w:autoSpaceDE w:val="0"/>
        <w:autoSpaceDN w:val="0"/>
        <w:adjustRightInd w:val="0"/>
        <w:spacing w:after="0" w:line="240" w:lineRule="auto"/>
        <w:rPr>
          <w:rFonts w:ascii="Times New Roman" w:hAnsi="Times New Roman" w:cs="Times New Roman"/>
          <w:b/>
          <w:sz w:val="24"/>
          <w:szCs w:val="24"/>
        </w:rPr>
      </w:pPr>
    </w:p>
    <w:p w:rsidR="009418DD" w:rsidRPr="00BD1B9B" w:rsidRDefault="00D01AB8" w:rsidP="009418DD">
      <w:pPr>
        <w:autoSpaceDE w:val="0"/>
        <w:autoSpaceDN w:val="0"/>
        <w:adjustRightInd w:val="0"/>
        <w:spacing w:after="0" w:line="240" w:lineRule="auto"/>
        <w:rPr>
          <w:rFonts w:ascii="Times New Roman" w:hAnsi="Times New Roman" w:cs="Times New Roman"/>
          <w:b/>
          <w:bCs/>
          <w:sz w:val="24"/>
          <w:szCs w:val="24"/>
          <w:u w:val="single"/>
        </w:rPr>
      </w:pPr>
      <w:r w:rsidRPr="00BD1B9B">
        <w:rPr>
          <w:rFonts w:ascii="Times New Roman" w:hAnsi="Times New Roman" w:cs="Times New Roman"/>
          <w:b/>
          <w:bCs/>
          <w:sz w:val="24"/>
          <w:szCs w:val="24"/>
          <w:u w:val="single"/>
        </w:rPr>
        <w:t>Experiment with transformations in the plane</w:t>
      </w:r>
    </w:p>
    <w:p w:rsidR="006223A0" w:rsidRPr="00BD1B9B" w:rsidRDefault="006223A0" w:rsidP="006223A0">
      <w:pPr>
        <w:pStyle w:val="Default"/>
        <w:rPr>
          <w:rFonts w:ascii="Times New Roman" w:hAnsi="Times New Roman" w:cs="Times New Roman"/>
          <w:color w:val="auto"/>
        </w:rPr>
      </w:pPr>
    </w:p>
    <w:p w:rsidR="006223A0" w:rsidRPr="00BD1B9B" w:rsidRDefault="00DE51ED" w:rsidP="006223A0">
      <w:pPr>
        <w:pStyle w:val="Default"/>
        <w:rPr>
          <w:rFonts w:ascii="Times New Roman" w:hAnsi="Times New Roman" w:cs="Times New Roman"/>
          <w:b/>
          <w:color w:val="auto"/>
        </w:rPr>
      </w:pPr>
      <w:hyperlink r:id="rId57" w:anchor="page=157" w:history="1">
        <w:r w:rsidR="006223A0" w:rsidRPr="00BD1B9B">
          <w:rPr>
            <w:rStyle w:val="Hyperlink"/>
            <w:rFonts w:ascii="Times New Roman" w:hAnsi="Times New Roman" w:cs="Times New Roman"/>
            <w:b/>
            <w:bCs/>
            <w:color w:val="auto"/>
          </w:rPr>
          <w:t>MCC9-12.G.CO.1</w:t>
        </w:r>
      </w:hyperlink>
      <w:r w:rsidR="006223A0" w:rsidRPr="00BD1B9B">
        <w:rPr>
          <w:rFonts w:ascii="Times New Roman" w:hAnsi="Times New Roman" w:cs="Times New Roman"/>
          <w:b/>
          <w:bCs/>
          <w:color w:val="auto"/>
        </w:rPr>
        <w:t xml:space="preserve"> Know precise definitions of angle, circle, perpendicular line, parallel line, and line segment, based on the undefined notions of point, line, distance along a line, and distance around a circular arc. </w:t>
      </w:r>
    </w:p>
    <w:p w:rsidR="006223A0" w:rsidRPr="00BD1B9B" w:rsidRDefault="006223A0" w:rsidP="006223A0">
      <w:pPr>
        <w:pStyle w:val="Default"/>
        <w:rPr>
          <w:rFonts w:ascii="Times New Roman" w:hAnsi="Times New Roman" w:cs="Times New Roman"/>
          <w:bCs/>
          <w:color w:val="auto"/>
        </w:rPr>
      </w:pPr>
    </w:p>
    <w:p w:rsidR="006223A0" w:rsidRPr="00BD1B9B" w:rsidRDefault="00DE51ED" w:rsidP="006223A0">
      <w:pPr>
        <w:pStyle w:val="Default"/>
        <w:rPr>
          <w:rFonts w:ascii="Times New Roman" w:hAnsi="Times New Roman" w:cs="Times New Roman"/>
          <w:b/>
          <w:bCs/>
          <w:color w:val="auto"/>
        </w:rPr>
      </w:pPr>
      <w:hyperlink r:id="rId58" w:anchor="page=159" w:history="1">
        <w:r w:rsidR="006223A0" w:rsidRPr="00BD1B9B">
          <w:rPr>
            <w:rStyle w:val="Hyperlink"/>
            <w:rFonts w:ascii="Times New Roman" w:hAnsi="Times New Roman" w:cs="Times New Roman"/>
            <w:b/>
            <w:bCs/>
            <w:color w:val="auto"/>
          </w:rPr>
          <w:t>MCC9-12.G.CO.2</w:t>
        </w:r>
      </w:hyperlink>
      <w:r w:rsidR="006223A0" w:rsidRPr="00BD1B9B">
        <w:rPr>
          <w:rFonts w:ascii="Times New Roman" w:hAnsi="Times New Roman" w:cs="Times New Roman"/>
          <w:b/>
          <w:bCs/>
          <w:color w:val="auto"/>
        </w:rPr>
        <w:t xml:space="preserve"> Represent transformations in the plane using, e.g., transparencies and geometry software; describe transformations as functions that take points in the plane as inputs and give other points as outputs. </w:t>
      </w:r>
      <w:proofErr w:type="gramStart"/>
      <w:r w:rsidR="006223A0" w:rsidRPr="00BD1B9B">
        <w:rPr>
          <w:rFonts w:ascii="Times New Roman" w:hAnsi="Times New Roman" w:cs="Times New Roman"/>
          <w:b/>
          <w:bCs/>
          <w:color w:val="auto"/>
        </w:rPr>
        <w:t>Compare transformations that preserve distance and angle to those that do not (e.g., translation versus horizontal stretch).</w:t>
      </w:r>
      <w:proofErr w:type="gramEnd"/>
      <w:r w:rsidR="006223A0" w:rsidRPr="00BD1B9B">
        <w:rPr>
          <w:rFonts w:ascii="Times New Roman" w:hAnsi="Times New Roman" w:cs="Times New Roman"/>
          <w:b/>
          <w:bCs/>
          <w:color w:val="auto"/>
        </w:rPr>
        <w:t xml:space="preserve"> </w:t>
      </w:r>
    </w:p>
    <w:p w:rsidR="006223A0" w:rsidRPr="00BD1B9B" w:rsidRDefault="006223A0" w:rsidP="006223A0">
      <w:pPr>
        <w:pStyle w:val="Default"/>
        <w:rPr>
          <w:rFonts w:ascii="Times New Roman" w:hAnsi="Times New Roman" w:cs="Times New Roman"/>
          <w:bCs/>
          <w:color w:val="auto"/>
        </w:rPr>
      </w:pPr>
    </w:p>
    <w:p w:rsidR="006223A0" w:rsidRPr="00BD1B9B" w:rsidRDefault="00DE51ED" w:rsidP="006223A0">
      <w:pPr>
        <w:pStyle w:val="Default"/>
        <w:rPr>
          <w:rFonts w:ascii="Times New Roman" w:hAnsi="Times New Roman" w:cs="Times New Roman"/>
          <w:b/>
          <w:bCs/>
          <w:color w:val="auto"/>
        </w:rPr>
      </w:pPr>
      <w:hyperlink r:id="rId59" w:anchor="page=161" w:history="1">
        <w:r w:rsidR="006223A0" w:rsidRPr="00BD1B9B">
          <w:rPr>
            <w:rStyle w:val="Hyperlink"/>
            <w:rFonts w:ascii="Times New Roman" w:hAnsi="Times New Roman" w:cs="Times New Roman"/>
            <w:b/>
            <w:bCs/>
            <w:color w:val="auto"/>
          </w:rPr>
          <w:t>MCC9-12.G.CO.3</w:t>
        </w:r>
      </w:hyperlink>
      <w:r w:rsidR="006223A0" w:rsidRPr="00BD1B9B">
        <w:rPr>
          <w:rFonts w:ascii="Times New Roman" w:hAnsi="Times New Roman" w:cs="Times New Roman"/>
          <w:b/>
          <w:bCs/>
          <w:color w:val="auto"/>
        </w:rPr>
        <w:t xml:space="preserve"> Given a rectangle, parallelogram, trapezoid, or regular polygon, describe the rotations and reflections that carry it onto itself. </w:t>
      </w:r>
    </w:p>
    <w:p w:rsidR="006223A0" w:rsidRPr="00BD1B9B" w:rsidRDefault="006223A0" w:rsidP="006223A0">
      <w:pPr>
        <w:pStyle w:val="Default"/>
        <w:rPr>
          <w:rFonts w:ascii="Times New Roman" w:hAnsi="Times New Roman" w:cs="Times New Roman"/>
          <w:bCs/>
          <w:color w:val="auto"/>
        </w:rPr>
      </w:pPr>
    </w:p>
    <w:p w:rsidR="006223A0" w:rsidRPr="00BD1B9B" w:rsidRDefault="00DE51ED" w:rsidP="006223A0">
      <w:pPr>
        <w:pStyle w:val="Default"/>
        <w:rPr>
          <w:rFonts w:ascii="Times New Roman" w:hAnsi="Times New Roman" w:cs="Times New Roman"/>
          <w:b/>
          <w:bCs/>
          <w:color w:val="auto"/>
        </w:rPr>
      </w:pPr>
      <w:hyperlink r:id="rId60" w:anchor="page=163" w:history="1">
        <w:r w:rsidR="006223A0" w:rsidRPr="00BD1B9B">
          <w:rPr>
            <w:rStyle w:val="Hyperlink"/>
            <w:rFonts w:ascii="Times New Roman" w:hAnsi="Times New Roman" w:cs="Times New Roman"/>
            <w:b/>
            <w:bCs/>
            <w:color w:val="auto"/>
          </w:rPr>
          <w:t>MCC9-12.G.CO.4</w:t>
        </w:r>
      </w:hyperlink>
      <w:r w:rsidR="006223A0" w:rsidRPr="00BD1B9B">
        <w:rPr>
          <w:rFonts w:ascii="Times New Roman" w:hAnsi="Times New Roman" w:cs="Times New Roman"/>
          <w:b/>
          <w:bCs/>
          <w:color w:val="auto"/>
        </w:rPr>
        <w:t xml:space="preserve"> Develop definitions of rotations, reflections, and translations in terms of angles, circles, perpendicular lines, parallel lines, and line segments. </w:t>
      </w:r>
    </w:p>
    <w:p w:rsidR="006223A0" w:rsidRPr="00BD1B9B" w:rsidRDefault="006223A0" w:rsidP="006223A0">
      <w:pPr>
        <w:pStyle w:val="Default"/>
        <w:rPr>
          <w:rFonts w:ascii="Times New Roman" w:hAnsi="Times New Roman" w:cs="Times New Roman"/>
          <w:bCs/>
          <w:color w:val="auto"/>
        </w:rPr>
      </w:pPr>
    </w:p>
    <w:p w:rsidR="006223A0" w:rsidRPr="00BD1B9B" w:rsidRDefault="00DE51ED" w:rsidP="006223A0">
      <w:pPr>
        <w:pStyle w:val="Default"/>
        <w:rPr>
          <w:rFonts w:ascii="Times New Roman" w:hAnsi="Times New Roman" w:cs="Times New Roman"/>
          <w:b/>
          <w:bCs/>
          <w:color w:val="auto"/>
        </w:rPr>
      </w:pPr>
      <w:hyperlink r:id="rId61" w:anchor="page=165" w:history="1">
        <w:r w:rsidR="006223A0" w:rsidRPr="00BD1B9B">
          <w:rPr>
            <w:rStyle w:val="Hyperlink"/>
            <w:rFonts w:ascii="Times New Roman" w:hAnsi="Times New Roman" w:cs="Times New Roman"/>
            <w:b/>
            <w:bCs/>
            <w:color w:val="auto"/>
          </w:rPr>
          <w:t>MCC9-12.G.CO.5</w:t>
        </w:r>
      </w:hyperlink>
      <w:r w:rsidR="006223A0" w:rsidRPr="00BD1B9B">
        <w:rPr>
          <w:rFonts w:ascii="Times New Roman" w:hAnsi="Times New Roman" w:cs="Times New Roman"/>
          <w:b/>
          <w:bCs/>
          <w:color w:val="auto"/>
        </w:rPr>
        <w:t xml:space="preserve"> Given a geometric figure and a rotation, reflection, or translation, draw the transformed figure using, e.g., graph paper, tracing paper, or geometry software. Specify a sequence of transformations that will carry a given figure onto another.</w:t>
      </w:r>
    </w:p>
    <w:p w:rsidR="00F902E0" w:rsidRPr="00BD1B9B" w:rsidRDefault="00F902E0">
      <w:pPr>
        <w:pStyle w:val="Default"/>
        <w:rPr>
          <w:rFonts w:ascii="Times New Roman" w:hAnsi="Times New Roman" w:cs="Times New Roman"/>
          <w:bCs/>
          <w:color w:val="auto"/>
        </w:rPr>
      </w:pPr>
    </w:p>
    <w:p w:rsidR="009418DD" w:rsidRPr="00BD1B9B" w:rsidRDefault="00D01AB8" w:rsidP="009418DD">
      <w:pPr>
        <w:autoSpaceDE w:val="0"/>
        <w:autoSpaceDN w:val="0"/>
        <w:adjustRightInd w:val="0"/>
        <w:spacing w:after="0" w:line="240" w:lineRule="auto"/>
        <w:rPr>
          <w:rFonts w:ascii="Times New Roman" w:hAnsi="Times New Roman" w:cs="Times New Roman"/>
          <w:b/>
          <w:bCs/>
          <w:sz w:val="24"/>
          <w:szCs w:val="24"/>
          <w:u w:val="single"/>
        </w:rPr>
      </w:pPr>
      <w:r w:rsidRPr="00BD1B9B">
        <w:rPr>
          <w:rFonts w:ascii="Times New Roman" w:hAnsi="Times New Roman" w:cs="Times New Roman"/>
          <w:b/>
          <w:bCs/>
          <w:sz w:val="24"/>
          <w:szCs w:val="24"/>
          <w:u w:val="single"/>
        </w:rPr>
        <w:t>Understand congruence in terms of rigid motions</w:t>
      </w:r>
    </w:p>
    <w:p w:rsidR="00FC2777" w:rsidRPr="00BD1B9B" w:rsidRDefault="00FC2777" w:rsidP="009418DD">
      <w:pPr>
        <w:autoSpaceDE w:val="0"/>
        <w:autoSpaceDN w:val="0"/>
        <w:adjustRightInd w:val="0"/>
        <w:spacing w:after="0" w:line="240" w:lineRule="auto"/>
        <w:rPr>
          <w:rFonts w:ascii="Times New Roman" w:hAnsi="Times New Roman" w:cs="Times New Roman"/>
          <w:sz w:val="24"/>
          <w:szCs w:val="24"/>
          <w:u w:val="single"/>
        </w:rPr>
      </w:pPr>
    </w:p>
    <w:p w:rsidR="00F902E0" w:rsidRPr="00BD1B9B" w:rsidRDefault="00DE51ED">
      <w:pPr>
        <w:pStyle w:val="Default"/>
        <w:rPr>
          <w:rFonts w:ascii="Times New Roman" w:hAnsi="Times New Roman" w:cs="Times New Roman"/>
          <w:b/>
          <w:bCs/>
          <w:color w:val="auto"/>
        </w:rPr>
      </w:pPr>
      <w:hyperlink r:id="rId62" w:anchor="page=167" w:history="1">
        <w:r w:rsidR="00986D96" w:rsidRPr="00BD1B9B">
          <w:rPr>
            <w:rStyle w:val="Hyperlink"/>
            <w:rFonts w:ascii="Times New Roman" w:hAnsi="Times New Roman" w:cs="Times New Roman"/>
            <w:b/>
            <w:bCs/>
            <w:color w:val="auto"/>
          </w:rPr>
          <w:t>MCC</w:t>
        </w:r>
        <w:r w:rsidR="00D01AB8" w:rsidRPr="00BD1B9B">
          <w:rPr>
            <w:rStyle w:val="Hyperlink"/>
            <w:rFonts w:ascii="Times New Roman" w:hAnsi="Times New Roman" w:cs="Times New Roman"/>
            <w:b/>
            <w:bCs/>
            <w:color w:val="auto"/>
          </w:rPr>
          <w:t>9-12.G.CO.6</w:t>
        </w:r>
      </w:hyperlink>
      <w:r w:rsidR="00D01AB8" w:rsidRPr="00BD1B9B">
        <w:rPr>
          <w:rFonts w:ascii="Times New Roman" w:hAnsi="Times New Roman" w:cs="Times New Roman"/>
          <w:b/>
          <w:bCs/>
          <w:color w:val="auto"/>
        </w:rPr>
        <w:t xml:space="preserve"> Use geometric descriptions of rigid motions to transform figures and to predict the effect of a given rigid motion on a given figure; given two figures, use the definition of congruence in terms of rigid motions to decide if they are congruent. </w:t>
      </w:r>
    </w:p>
    <w:p w:rsidR="00F902E0" w:rsidRPr="00BD1B9B" w:rsidRDefault="00F902E0">
      <w:pPr>
        <w:pStyle w:val="Default"/>
        <w:rPr>
          <w:rFonts w:ascii="Times New Roman" w:hAnsi="Times New Roman" w:cs="Times New Roman"/>
          <w:bCs/>
          <w:color w:val="auto"/>
        </w:rPr>
      </w:pPr>
    </w:p>
    <w:p w:rsidR="00F902E0" w:rsidRPr="00BD1B9B" w:rsidRDefault="00DE51ED">
      <w:pPr>
        <w:pStyle w:val="Default"/>
        <w:rPr>
          <w:rFonts w:ascii="Times New Roman" w:hAnsi="Times New Roman" w:cs="Times New Roman"/>
          <w:b/>
          <w:color w:val="auto"/>
        </w:rPr>
      </w:pPr>
      <w:hyperlink r:id="rId63" w:anchor="page=169" w:history="1">
        <w:r w:rsidR="00986D96" w:rsidRPr="00BD1B9B">
          <w:rPr>
            <w:rStyle w:val="Hyperlink"/>
            <w:rFonts w:ascii="Times New Roman" w:hAnsi="Times New Roman" w:cs="Times New Roman"/>
            <w:b/>
            <w:bCs/>
            <w:color w:val="auto"/>
          </w:rPr>
          <w:t>MCC</w:t>
        </w:r>
        <w:r w:rsidR="00D01AB8" w:rsidRPr="00BD1B9B">
          <w:rPr>
            <w:rStyle w:val="Hyperlink"/>
            <w:rFonts w:ascii="Times New Roman" w:hAnsi="Times New Roman" w:cs="Times New Roman"/>
            <w:b/>
            <w:bCs/>
            <w:color w:val="auto"/>
          </w:rPr>
          <w:t>9-12.G.CO.7</w:t>
        </w:r>
      </w:hyperlink>
      <w:r w:rsidR="00D01AB8" w:rsidRPr="00BD1B9B">
        <w:rPr>
          <w:rFonts w:ascii="Times New Roman" w:hAnsi="Times New Roman" w:cs="Times New Roman"/>
          <w:b/>
          <w:bCs/>
          <w:color w:val="auto"/>
        </w:rPr>
        <w:t xml:space="preserve"> Use the definition of congruence in terms of rigid motions to show that two triangles are congruent if and only if corresponding pairs of sides and corresponding pairs of angles are congruent. </w:t>
      </w:r>
    </w:p>
    <w:p w:rsidR="00F902E0" w:rsidRPr="00BD1B9B" w:rsidRDefault="00F902E0">
      <w:pPr>
        <w:pStyle w:val="Default"/>
        <w:rPr>
          <w:rFonts w:ascii="Times New Roman" w:hAnsi="Times New Roman" w:cs="Times New Roman"/>
          <w:bCs/>
          <w:color w:val="auto"/>
        </w:rPr>
      </w:pPr>
    </w:p>
    <w:p w:rsidR="00F902E0" w:rsidRPr="00BD1B9B" w:rsidRDefault="00DE51ED">
      <w:pPr>
        <w:pStyle w:val="Default"/>
        <w:rPr>
          <w:rFonts w:ascii="Times New Roman" w:hAnsi="Times New Roman" w:cs="Times New Roman"/>
          <w:b/>
          <w:color w:val="auto"/>
        </w:rPr>
      </w:pPr>
      <w:hyperlink r:id="rId64" w:anchor="page=171" w:history="1">
        <w:r w:rsidR="00986D96" w:rsidRPr="00BD1B9B">
          <w:rPr>
            <w:rStyle w:val="Hyperlink"/>
            <w:rFonts w:ascii="Times New Roman" w:hAnsi="Times New Roman" w:cs="Times New Roman"/>
            <w:b/>
            <w:bCs/>
            <w:color w:val="auto"/>
          </w:rPr>
          <w:t>MCC</w:t>
        </w:r>
        <w:r w:rsidR="00D01AB8" w:rsidRPr="00BD1B9B">
          <w:rPr>
            <w:rStyle w:val="Hyperlink"/>
            <w:rFonts w:ascii="Times New Roman" w:hAnsi="Times New Roman" w:cs="Times New Roman"/>
            <w:b/>
            <w:bCs/>
            <w:color w:val="auto"/>
          </w:rPr>
          <w:t>9-12.G.CO.8</w:t>
        </w:r>
      </w:hyperlink>
      <w:r w:rsidR="00D01AB8" w:rsidRPr="00BD1B9B">
        <w:rPr>
          <w:rFonts w:ascii="Times New Roman" w:hAnsi="Times New Roman" w:cs="Times New Roman"/>
          <w:b/>
          <w:bCs/>
          <w:color w:val="auto"/>
        </w:rPr>
        <w:t xml:space="preserve"> Explain how the criteria for triangle congruence (ASA, SAS, and SSS) follow from the definition of congruence in terms of rigid motions. </w:t>
      </w:r>
    </w:p>
    <w:p w:rsidR="00F902E0" w:rsidRPr="00BD1B9B" w:rsidRDefault="00F902E0">
      <w:pPr>
        <w:pStyle w:val="Default"/>
        <w:rPr>
          <w:rFonts w:ascii="Times New Roman" w:hAnsi="Times New Roman" w:cs="Times New Roman"/>
          <w:bCs/>
          <w:color w:val="auto"/>
        </w:rPr>
      </w:pPr>
    </w:p>
    <w:p w:rsidR="009418DD" w:rsidRPr="00BD1B9B" w:rsidRDefault="00D01AB8" w:rsidP="009418DD">
      <w:pPr>
        <w:autoSpaceDE w:val="0"/>
        <w:autoSpaceDN w:val="0"/>
        <w:adjustRightInd w:val="0"/>
        <w:spacing w:after="0" w:line="240" w:lineRule="auto"/>
        <w:rPr>
          <w:rFonts w:ascii="Times New Roman" w:hAnsi="Times New Roman" w:cs="Times New Roman"/>
          <w:b/>
          <w:bCs/>
          <w:sz w:val="24"/>
          <w:szCs w:val="24"/>
          <w:u w:val="single"/>
        </w:rPr>
      </w:pPr>
      <w:r w:rsidRPr="00BD1B9B">
        <w:rPr>
          <w:rFonts w:ascii="Times New Roman" w:hAnsi="Times New Roman" w:cs="Times New Roman"/>
          <w:b/>
          <w:bCs/>
          <w:sz w:val="24"/>
          <w:szCs w:val="24"/>
          <w:u w:val="single"/>
        </w:rPr>
        <w:t>Prove geometric theorems</w:t>
      </w:r>
    </w:p>
    <w:p w:rsidR="00FC2777" w:rsidRPr="00BD1B9B" w:rsidRDefault="00FC2777" w:rsidP="009418DD">
      <w:pPr>
        <w:autoSpaceDE w:val="0"/>
        <w:autoSpaceDN w:val="0"/>
        <w:adjustRightInd w:val="0"/>
        <w:spacing w:after="0" w:line="240" w:lineRule="auto"/>
        <w:rPr>
          <w:rFonts w:ascii="Times New Roman" w:hAnsi="Times New Roman" w:cs="Times New Roman"/>
          <w:sz w:val="24"/>
          <w:szCs w:val="24"/>
          <w:u w:val="single"/>
        </w:rPr>
      </w:pPr>
    </w:p>
    <w:p w:rsidR="00F902E0" w:rsidRPr="00BD1B9B" w:rsidRDefault="00DE51ED">
      <w:pPr>
        <w:pStyle w:val="Default"/>
        <w:rPr>
          <w:rFonts w:ascii="Times New Roman" w:hAnsi="Times New Roman" w:cs="Times New Roman"/>
          <w:b/>
          <w:bCs/>
          <w:color w:val="auto"/>
        </w:rPr>
      </w:pPr>
      <w:hyperlink r:id="rId65" w:anchor="page=173" w:history="1">
        <w:r w:rsidR="00986D96" w:rsidRPr="00BD1B9B">
          <w:rPr>
            <w:rStyle w:val="Hyperlink"/>
            <w:rFonts w:ascii="Times New Roman" w:hAnsi="Times New Roman" w:cs="Times New Roman"/>
            <w:b/>
            <w:bCs/>
            <w:color w:val="auto"/>
          </w:rPr>
          <w:t>MCC</w:t>
        </w:r>
        <w:r w:rsidR="00D01AB8" w:rsidRPr="00BD1B9B">
          <w:rPr>
            <w:rStyle w:val="Hyperlink"/>
            <w:rFonts w:ascii="Times New Roman" w:hAnsi="Times New Roman" w:cs="Times New Roman"/>
            <w:b/>
            <w:bCs/>
            <w:color w:val="auto"/>
          </w:rPr>
          <w:t>9-12.G.CO.9</w:t>
        </w:r>
      </w:hyperlink>
      <w:r w:rsidR="00D01AB8" w:rsidRPr="00BD1B9B">
        <w:rPr>
          <w:rFonts w:ascii="Times New Roman" w:hAnsi="Times New Roman" w:cs="Times New Roman"/>
          <w:b/>
          <w:bCs/>
          <w:color w:val="auto"/>
        </w:rPr>
        <w:t xml:space="preserve"> Prove </w:t>
      </w:r>
      <w:r w:rsidR="006223A0" w:rsidRPr="00BD1B9B">
        <w:rPr>
          <w:rFonts w:ascii="Times New Roman" w:hAnsi="Times New Roman" w:cs="Times New Roman"/>
          <w:b/>
          <w:bCs/>
          <w:color w:val="auto"/>
        </w:rPr>
        <w:t>theorems about lines and angles:</w:t>
      </w:r>
      <w:r w:rsidR="00D01AB8" w:rsidRPr="00BD1B9B">
        <w:rPr>
          <w:rFonts w:ascii="Times New Roman" w:hAnsi="Times New Roman" w:cs="Times New Roman"/>
          <w:b/>
          <w:bCs/>
          <w:color w:val="auto"/>
        </w:rPr>
        <w:t xml:space="preserve"> Theorems include: vertical angles are congruent; when a transversal crosses parallel lines, alternate interior angles are congruent and corresponding angles are congruent; points on a perpendicular bisector of a line segment are exactly those equidistant from the segment’s endpoints. </w:t>
      </w:r>
    </w:p>
    <w:p w:rsidR="00F902E0" w:rsidRPr="00BD1B9B" w:rsidRDefault="00F902E0">
      <w:pPr>
        <w:pStyle w:val="Default"/>
        <w:rPr>
          <w:rFonts w:ascii="Times New Roman" w:hAnsi="Times New Roman" w:cs="Times New Roman"/>
          <w:bCs/>
          <w:color w:val="auto"/>
        </w:rPr>
      </w:pPr>
    </w:p>
    <w:p w:rsidR="00F902E0" w:rsidRPr="00BD1B9B" w:rsidRDefault="00DE51ED">
      <w:pPr>
        <w:pStyle w:val="Default"/>
        <w:rPr>
          <w:rFonts w:ascii="Times New Roman" w:hAnsi="Times New Roman" w:cs="Times New Roman"/>
          <w:b/>
          <w:bCs/>
          <w:color w:val="auto"/>
        </w:rPr>
      </w:pPr>
      <w:hyperlink r:id="rId66" w:anchor="page=177" w:history="1">
        <w:r w:rsidR="00986D96" w:rsidRPr="00BD1B9B">
          <w:rPr>
            <w:rStyle w:val="Hyperlink"/>
            <w:rFonts w:ascii="Times New Roman" w:hAnsi="Times New Roman" w:cs="Times New Roman"/>
            <w:b/>
            <w:bCs/>
            <w:color w:val="auto"/>
          </w:rPr>
          <w:t>MCC</w:t>
        </w:r>
        <w:r w:rsidR="00D01AB8" w:rsidRPr="00BD1B9B">
          <w:rPr>
            <w:rStyle w:val="Hyperlink"/>
            <w:rFonts w:ascii="Times New Roman" w:hAnsi="Times New Roman" w:cs="Times New Roman"/>
            <w:b/>
            <w:bCs/>
            <w:color w:val="auto"/>
          </w:rPr>
          <w:t>9-12.G.CO.10</w:t>
        </w:r>
      </w:hyperlink>
      <w:r w:rsidR="006223A0" w:rsidRPr="00BD1B9B">
        <w:rPr>
          <w:rFonts w:ascii="Times New Roman" w:hAnsi="Times New Roman" w:cs="Times New Roman"/>
          <w:b/>
          <w:bCs/>
          <w:color w:val="auto"/>
        </w:rPr>
        <w:t xml:space="preserve"> Prove theorems about triangles:</w:t>
      </w:r>
      <w:r w:rsidR="00D01AB8" w:rsidRPr="00BD1B9B">
        <w:rPr>
          <w:rFonts w:ascii="Times New Roman" w:hAnsi="Times New Roman" w:cs="Times New Roman"/>
          <w:b/>
          <w:bCs/>
          <w:color w:val="auto"/>
        </w:rPr>
        <w:t xml:space="preserve"> Theorems include: measures of interior angles of a triangle sum to 180 degrees; base angles of isosceles triangles are congruent; the segment joining midpoints of two sides of a triangle is parallel to the third side and half the length; the medians of a triangle meet at a point. </w:t>
      </w:r>
    </w:p>
    <w:p w:rsidR="00A4735F" w:rsidRPr="00BD1B9B" w:rsidRDefault="00A4735F">
      <w:pPr>
        <w:pStyle w:val="Default"/>
        <w:rPr>
          <w:rFonts w:ascii="Times New Roman" w:hAnsi="Times New Roman" w:cs="Times New Roman"/>
          <w:color w:val="auto"/>
        </w:rPr>
      </w:pPr>
    </w:p>
    <w:p w:rsidR="00F902E0" w:rsidRPr="00BD1B9B" w:rsidRDefault="00DE51ED">
      <w:pPr>
        <w:pStyle w:val="Default"/>
        <w:rPr>
          <w:rFonts w:ascii="Times New Roman" w:hAnsi="Times New Roman" w:cs="Times New Roman"/>
          <w:b/>
          <w:color w:val="auto"/>
        </w:rPr>
      </w:pPr>
      <w:hyperlink r:id="rId67" w:anchor="page=179" w:history="1">
        <w:r w:rsidR="00986D96" w:rsidRPr="00BD1B9B">
          <w:rPr>
            <w:rStyle w:val="Hyperlink"/>
            <w:rFonts w:ascii="Times New Roman" w:hAnsi="Times New Roman" w:cs="Times New Roman"/>
            <w:b/>
            <w:bCs/>
            <w:color w:val="auto"/>
          </w:rPr>
          <w:t>MCC</w:t>
        </w:r>
        <w:r w:rsidR="00D01AB8" w:rsidRPr="00BD1B9B">
          <w:rPr>
            <w:rStyle w:val="Hyperlink"/>
            <w:rFonts w:ascii="Times New Roman" w:hAnsi="Times New Roman" w:cs="Times New Roman"/>
            <w:b/>
            <w:bCs/>
            <w:color w:val="auto"/>
          </w:rPr>
          <w:t>9-12.G.CO.11</w:t>
        </w:r>
      </w:hyperlink>
      <w:r w:rsidR="00D01AB8" w:rsidRPr="00BD1B9B">
        <w:rPr>
          <w:rFonts w:ascii="Times New Roman" w:hAnsi="Times New Roman" w:cs="Times New Roman"/>
          <w:b/>
          <w:bCs/>
          <w:color w:val="auto"/>
        </w:rPr>
        <w:t xml:space="preserve"> Prov</w:t>
      </w:r>
      <w:r w:rsidR="006223A0" w:rsidRPr="00BD1B9B">
        <w:rPr>
          <w:rFonts w:ascii="Times New Roman" w:hAnsi="Times New Roman" w:cs="Times New Roman"/>
          <w:b/>
          <w:bCs/>
          <w:color w:val="auto"/>
        </w:rPr>
        <w:t>e theorems about parallelograms:</w:t>
      </w:r>
      <w:r w:rsidR="00D01AB8" w:rsidRPr="00BD1B9B">
        <w:rPr>
          <w:rFonts w:ascii="Times New Roman" w:hAnsi="Times New Roman" w:cs="Times New Roman"/>
          <w:b/>
          <w:bCs/>
          <w:color w:val="auto"/>
        </w:rPr>
        <w:t xml:space="preserve"> Theorems include: opposite sides are congruent, opposite angles are congruent, the diagonals of a parallelogram bisect each other, and conversely, rectangles are parallelograms with congruent diagonals. </w:t>
      </w:r>
    </w:p>
    <w:p w:rsidR="00D01AB8" w:rsidRPr="00BD1B9B" w:rsidRDefault="00D01AB8" w:rsidP="00D01AB8">
      <w:pPr>
        <w:spacing w:after="0" w:line="240" w:lineRule="auto"/>
        <w:rPr>
          <w:rFonts w:ascii="Times New Roman" w:hAnsi="Times New Roman" w:cs="Times New Roman"/>
          <w:b/>
          <w:bCs/>
          <w:sz w:val="24"/>
          <w:szCs w:val="24"/>
        </w:rPr>
      </w:pPr>
    </w:p>
    <w:p w:rsidR="00D01AB8" w:rsidRPr="00BD1B9B" w:rsidRDefault="00D01AB8">
      <w:pPr>
        <w:autoSpaceDE w:val="0"/>
        <w:autoSpaceDN w:val="0"/>
        <w:adjustRightInd w:val="0"/>
        <w:spacing w:after="0" w:line="240" w:lineRule="auto"/>
        <w:rPr>
          <w:rFonts w:ascii="Times New Roman" w:hAnsi="Times New Roman" w:cs="Times New Roman"/>
          <w:b/>
          <w:bCs/>
          <w:sz w:val="24"/>
          <w:szCs w:val="24"/>
          <w:u w:val="single"/>
        </w:rPr>
      </w:pPr>
      <w:r w:rsidRPr="00BD1B9B">
        <w:rPr>
          <w:rFonts w:ascii="Times New Roman" w:hAnsi="Times New Roman" w:cs="Times New Roman"/>
          <w:b/>
          <w:bCs/>
          <w:sz w:val="24"/>
          <w:szCs w:val="24"/>
          <w:u w:val="single"/>
        </w:rPr>
        <w:t>Make geometric constructions</w:t>
      </w:r>
    </w:p>
    <w:p w:rsidR="00CB2897" w:rsidRPr="00BD1B9B" w:rsidRDefault="00CB2897" w:rsidP="009418DD">
      <w:pPr>
        <w:autoSpaceDE w:val="0"/>
        <w:autoSpaceDN w:val="0"/>
        <w:adjustRightInd w:val="0"/>
        <w:spacing w:after="0" w:line="240" w:lineRule="auto"/>
        <w:rPr>
          <w:rFonts w:ascii="Times New Roman" w:hAnsi="Times New Roman" w:cs="Times New Roman"/>
          <w:sz w:val="24"/>
          <w:szCs w:val="24"/>
          <w:u w:val="single"/>
        </w:rPr>
      </w:pPr>
    </w:p>
    <w:p w:rsidR="00F902E0" w:rsidRPr="00BD1B9B" w:rsidRDefault="00DE51ED">
      <w:pPr>
        <w:pStyle w:val="Default"/>
        <w:rPr>
          <w:rFonts w:ascii="Times New Roman" w:hAnsi="Times New Roman" w:cs="Times New Roman"/>
          <w:b/>
          <w:color w:val="auto"/>
        </w:rPr>
      </w:pPr>
      <w:hyperlink r:id="rId68" w:anchor="page=181" w:history="1">
        <w:r w:rsidR="00986D96" w:rsidRPr="00BD1B9B">
          <w:rPr>
            <w:rStyle w:val="Hyperlink"/>
            <w:rFonts w:ascii="Times New Roman" w:hAnsi="Times New Roman" w:cs="Times New Roman"/>
            <w:b/>
            <w:bCs/>
            <w:color w:val="auto"/>
          </w:rPr>
          <w:t>MCC</w:t>
        </w:r>
        <w:r w:rsidR="00D01AB8" w:rsidRPr="00BD1B9B">
          <w:rPr>
            <w:rStyle w:val="Hyperlink"/>
            <w:rFonts w:ascii="Times New Roman" w:hAnsi="Times New Roman" w:cs="Times New Roman"/>
            <w:b/>
            <w:bCs/>
            <w:color w:val="auto"/>
          </w:rPr>
          <w:t>9-12.G.CO.12</w:t>
        </w:r>
      </w:hyperlink>
      <w:r w:rsidR="00D01AB8" w:rsidRPr="00BD1B9B">
        <w:rPr>
          <w:rFonts w:ascii="Times New Roman" w:hAnsi="Times New Roman" w:cs="Times New Roman"/>
          <w:b/>
          <w:bCs/>
          <w:color w:val="auto"/>
        </w:rPr>
        <w:t xml:space="preserve"> Make formal geometric constructions with a variety of tools and methods (compass and straightedge, string, reflective devices, paper folding, dynamic geometric software, etc.). Copying a segment; copying an angle; bisecting a segment; bisecting an angle; constructing perpendicular lines, including the perpendicular bisector of a line segment; and constructing a line parallel to a given line through a point not on the line. </w:t>
      </w:r>
    </w:p>
    <w:p w:rsidR="00F902E0" w:rsidRPr="00BD1B9B" w:rsidRDefault="00F902E0">
      <w:pPr>
        <w:pStyle w:val="Default"/>
        <w:rPr>
          <w:rFonts w:ascii="Times New Roman" w:hAnsi="Times New Roman" w:cs="Times New Roman"/>
          <w:bCs/>
          <w:color w:val="auto"/>
        </w:rPr>
      </w:pPr>
    </w:p>
    <w:p w:rsidR="00D01AB8" w:rsidRPr="00BD1B9B" w:rsidRDefault="00DE51ED" w:rsidP="00D01AB8">
      <w:pPr>
        <w:pStyle w:val="Default"/>
        <w:rPr>
          <w:rFonts w:ascii="Times New Roman" w:hAnsi="Times New Roman" w:cs="Times New Roman"/>
          <w:b/>
          <w:color w:val="auto"/>
        </w:rPr>
      </w:pPr>
      <w:hyperlink r:id="rId69" w:anchor="page=185" w:history="1">
        <w:r w:rsidR="00986D96" w:rsidRPr="00BD1B9B">
          <w:rPr>
            <w:rStyle w:val="Hyperlink"/>
            <w:rFonts w:ascii="Times New Roman" w:hAnsi="Times New Roman" w:cs="Times New Roman"/>
            <w:b/>
            <w:bCs/>
            <w:color w:val="auto"/>
          </w:rPr>
          <w:t>MCC</w:t>
        </w:r>
        <w:r w:rsidR="00D01AB8" w:rsidRPr="00BD1B9B">
          <w:rPr>
            <w:rStyle w:val="Hyperlink"/>
            <w:rFonts w:ascii="Times New Roman" w:hAnsi="Times New Roman" w:cs="Times New Roman"/>
            <w:b/>
            <w:bCs/>
            <w:color w:val="auto"/>
          </w:rPr>
          <w:t>9-12.G.CO.13</w:t>
        </w:r>
      </w:hyperlink>
      <w:r w:rsidR="00D01AB8" w:rsidRPr="00BD1B9B">
        <w:rPr>
          <w:rFonts w:ascii="Times New Roman" w:hAnsi="Times New Roman" w:cs="Times New Roman"/>
          <w:b/>
          <w:bCs/>
          <w:color w:val="auto"/>
        </w:rPr>
        <w:t xml:space="preserve"> Construct an equilateral triangle, a square, and a regular hexagon inscribed in a circle. </w:t>
      </w:r>
      <w:r w:rsidR="00D01AB8" w:rsidRPr="00BD1B9B">
        <w:rPr>
          <w:rFonts w:ascii="Times New Roman" w:hAnsi="Times New Roman" w:cs="Times New Roman"/>
          <w:b/>
          <w:color w:val="auto"/>
        </w:rPr>
        <w:t xml:space="preserve"> </w:t>
      </w:r>
    </w:p>
    <w:p w:rsidR="00DD4C0E" w:rsidRPr="00BD1B9B" w:rsidRDefault="00DD4C0E">
      <w:pPr>
        <w:pStyle w:val="Default"/>
        <w:rPr>
          <w:rFonts w:ascii="Times New Roman" w:hAnsi="Times New Roman" w:cs="Times New Roman"/>
          <w:bCs/>
          <w:color w:val="auto"/>
        </w:rPr>
      </w:pPr>
    </w:p>
    <w:p w:rsidR="009418DD" w:rsidRPr="00BD1B9B" w:rsidRDefault="00DE51ED" w:rsidP="008A5CBE">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4"/>
          <w:szCs w:val="24"/>
        </w:rPr>
      </w:pPr>
      <w:hyperlink r:id="rId70" w:anchor="page=156" w:history="1">
        <w:r w:rsidR="00D01AB8" w:rsidRPr="00BD1B9B">
          <w:rPr>
            <w:rStyle w:val="Hyperlink"/>
            <w:rFonts w:ascii="Times New Roman" w:hAnsi="Times New Roman" w:cs="Times New Roman"/>
            <w:b/>
            <w:color w:val="auto"/>
            <w:sz w:val="24"/>
            <w:szCs w:val="24"/>
          </w:rPr>
          <w:t>Similarity, Right Triangles, and Trigonometry</w:t>
        </w:r>
      </w:hyperlink>
      <w:r w:rsidR="00D01AB8" w:rsidRPr="00BD1B9B">
        <w:rPr>
          <w:rFonts w:ascii="Times New Roman" w:hAnsi="Times New Roman" w:cs="Times New Roman"/>
          <w:b/>
          <w:sz w:val="24"/>
          <w:szCs w:val="24"/>
        </w:rPr>
        <w:t xml:space="preserve"> </w:t>
      </w:r>
      <w:r w:rsidR="004F5949" w:rsidRPr="00BD1B9B">
        <w:rPr>
          <w:rFonts w:ascii="Times New Roman" w:hAnsi="Times New Roman" w:cs="Times New Roman"/>
          <w:b/>
          <w:sz w:val="24"/>
          <w:szCs w:val="24"/>
        </w:rPr>
        <w:tab/>
      </w:r>
      <w:r w:rsidR="00D01AB8" w:rsidRPr="00BD1B9B">
        <w:rPr>
          <w:rFonts w:ascii="Times New Roman" w:hAnsi="Times New Roman" w:cs="Times New Roman"/>
          <w:b/>
          <w:sz w:val="24"/>
          <w:szCs w:val="24"/>
        </w:rPr>
        <w:t>G.SRT</w:t>
      </w:r>
    </w:p>
    <w:p w:rsidR="00CB2897" w:rsidRPr="00BD1B9B" w:rsidRDefault="00CB2897" w:rsidP="009418DD">
      <w:pPr>
        <w:autoSpaceDE w:val="0"/>
        <w:autoSpaceDN w:val="0"/>
        <w:adjustRightInd w:val="0"/>
        <w:spacing w:after="0" w:line="240" w:lineRule="auto"/>
        <w:rPr>
          <w:rFonts w:ascii="Times New Roman" w:hAnsi="Times New Roman" w:cs="Times New Roman"/>
          <w:b/>
          <w:sz w:val="24"/>
          <w:szCs w:val="24"/>
          <w:u w:val="single"/>
        </w:rPr>
      </w:pPr>
    </w:p>
    <w:p w:rsidR="009418DD" w:rsidRPr="00BD1B9B" w:rsidRDefault="009418DD" w:rsidP="009418DD">
      <w:pPr>
        <w:autoSpaceDE w:val="0"/>
        <w:autoSpaceDN w:val="0"/>
        <w:adjustRightInd w:val="0"/>
        <w:spacing w:after="0" w:line="240" w:lineRule="auto"/>
        <w:rPr>
          <w:rFonts w:ascii="Times New Roman" w:hAnsi="Times New Roman" w:cs="Times New Roman"/>
          <w:b/>
          <w:bCs/>
          <w:sz w:val="24"/>
          <w:szCs w:val="24"/>
        </w:rPr>
      </w:pPr>
      <w:r w:rsidRPr="00BD1B9B">
        <w:rPr>
          <w:rFonts w:ascii="Times New Roman" w:hAnsi="Times New Roman" w:cs="Times New Roman"/>
          <w:b/>
          <w:bCs/>
          <w:sz w:val="24"/>
          <w:szCs w:val="24"/>
        </w:rPr>
        <w:t>Understand similarity in terms of similarity transformations</w:t>
      </w:r>
    </w:p>
    <w:p w:rsidR="00CB2897" w:rsidRPr="00BD1B9B" w:rsidRDefault="00CB2897" w:rsidP="009418DD">
      <w:pPr>
        <w:autoSpaceDE w:val="0"/>
        <w:autoSpaceDN w:val="0"/>
        <w:adjustRightInd w:val="0"/>
        <w:spacing w:after="0" w:line="240" w:lineRule="auto"/>
        <w:rPr>
          <w:rFonts w:ascii="Times New Roman" w:hAnsi="Times New Roman" w:cs="Times New Roman"/>
          <w:sz w:val="24"/>
          <w:szCs w:val="24"/>
        </w:rPr>
      </w:pPr>
    </w:p>
    <w:p w:rsidR="00F902E0" w:rsidRPr="00BD1B9B" w:rsidRDefault="00DE51ED" w:rsidP="00FF2BC1">
      <w:pPr>
        <w:pStyle w:val="Default"/>
        <w:rPr>
          <w:rFonts w:ascii="Times New Roman" w:hAnsi="Times New Roman" w:cs="Times New Roman"/>
          <w:b/>
          <w:bCs/>
          <w:color w:val="auto"/>
        </w:rPr>
      </w:pPr>
      <w:hyperlink r:id="rId71" w:anchor="page=187" w:history="1">
        <w:r w:rsidR="00986D96" w:rsidRPr="00BD1B9B">
          <w:rPr>
            <w:rStyle w:val="Hyperlink"/>
            <w:rFonts w:ascii="Times New Roman" w:hAnsi="Times New Roman" w:cs="Times New Roman"/>
            <w:b/>
            <w:bCs/>
            <w:color w:val="auto"/>
          </w:rPr>
          <w:t>MCC</w:t>
        </w:r>
        <w:r w:rsidR="00D01AB8" w:rsidRPr="00BD1B9B">
          <w:rPr>
            <w:rStyle w:val="Hyperlink"/>
            <w:rFonts w:ascii="Times New Roman" w:hAnsi="Times New Roman" w:cs="Times New Roman"/>
            <w:b/>
            <w:bCs/>
            <w:color w:val="auto"/>
          </w:rPr>
          <w:t>9-12.G.SRT.1</w:t>
        </w:r>
      </w:hyperlink>
      <w:r w:rsidR="00D01AB8" w:rsidRPr="00BD1B9B">
        <w:rPr>
          <w:rFonts w:ascii="Times New Roman" w:hAnsi="Times New Roman" w:cs="Times New Roman"/>
          <w:b/>
          <w:bCs/>
          <w:color w:val="auto"/>
        </w:rPr>
        <w:t xml:space="preserve"> Verify experimentally the properties of dilations given by a center and a scale factor: </w:t>
      </w:r>
    </w:p>
    <w:p w:rsidR="00DD4C0E" w:rsidRPr="00BD1B9B" w:rsidRDefault="00DD4C0E" w:rsidP="00FF2BC1">
      <w:pPr>
        <w:pStyle w:val="Default"/>
        <w:rPr>
          <w:rFonts w:ascii="Times New Roman" w:hAnsi="Times New Roman" w:cs="Times New Roman"/>
          <w:b/>
          <w:bCs/>
          <w:color w:val="auto"/>
        </w:rPr>
      </w:pPr>
    </w:p>
    <w:p w:rsidR="00F902E0" w:rsidRPr="00BD1B9B" w:rsidRDefault="00D01AB8" w:rsidP="009418DD">
      <w:pPr>
        <w:pStyle w:val="Default"/>
        <w:ind w:left="720"/>
        <w:rPr>
          <w:rFonts w:ascii="Times New Roman" w:hAnsi="Times New Roman" w:cs="Times New Roman"/>
          <w:b/>
          <w:bCs/>
          <w:color w:val="auto"/>
        </w:rPr>
      </w:pPr>
      <w:proofErr w:type="gramStart"/>
      <w:r w:rsidRPr="00BD1B9B">
        <w:rPr>
          <w:rFonts w:ascii="Times New Roman" w:hAnsi="Times New Roman" w:cs="Times New Roman"/>
          <w:b/>
          <w:bCs/>
          <w:color w:val="auto"/>
        </w:rPr>
        <w:t>a. A dilation</w:t>
      </w:r>
      <w:proofErr w:type="gramEnd"/>
      <w:r w:rsidRPr="00BD1B9B">
        <w:rPr>
          <w:rFonts w:ascii="Times New Roman" w:hAnsi="Times New Roman" w:cs="Times New Roman"/>
          <w:b/>
          <w:bCs/>
          <w:color w:val="auto"/>
        </w:rPr>
        <w:t xml:space="preserve"> takes a line not passing through the center of the dilation to a parallel line, and leaves a line passing through the center unchanged. </w:t>
      </w:r>
    </w:p>
    <w:p w:rsidR="00F902E0" w:rsidRPr="00BD1B9B" w:rsidRDefault="00D01AB8" w:rsidP="009418DD">
      <w:pPr>
        <w:pStyle w:val="Default"/>
        <w:ind w:left="720"/>
        <w:rPr>
          <w:rFonts w:ascii="Times New Roman" w:hAnsi="Times New Roman" w:cs="Times New Roman"/>
          <w:b/>
          <w:color w:val="auto"/>
        </w:rPr>
      </w:pPr>
      <w:r w:rsidRPr="00BD1B9B">
        <w:rPr>
          <w:rFonts w:ascii="Times New Roman" w:hAnsi="Times New Roman" w:cs="Times New Roman"/>
          <w:b/>
          <w:bCs/>
          <w:color w:val="auto"/>
        </w:rPr>
        <w:t xml:space="preserve">b. The dilation of a line segment is longer or shorter in the ratio given by the scale factor. </w:t>
      </w:r>
    </w:p>
    <w:p w:rsidR="00F902E0" w:rsidRPr="00BD1B9B" w:rsidRDefault="00F902E0">
      <w:pPr>
        <w:pStyle w:val="Default"/>
        <w:rPr>
          <w:rFonts w:ascii="Times New Roman" w:hAnsi="Times New Roman" w:cs="Times New Roman"/>
          <w:bCs/>
          <w:color w:val="auto"/>
        </w:rPr>
      </w:pPr>
    </w:p>
    <w:p w:rsidR="00F902E0" w:rsidRPr="00BD1B9B" w:rsidRDefault="00DE51ED">
      <w:pPr>
        <w:pStyle w:val="Default"/>
        <w:rPr>
          <w:rFonts w:ascii="Times New Roman" w:hAnsi="Times New Roman" w:cs="Times New Roman"/>
          <w:b/>
          <w:color w:val="auto"/>
        </w:rPr>
      </w:pPr>
      <w:hyperlink r:id="rId72" w:anchor="page=191" w:history="1">
        <w:r w:rsidR="00986D96" w:rsidRPr="00BD1B9B">
          <w:rPr>
            <w:rStyle w:val="Hyperlink"/>
            <w:rFonts w:ascii="Times New Roman" w:hAnsi="Times New Roman" w:cs="Times New Roman"/>
            <w:b/>
            <w:bCs/>
            <w:color w:val="auto"/>
          </w:rPr>
          <w:t>MCC</w:t>
        </w:r>
        <w:r w:rsidR="00D01AB8" w:rsidRPr="00BD1B9B">
          <w:rPr>
            <w:rStyle w:val="Hyperlink"/>
            <w:rFonts w:ascii="Times New Roman" w:hAnsi="Times New Roman" w:cs="Times New Roman"/>
            <w:b/>
            <w:bCs/>
            <w:color w:val="auto"/>
          </w:rPr>
          <w:t>9-12.G.SRT.2</w:t>
        </w:r>
      </w:hyperlink>
      <w:r w:rsidR="00D01AB8" w:rsidRPr="00BD1B9B">
        <w:rPr>
          <w:rFonts w:ascii="Times New Roman" w:hAnsi="Times New Roman" w:cs="Times New Roman"/>
          <w:b/>
          <w:bCs/>
          <w:color w:val="auto"/>
        </w:rPr>
        <w:t xml:space="preserve"> Given two figures, use the definition of similarity in terms of similarity transformations to decide if they are similar; explain using similarity transformations the </w:t>
      </w:r>
      <w:r w:rsidR="00D01AB8" w:rsidRPr="00BD1B9B">
        <w:rPr>
          <w:rFonts w:ascii="Times New Roman" w:hAnsi="Times New Roman" w:cs="Times New Roman"/>
          <w:b/>
          <w:bCs/>
          <w:color w:val="auto"/>
        </w:rPr>
        <w:lastRenderedPageBreak/>
        <w:t xml:space="preserve">meaning of similarity for triangles as the equality of all corresponding pairs of angles and the proportionality of all corresponding pairs of sides. </w:t>
      </w:r>
    </w:p>
    <w:p w:rsidR="00D9367A" w:rsidRPr="00BD1B9B" w:rsidRDefault="00D9367A">
      <w:pPr>
        <w:pStyle w:val="Default"/>
        <w:rPr>
          <w:rFonts w:ascii="Times New Roman" w:hAnsi="Times New Roman" w:cs="Times New Roman"/>
          <w:b/>
          <w:bCs/>
          <w:color w:val="auto"/>
        </w:rPr>
      </w:pPr>
    </w:p>
    <w:p w:rsidR="00F902E0" w:rsidRPr="00BD1B9B" w:rsidRDefault="00DE51ED">
      <w:pPr>
        <w:pStyle w:val="Default"/>
        <w:rPr>
          <w:rFonts w:ascii="Times New Roman" w:hAnsi="Times New Roman" w:cs="Times New Roman"/>
          <w:b/>
          <w:color w:val="auto"/>
        </w:rPr>
      </w:pPr>
      <w:hyperlink r:id="rId73" w:anchor="page=193" w:history="1">
        <w:r w:rsidR="00986D96" w:rsidRPr="00BD1B9B">
          <w:rPr>
            <w:rStyle w:val="Hyperlink"/>
            <w:rFonts w:ascii="Times New Roman" w:hAnsi="Times New Roman" w:cs="Times New Roman"/>
            <w:b/>
            <w:bCs/>
            <w:color w:val="auto"/>
          </w:rPr>
          <w:t>MCC</w:t>
        </w:r>
        <w:r w:rsidR="00D01AB8" w:rsidRPr="00BD1B9B">
          <w:rPr>
            <w:rStyle w:val="Hyperlink"/>
            <w:rFonts w:ascii="Times New Roman" w:hAnsi="Times New Roman" w:cs="Times New Roman"/>
            <w:b/>
            <w:bCs/>
            <w:color w:val="auto"/>
          </w:rPr>
          <w:t>9-12.G.SRT.3</w:t>
        </w:r>
      </w:hyperlink>
      <w:r w:rsidR="00D01AB8" w:rsidRPr="00BD1B9B">
        <w:rPr>
          <w:rFonts w:ascii="Times New Roman" w:hAnsi="Times New Roman" w:cs="Times New Roman"/>
          <w:b/>
          <w:bCs/>
          <w:color w:val="auto"/>
        </w:rPr>
        <w:t xml:space="preserve"> Use the properties of similarity transformations to establish the AA criterion for two triangles to be similar. </w:t>
      </w:r>
    </w:p>
    <w:p w:rsidR="00F902E0" w:rsidRPr="00BD1B9B" w:rsidRDefault="00F902E0">
      <w:pPr>
        <w:pStyle w:val="Default"/>
        <w:rPr>
          <w:rFonts w:ascii="Times New Roman" w:hAnsi="Times New Roman" w:cs="Times New Roman"/>
          <w:bCs/>
          <w:color w:val="auto"/>
        </w:rPr>
      </w:pPr>
    </w:p>
    <w:p w:rsidR="00CA07EA" w:rsidRPr="00BD1B9B" w:rsidRDefault="00D01AB8" w:rsidP="00CA07EA">
      <w:pPr>
        <w:autoSpaceDE w:val="0"/>
        <w:autoSpaceDN w:val="0"/>
        <w:adjustRightInd w:val="0"/>
        <w:spacing w:after="0" w:line="240" w:lineRule="auto"/>
        <w:rPr>
          <w:rFonts w:ascii="Times New Roman" w:hAnsi="Times New Roman" w:cs="Times New Roman"/>
          <w:b/>
          <w:bCs/>
          <w:sz w:val="24"/>
          <w:szCs w:val="24"/>
          <w:u w:val="single"/>
        </w:rPr>
      </w:pPr>
      <w:r w:rsidRPr="00BD1B9B">
        <w:rPr>
          <w:rFonts w:ascii="Times New Roman" w:hAnsi="Times New Roman" w:cs="Times New Roman"/>
          <w:b/>
          <w:bCs/>
          <w:sz w:val="24"/>
          <w:szCs w:val="24"/>
          <w:u w:val="single"/>
        </w:rPr>
        <w:t>Prove theorems involving similarity</w:t>
      </w:r>
    </w:p>
    <w:p w:rsidR="00CB2897" w:rsidRPr="00BD1B9B" w:rsidRDefault="00CB2897" w:rsidP="00CA07EA">
      <w:pPr>
        <w:autoSpaceDE w:val="0"/>
        <w:autoSpaceDN w:val="0"/>
        <w:adjustRightInd w:val="0"/>
        <w:spacing w:after="0" w:line="240" w:lineRule="auto"/>
        <w:rPr>
          <w:rFonts w:ascii="Times New Roman" w:hAnsi="Times New Roman" w:cs="Times New Roman"/>
          <w:sz w:val="24"/>
          <w:szCs w:val="24"/>
          <w:u w:val="single"/>
        </w:rPr>
      </w:pPr>
    </w:p>
    <w:p w:rsidR="00F902E0" w:rsidRPr="00BD1B9B" w:rsidRDefault="00DE51ED">
      <w:pPr>
        <w:pStyle w:val="Default"/>
        <w:rPr>
          <w:rFonts w:ascii="Times New Roman" w:hAnsi="Times New Roman" w:cs="Times New Roman"/>
          <w:b/>
          <w:bCs/>
          <w:color w:val="auto"/>
        </w:rPr>
      </w:pPr>
      <w:hyperlink r:id="rId74" w:anchor="page=195" w:history="1">
        <w:r w:rsidR="00986D96" w:rsidRPr="00BD1B9B">
          <w:rPr>
            <w:rStyle w:val="Hyperlink"/>
            <w:rFonts w:ascii="Times New Roman" w:hAnsi="Times New Roman" w:cs="Times New Roman"/>
            <w:b/>
            <w:bCs/>
            <w:color w:val="auto"/>
          </w:rPr>
          <w:t>MCC</w:t>
        </w:r>
        <w:r w:rsidR="00D01AB8" w:rsidRPr="00BD1B9B">
          <w:rPr>
            <w:rStyle w:val="Hyperlink"/>
            <w:rFonts w:ascii="Times New Roman" w:hAnsi="Times New Roman" w:cs="Times New Roman"/>
            <w:b/>
            <w:bCs/>
            <w:color w:val="auto"/>
          </w:rPr>
          <w:t>9-12.G.SRT.4</w:t>
        </w:r>
      </w:hyperlink>
      <w:r w:rsidR="00D01AB8" w:rsidRPr="00BD1B9B">
        <w:rPr>
          <w:rFonts w:ascii="Times New Roman" w:hAnsi="Times New Roman" w:cs="Times New Roman"/>
          <w:b/>
          <w:bCs/>
          <w:color w:val="auto"/>
        </w:rPr>
        <w:t xml:space="preserve"> Prove theorems about triangles. Theorems include: a line parallel to one side of a triangle divides the other two proportionally, and conversely; the Pythagorean Theorem proved using triangle similarity. </w:t>
      </w:r>
    </w:p>
    <w:p w:rsidR="00F902E0" w:rsidRPr="00BD1B9B" w:rsidRDefault="00F902E0">
      <w:pPr>
        <w:pStyle w:val="Default"/>
        <w:rPr>
          <w:rFonts w:ascii="Times New Roman" w:hAnsi="Times New Roman" w:cs="Times New Roman"/>
          <w:bCs/>
          <w:color w:val="auto"/>
        </w:rPr>
      </w:pPr>
    </w:p>
    <w:p w:rsidR="00F902E0" w:rsidRPr="00BD1B9B" w:rsidRDefault="00DE51ED">
      <w:pPr>
        <w:pStyle w:val="Default"/>
        <w:rPr>
          <w:rFonts w:ascii="Times New Roman" w:hAnsi="Times New Roman" w:cs="Times New Roman"/>
          <w:b/>
          <w:color w:val="auto"/>
        </w:rPr>
      </w:pPr>
      <w:hyperlink r:id="rId75" w:anchor="page=197" w:history="1">
        <w:r w:rsidR="00986D96" w:rsidRPr="00BD1B9B">
          <w:rPr>
            <w:rStyle w:val="Hyperlink"/>
            <w:rFonts w:ascii="Times New Roman" w:hAnsi="Times New Roman" w:cs="Times New Roman"/>
            <w:b/>
            <w:bCs/>
            <w:color w:val="auto"/>
          </w:rPr>
          <w:t>MCC</w:t>
        </w:r>
        <w:r w:rsidR="00D01AB8" w:rsidRPr="00BD1B9B">
          <w:rPr>
            <w:rStyle w:val="Hyperlink"/>
            <w:rFonts w:ascii="Times New Roman" w:hAnsi="Times New Roman" w:cs="Times New Roman"/>
            <w:b/>
            <w:bCs/>
            <w:color w:val="auto"/>
          </w:rPr>
          <w:t>9-12.G.SRT.5</w:t>
        </w:r>
      </w:hyperlink>
      <w:r w:rsidR="00D01AB8" w:rsidRPr="00BD1B9B">
        <w:rPr>
          <w:rFonts w:ascii="Times New Roman" w:hAnsi="Times New Roman" w:cs="Times New Roman"/>
          <w:b/>
          <w:bCs/>
          <w:color w:val="auto"/>
        </w:rPr>
        <w:t xml:space="preserve"> Use congruence and similarity criteria for triangles to solve problems and to prove relationships in geometric figures. </w:t>
      </w:r>
    </w:p>
    <w:p w:rsidR="00F902E0" w:rsidRPr="00BD1B9B" w:rsidRDefault="00F902E0">
      <w:pPr>
        <w:pStyle w:val="Default"/>
        <w:rPr>
          <w:rFonts w:ascii="Times New Roman" w:hAnsi="Times New Roman" w:cs="Times New Roman"/>
          <w:bCs/>
          <w:color w:val="auto"/>
        </w:rPr>
      </w:pPr>
    </w:p>
    <w:p w:rsidR="00CA07EA" w:rsidRPr="00BD1B9B" w:rsidRDefault="00D01AB8" w:rsidP="00CA07EA">
      <w:pPr>
        <w:autoSpaceDE w:val="0"/>
        <w:autoSpaceDN w:val="0"/>
        <w:adjustRightInd w:val="0"/>
        <w:spacing w:after="0" w:line="240" w:lineRule="auto"/>
        <w:rPr>
          <w:rFonts w:ascii="Times New Roman" w:hAnsi="Times New Roman" w:cs="Times New Roman"/>
          <w:b/>
          <w:bCs/>
          <w:sz w:val="24"/>
          <w:szCs w:val="24"/>
          <w:u w:val="single"/>
        </w:rPr>
      </w:pPr>
      <w:r w:rsidRPr="00BD1B9B">
        <w:rPr>
          <w:rFonts w:ascii="Times New Roman" w:hAnsi="Times New Roman" w:cs="Times New Roman"/>
          <w:b/>
          <w:bCs/>
          <w:sz w:val="24"/>
          <w:szCs w:val="24"/>
          <w:u w:val="single"/>
        </w:rPr>
        <w:t>Define trigonometric ratios and solve problems involving right triangles</w:t>
      </w:r>
    </w:p>
    <w:p w:rsidR="00CB2897" w:rsidRPr="00BD1B9B" w:rsidRDefault="00CB2897" w:rsidP="00CA07EA">
      <w:pPr>
        <w:autoSpaceDE w:val="0"/>
        <w:autoSpaceDN w:val="0"/>
        <w:adjustRightInd w:val="0"/>
        <w:spacing w:after="0" w:line="240" w:lineRule="auto"/>
        <w:rPr>
          <w:rFonts w:ascii="Times New Roman" w:hAnsi="Times New Roman" w:cs="Times New Roman"/>
          <w:b/>
          <w:bCs/>
          <w:sz w:val="24"/>
          <w:szCs w:val="24"/>
        </w:rPr>
      </w:pPr>
    </w:p>
    <w:p w:rsidR="00F902E0" w:rsidRPr="00BD1B9B" w:rsidRDefault="00DE51ED">
      <w:pPr>
        <w:pStyle w:val="Default"/>
        <w:rPr>
          <w:rFonts w:ascii="Times New Roman" w:hAnsi="Times New Roman" w:cs="Times New Roman"/>
          <w:b/>
          <w:bCs/>
          <w:color w:val="auto"/>
        </w:rPr>
      </w:pPr>
      <w:hyperlink r:id="rId76" w:anchor="page=199" w:history="1">
        <w:r w:rsidR="00986D96" w:rsidRPr="00BD1B9B">
          <w:rPr>
            <w:rStyle w:val="Hyperlink"/>
            <w:rFonts w:ascii="Times New Roman" w:hAnsi="Times New Roman" w:cs="Times New Roman"/>
            <w:b/>
            <w:bCs/>
            <w:color w:val="auto"/>
          </w:rPr>
          <w:t>MCC</w:t>
        </w:r>
        <w:r w:rsidR="00D01AB8" w:rsidRPr="00BD1B9B">
          <w:rPr>
            <w:rStyle w:val="Hyperlink"/>
            <w:rFonts w:ascii="Times New Roman" w:hAnsi="Times New Roman" w:cs="Times New Roman"/>
            <w:b/>
            <w:bCs/>
            <w:color w:val="auto"/>
          </w:rPr>
          <w:t>9-12.G.SRT.6</w:t>
        </w:r>
      </w:hyperlink>
      <w:r w:rsidR="00D01AB8" w:rsidRPr="00BD1B9B">
        <w:rPr>
          <w:rFonts w:ascii="Times New Roman" w:hAnsi="Times New Roman" w:cs="Times New Roman"/>
          <w:b/>
          <w:bCs/>
          <w:color w:val="auto"/>
        </w:rPr>
        <w:t xml:space="preserve"> Understand that by similarity, side ratios in right triangles are properties of the angles in the triangle, leading to definitions of trigonometric ratios for acute angles. </w:t>
      </w:r>
    </w:p>
    <w:p w:rsidR="00F902E0" w:rsidRPr="00BD1B9B" w:rsidRDefault="00F902E0">
      <w:pPr>
        <w:pStyle w:val="Default"/>
        <w:rPr>
          <w:rFonts w:ascii="Times New Roman" w:hAnsi="Times New Roman" w:cs="Times New Roman"/>
          <w:bCs/>
          <w:color w:val="auto"/>
        </w:rPr>
      </w:pPr>
    </w:p>
    <w:p w:rsidR="00F902E0" w:rsidRPr="00BD1B9B" w:rsidRDefault="00DE51ED">
      <w:pPr>
        <w:pStyle w:val="Default"/>
        <w:rPr>
          <w:rFonts w:ascii="Times New Roman" w:hAnsi="Times New Roman" w:cs="Times New Roman"/>
          <w:b/>
          <w:bCs/>
          <w:color w:val="auto"/>
        </w:rPr>
      </w:pPr>
      <w:hyperlink r:id="rId77" w:anchor="page=201" w:history="1">
        <w:r w:rsidR="00986D96" w:rsidRPr="00BD1B9B">
          <w:rPr>
            <w:rStyle w:val="Hyperlink"/>
            <w:rFonts w:ascii="Times New Roman" w:hAnsi="Times New Roman" w:cs="Times New Roman"/>
            <w:b/>
            <w:bCs/>
            <w:color w:val="auto"/>
          </w:rPr>
          <w:t>MCC</w:t>
        </w:r>
        <w:r w:rsidR="00D01AB8" w:rsidRPr="00BD1B9B">
          <w:rPr>
            <w:rStyle w:val="Hyperlink"/>
            <w:rFonts w:ascii="Times New Roman" w:hAnsi="Times New Roman" w:cs="Times New Roman"/>
            <w:b/>
            <w:bCs/>
            <w:color w:val="auto"/>
          </w:rPr>
          <w:t>9-12.G.SRT.7</w:t>
        </w:r>
      </w:hyperlink>
      <w:r w:rsidR="00D01AB8" w:rsidRPr="00BD1B9B">
        <w:rPr>
          <w:rFonts w:ascii="Times New Roman" w:hAnsi="Times New Roman" w:cs="Times New Roman"/>
          <w:b/>
          <w:bCs/>
          <w:color w:val="auto"/>
        </w:rPr>
        <w:t xml:space="preserve"> Explain and use the relationship between the sine and cosine of complementary angles. </w:t>
      </w:r>
    </w:p>
    <w:p w:rsidR="00F902E0" w:rsidRPr="00BD1B9B" w:rsidRDefault="00F902E0">
      <w:pPr>
        <w:pStyle w:val="Default"/>
        <w:rPr>
          <w:rFonts w:ascii="Times New Roman" w:hAnsi="Times New Roman" w:cs="Times New Roman"/>
          <w:bCs/>
          <w:color w:val="auto"/>
        </w:rPr>
      </w:pPr>
    </w:p>
    <w:p w:rsidR="00F902E0" w:rsidRPr="00BD1B9B" w:rsidRDefault="00DE51ED">
      <w:pPr>
        <w:pStyle w:val="Default"/>
        <w:rPr>
          <w:rFonts w:ascii="Times New Roman" w:hAnsi="Times New Roman" w:cs="Times New Roman"/>
          <w:b/>
          <w:bCs/>
          <w:color w:val="auto"/>
        </w:rPr>
      </w:pPr>
      <w:hyperlink r:id="rId78" w:anchor="page=203" w:history="1">
        <w:r w:rsidR="00986D96" w:rsidRPr="00BD1B9B">
          <w:rPr>
            <w:rStyle w:val="Hyperlink"/>
            <w:rFonts w:ascii="Times New Roman" w:hAnsi="Times New Roman" w:cs="Times New Roman"/>
            <w:b/>
            <w:bCs/>
            <w:color w:val="auto"/>
          </w:rPr>
          <w:t>MCC</w:t>
        </w:r>
        <w:r w:rsidR="00D01AB8" w:rsidRPr="00BD1B9B">
          <w:rPr>
            <w:rStyle w:val="Hyperlink"/>
            <w:rFonts w:ascii="Times New Roman" w:hAnsi="Times New Roman" w:cs="Times New Roman"/>
            <w:b/>
            <w:bCs/>
            <w:color w:val="auto"/>
          </w:rPr>
          <w:t>9-12.G.SRT.8</w:t>
        </w:r>
      </w:hyperlink>
      <w:r w:rsidR="00D01AB8" w:rsidRPr="00BD1B9B">
        <w:rPr>
          <w:rFonts w:ascii="Times New Roman" w:hAnsi="Times New Roman" w:cs="Times New Roman"/>
          <w:b/>
          <w:bCs/>
          <w:color w:val="auto"/>
        </w:rPr>
        <w:t xml:space="preserve"> Use trigonometric ratios and the Pythagorean Theorem to solve right triangles in applied problems. </w:t>
      </w:r>
    </w:p>
    <w:p w:rsidR="00F902E0" w:rsidRPr="00BD1B9B" w:rsidRDefault="00F902E0">
      <w:pPr>
        <w:pStyle w:val="Default"/>
        <w:rPr>
          <w:rFonts w:ascii="Times New Roman" w:hAnsi="Times New Roman" w:cs="Times New Roman"/>
          <w:bCs/>
          <w:color w:val="auto"/>
        </w:rPr>
      </w:pPr>
    </w:p>
    <w:p w:rsidR="00C71703" w:rsidRPr="00BD1B9B" w:rsidRDefault="00DE51ED" w:rsidP="008A5CBE">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4"/>
          <w:szCs w:val="24"/>
        </w:rPr>
      </w:pPr>
      <w:hyperlink r:id="rId79" w:anchor="page=156" w:history="1">
        <w:r w:rsidR="00D01AB8" w:rsidRPr="00BD1B9B">
          <w:rPr>
            <w:rStyle w:val="Hyperlink"/>
            <w:rFonts w:ascii="Times New Roman" w:hAnsi="Times New Roman" w:cs="Times New Roman"/>
            <w:b/>
            <w:color w:val="auto"/>
            <w:sz w:val="24"/>
            <w:szCs w:val="24"/>
          </w:rPr>
          <w:t>Circles</w:t>
        </w:r>
      </w:hyperlink>
      <w:r w:rsidR="004F5949" w:rsidRPr="00BD1B9B">
        <w:rPr>
          <w:rFonts w:ascii="Times New Roman" w:hAnsi="Times New Roman" w:cs="Times New Roman"/>
          <w:b/>
          <w:sz w:val="24"/>
          <w:szCs w:val="24"/>
        </w:rPr>
        <w:tab/>
      </w:r>
      <w:r w:rsidR="00D01AB8" w:rsidRPr="00BD1B9B">
        <w:rPr>
          <w:rFonts w:ascii="Times New Roman" w:hAnsi="Times New Roman" w:cs="Times New Roman"/>
          <w:b/>
          <w:sz w:val="24"/>
          <w:szCs w:val="24"/>
        </w:rPr>
        <w:t xml:space="preserve"> G.C</w:t>
      </w:r>
    </w:p>
    <w:p w:rsidR="00CB2897" w:rsidRPr="00BD1B9B" w:rsidRDefault="00CB2897" w:rsidP="00C71703">
      <w:pPr>
        <w:autoSpaceDE w:val="0"/>
        <w:autoSpaceDN w:val="0"/>
        <w:adjustRightInd w:val="0"/>
        <w:spacing w:after="0" w:line="240" w:lineRule="auto"/>
        <w:rPr>
          <w:rFonts w:ascii="Times New Roman" w:hAnsi="Times New Roman" w:cs="Times New Roman"/>
          <w:b/>
          <w:sz w:val="24"/>
          <w:szCs w:val="24"/>
        </w:rPr>
      </w:pPr>
    </w:p>
    <w:p w:rsidR="00C71703" w:rsidRPr="00BD1B9B" w:rsidRDefault="00D01AB8" w:rsidP="00C71703">
      <w:pPr>
        <w:autoSpaceDE w:val="0"/>
        <w:autoSpaceDN w:val="0"/>
        <w:adjustRightInd w:val="0"/>
        <w:spacing w:after="0" w:line="240" w:lineRule="auto"/>
        <w:rPr>
          <w:rFonts w:ascii="Times New Roman" w:hAnsi="Times New Roman" w:cs="Times New Roman"/>
          <w:b/>
          <w:bCs/>
          <w:sz w:val="24"/>
          <w:szCs w:val="24"/>
          <w:u w:val="single"/>
        </w:rPr>
      </w:pPr>
      <w:r w:rsidRPr="00BD1B9B">
        <w:rPr>
          <w:rFonts w:ascii="Times New Roman" w:hAnsi="Times New Roman" w:cs="Times New Roman"/>
          <w:b/>
          <w:bCs/>
          <w:sz w:val="24"/>
          <w:szCs w:val="24"/>
          <w:u w:val="single"/>
        </w:rPr>
        <w:t>Understand and apply theorems about circles</w:t>
      </w:r>
    </w:p>
    <w:p w:rsidR="00CB2897" w:rsidRPr="00BD1B9B" w:rsidRDefault="00CB2897" w:rsidP="00C71703">
      <w:pPr>
        <w:autoSpaceDE w:val="0"/>
        <w:autoSpaceDN w:val="0"/>
        <w:adjustRightInd w:val="0"/>
        <w:spacing w:after="0" w:line="240" w:lineRule="auto"/>
        <w:rPr>
          <w:rFonts w:ascii="Times New Roman" w:hAnsi="Times New Roman" w:cs="Times New Roman"/>
          <w:sz w:val="24"/>
          <w:szCs w:val="24"/>
          <w:u w:val="single"/>
        </w:rPr>
      </w:pPr>
    </w:p>
    <w:p w:rsidR="00F902E0" w:rsidRPr="00BD1B9B" w:rsidRDefault="00DE51ED">
      <w:pPr>
        <w:pStyle w:val="Default"/>
        <w:rPr>
          <w:rFonts w:ascii="Times New Roman" w:hAnsi="Times New Roman" w:cs="Times New Roman"/>
          <w:b/>
          <w:bCs/>
          <w:color w:val="auto"/>
        </w:rPr>
      </w:pPr>
      <w:hyperlink r:id="rId80" w:anchor="page=205" w:history="1">
        <w:r w:rsidR="00986D96" w:rsidRPr="00BD1B9B">
          <w:rPr>
            <w:rStyle w:val="Hyperlink"/>
            <w:rFonts w:ascii="Times New Roman" w:hAnsi="Times New Roman" w:cs="Times New Roman"/>
            <w:b/>
            <w:bCs/>
            <w:color w:val="auto"/>
          </w:rPr>
          <w:t>MCC</w:t>
        </w:r>
        <w:r w:rsidR="00D01AB8" w:rsidRPr="00BD1B9B">
          <w:rPr>
            <w:rStyle w:val="Hyperlink"/>
            <w:rFonts w:ascii="Times New Roman" w:hAnsi="Times New Roman" w:cs="Times New Roman"/>
            <w:b/>
            <w:bCs/>
            <w:color w:val="auto"/>
          </w:rPr>
          <w:t>9-12.G.C.1</w:t>
        </w:r>
      </w:hyperlink>
      <w:r w:rsidR="00D01AB8" w:rsidRPr="00BD1B9B">
        <w:rPr>
          <w:rFonts w:ascii="Times New Roman" w:hAnsi="Times New Roman" w:cs="Times New Roman"/>
          <w:b/>
          <w:bCs/>
          <w:color w:val="auto"/>
        </w:rPr>
        <w:t xml:space="preserve"> Prove that all circles are similar. </w:t>
      </w:r>
    </w:p>
    <w:p w:rsidR="00F902E0" w:rsidRPr="00BD1B9B" w:rsidRDefault="00F902E0">
      <w:pPr>
        <w:pStyle w:val="Default"/>
        <w:rPr>
          <w:rFonts w:ascii="Times New Roman" w:hAnsi="Times New Roman" w:cs="Times New Roman"/>
          <w:bCs/>
          <w:color w:val="auto"/>
        </w:rPr>
      </w:pPr>
    </w:p>
    <w:p w:rsidR="00F902E0" w:rsidRPr="00BD1B9B" w:rsidRDefault="00DE51ED">
      <w:pPr>
        <w:pStyle w:val="Default"/>
        <w:rPr>
          <w:rFonts w:ascii="Times New Roman" w:hAnsi="Times New Roman" w:cs="Times New Roman"/>
          <w:b/>
          <w:color w:val="auto"/>
        </w:rPr>
      </w:pPr>
      <w:hyperlink r:id="rId81" w:anchor="page=207" w:history="1">
        <w:r w:rsidR="00986D96" w:rsidRPr="00BD1B9B">
          <w:rPr>
            <w:rStyle w:val="Hyperlink"/>
            <w:rFonts w:ascii="Times New Roman" w:hAnsi="Times New Roman" w:cs="Times New Roman"/>
            <w:b/>
            <w:bCs/>
            <w:color w:val="auto"/>
          </w:rPr>
          <w:t>MCC</w:t>
        </w:r>
        <w:r w:rsidR="00D01AB8" w:rsidRPr="00BD1B9B">
          <w:rPr>
            <w:rStyle w:val="Hyperlink"/>
            <w:rFonts w:ascii="Times New Roman" w:hAnsi="Times New Roman" w:cs="Times New Roman"/>
            <w:b/>
            <w:bCs/>
            <w:color w:val="auto"/>
          </w:rPr>
          <w:t>9-12.G.C.2</w:t>
        </w:r>
      </w:hyperlink>
      <w:r w:rsidR="00D01AB8" w:rsidRPr="00BD1B9B">
        <w:rPr>
          <w:rFonts w:ascii="Times New Roman" w:hAnsi="Times New Roman" w:cs="Times New Roman"/>
          <w:b/>
          <w:bCs/>
          <w:color w:val="auto"/>
        </w:rPr>
        <w:t xml:space="preserve"> Identify and describe relationships among inscribed angles, radii, and chords. Include the relationship between central, inscribed, and circumscribed angles; inscribed angles on a diameter are right angles; the radius of a circle is perpendicular to the tangent where the radius intersects the circle. </w:t>
      </w:r>
    </w:p>
    <w:p w:rsidR="00F902E0" w:rsidRPr="00BD1B9B" w:rsidRDefault="00F902E0">
      <w:pPr>
        <w:pStyle w:val="Default"/>
        <w:rPr>
          <w:rFonts w:ascii="Times New Roman" w:hAnsi="Times New Roman" w:cs="Times New Roman"/>
          <w:bCs/>
          <w:color w:val="auto"/>
        </w:rPr>
      </w:pPr>
    </w:p>
    <w:p w:rsidR="00D01AB8" w:rsidRPr="00BD1B9B" w:rsidRDefault="00DE51ED" w:rsidP="00D01AB8">
      <w:pPr>
        <w:pStyle w:val="Default"/>
        <w:rPr>
          <w:rFonts w:ascii="Times New Roman" w:hAnsi="Times New Roman" w:cs="Times New Roman"/>
          <w:b/>
          <w:color w:val="auto"/>
        </w:rPr>
      </w:pPr>
      <w:hyperlink r:id="rId82" w:anchor="page=209" w:history="1">
        <w:r w:rsidR="00986D96" w:rsidRPr="00BD1B9B">
          <w:rPr>
            <w:rStyle w:val="Hyperlink"/>
            <w:rFonts w:ascii="Times New Roman" w:hAnsi="Times New Roman" w:cs="Times New Roman"/>
            <w:b/>
            <w:bCs/>
            <w:color w:val="auto"/>
          </w:rPr>
          <w:t>MCC</w:t>
        </w:r>
        <w:r w:rsidR="00D01AB8" w:rsidRPr="00BD1B9B">
          <w:rPr>
            <w:rStyle w:val="Hyperlink"/>
            <w:rFonts w:ascii="Times New Roman" w:hAnsi="Times New Roman" w:cs="Times New Roman"/>
            <w:b/>
            <w:bCs/>
            <w:color w:val="auto"/>
          </w:rPr>
          <w:t>9-12.G.C.3</w:t>
        </w:r>
      </w:hyperlink>
      <w:r w:rsidR="00D01AB8" w:rsidRPr="00BD1B9B">
        <w:rPr>
          <w:rFonts w:ascii="Times New Roman" w:hAnsi="Times New Roman" w:cs="Times New Roman"/>
          <w:b/>
          <w:bCs/>
          <w:color w:val="auto"/>
        </w:rPr>
        <w:t xml:space="preserve"> Construct the inscribed and circumscribed circles of a triangle, and prove properties of angles for a quadrilateral inscribed in a circle. </w:t>
      </w:r>
    </w:p>
    <w:p w:rsidR="00F902E0" w:rsidRPr="00BD1B9B" w:rsidRDefault="00F902E0">
      <w:pPr>
        <w:pStyle w:val="Default"/>
        <w:rPr>
          <w:rFonts w:ascii="Times New Roman" w:hAnsi="Times New Roman" w:cs="Times New Roman"/>
          <w:bCs/>
          <w:color w:val="auto"/>
        </w:rPr>
      </w:pPr>
    </w:p>
    <w:p w:rsidR="00F902E0" w:rsidRPr="00BD1B9B" w:rsidRDefault="00986D96">
      <w:pPr>
        <w:pStyle w:val="Default"/>
        <w:rPr>
          <w:rFonts w:ascii="Times New Roman" w:hAnsi="Times New Roman" w:cs="Times New Roman"/>
          <w:b/>
          <w:color w:val="auto"/>
        </w:rPr>
      </w:pPr>
      <w:r w:rsidRPr="00BD1B9B">
        <w:rPr>
          <w:rFonts w:ascii="Times New Roman" w:hAnsi="Times New Roman" w:cs="Times New Roman"/>
          <w:b/>
          <w:bCs/>
          <w:color w:val="auto"/>
        </w:rPr>
        <w:t>MCC</w:t>
      </w:r>
      <w:r w:rsidR="00D01AB8" w:rsidRPr="00BD1B9B">
        <w:rPr>
          <w:rFonts w:ascii="Times New Roman" w:hAnsi="Times New Roman" w:cs="Times New Roman"/>
          <w:b/>
          <w:bCs/>
          <w:color w:val="auto"/>
        </w:rPr>
        <w:t xml:space="preserve">9-12.G.C.4 (+) Construct a tangent line from a point outside a given circle to the circle. </w:t>
      </w:r>
      <w:r w:rsidR="00511C13" w:rsidRPr="00BD1B9B">
        <w:rPr>
          <w:rFonts w:ascii="Times New Roman" w:hAnsi="Times New Roman" w:cs="Times New Roman"/>
          <w:b/>
          <w:bCs/>
          <w:color w:val="auto"/>
        </w:rPr>
        <w:t>(</w:t>
      </w:r>
      <w:proofErr w:type="gramStart"/>
      <w:r w:rsidR="00511C13" w:rsidRPr="00BD1B9B">
        <w:rPr>
          <w:rFonts w:ascii="Times New Roman" w:hAnsi="Times New Roman" w:cs="Times New Roman"/>
          <w:b/>
          <w:bCs/>
          <w:color w:val="auto"/>
        </w:rPr>
        <w:t>no</w:t>
      </w:r>
      <w:proofErr w:type="gramEnd"/>
      <w:r w:rsidR="00511C13" w:rsidRPr="00BD1B9B">
        <w:rPr>
          <w:rFonts w:ascii="Times New Roman" w:hAnsi="Times New Roman" w:cs="Times New Roman"/>
          <w:b/>
          <w:bCs/>
          <w:color w:val="auto"/>
        </w:rPr>
        <w:t xml:space="preserve"> link available)</w:t>
      </w:r>
    </w:p>
    <w:p w:rsidR="00F902E0" w:rsidRPr="00BD1B9B" w:rsidRDefault="00F902E0">
      <w:pPr>
        <w:pStyle w:val="Default"/>
        <w:rPr>
          <w:rFonts w:ascii="Times New Roman" w:hAnsi="Times New Roman" w:cs="Times New Roman"/>
          <w:bCs/>
          <w:color w:val="auto"/>
        </w:rPr>
      </w:pPr>
    </w:p>
    <w:p w:rsidR="00C71703" w:rsidRPr="00BD1B9B" w:rsidRDefault="00D01AB8" w:rsidP="00C71703">
      <w:pPr>
        <w:autoSpaceDE w:val="0"/>
        <w:autoSpaceDN w:val="0"/>
        <w:adjustRightInd w:val="0"/>
        <w:spacing w:after="0" w:line="240" w:lineRule="auto"/>
        <w:rPr>
          <w:rFonts w:ascii="Times New Roman" w:hAnsi="Times New Roman" w:cs="Times New Roman"/>
          <w:b/>
          <w:bCs/>
          <w:sz w:val="24"/>
          <w:szCs w:val="24"/>
          <w:u w:val="single"/>
        </w:rPr>
      </w:pPr>
      <w:r w:rsidRPr="00BD1B9B">
        <w:rPr>
          <w:rFonts w:ascii="Times New Roman" w:hAnsi="Times New Roman" w:cs="Times New Roman"/>
          <w:b/>
          <w:bCs/>
          <w:sz w:val="24"/>
          <w:szCs w:val="24"/>
          <w:u w:val="single"/>
        </w:rPr>
        <w:t>Find arc lengths and areas of sectors of circles</w:t>
      </w:r>
    </w:p>
    <w:p w:rsidR="00CB2897" w:rsidRPr="00BD1B9B" w:rsidRDefault="00CB2897" w:rsidP="00C71703">
      <w:pPr>
        <w:autoSpaceDE w:val="0"/>
        <w:autoSpaceDN w:val="0"/>
        <w:adjustRightInd w:val="0"/>
        <w:spacing w:after="0" w:line="240" w:lineRule="auto"/>
        <w:rPr>
          <w:rFonts w:ascii="Times New Roman" w:hAnsi="Times New Roman" w:cs="Times New Roman"/>
          <w:sz w:val="24"/>
          <w:szCs w:val="24"/>
          <w:u w:val="single"/>
        </w:rPr>
      </w:pPr>
    </w:p>
    <w:p w:rsidR="00D01AB8" w:rsidRPr="00BD1B9B" w:rsidRDefault="00DE51ED" w:rsidP="00D01AB8">
      <w:pPr>
        <w:pStyle w:val="Default"/>
        <w:rPr>
          <w:rFonts w:ascii="Times New Roman" w:hAnsi="Times New Roman" w:cs="Times New Roman"/>
          <w:color w:val="auto"/>
        </w:rPr>
      </w:pPr>
      <w:hyperlink r:id="rId83" w:anchor="page=211" w:history="1">
        <w:r w:rsidR="00986D96" w:rsidRPr="00BD1B9B">
          <w:rPr>
            <w:rStyle w:val="Hyperlink"/>
            <w:rFonts w:ascii="Times New Roman" w:hAnsi="Times New Roman" w:cs="Times New Roman"/>
            <w:b/>
            <w:bCs/>
            <w:color w:val="auto"/>
          </w:rPr>
          <w:t>MCC</w:t>
        </w:r>
        <w:r w:rsidR="00D01AB8" w:rsidRPr="00BD1B9B">
          <w:rPr>
            <w:rStyle w:val="Hyperlink"/>
            <w:rFonts w:ascii="Times New Roman" w:hAnsi="Times New Roman" w:cs="Times New Roman"/>
            <w:b/>
            <w:bCs/>
            <w:color w:val="auto"/>
          </w:rPr>
          <w:t>9-12.G.C.5</w:t>
        </w:r>
      </w:hyperlink>
      <w:r w:rsidR="00D01AB8" w:rsidRPr="00BD1B9B">
        <w:rPr>
          <w:rFonts w:ascii="Times New Roman" w:hAnsi="Times New Roman" w:cs="Times New Roman"/>
          <w:b/>
          <w:bCs/>
          <w:color w:val="auto"/>
        </w:rPr>
        <w:t xml:space="preserve"> Derive using similarity the fact that the length of the arc intercepted by an angle is proportional to the radius, and define the radian measure of the angle as the constant of proportionality; derive the formula for the area of a sector. </w:t>
      </w:r>
      <w:r w:rsidR="00D01AB8" w:rsidRPr="00BD1B9B">
        <w:rPr>
          <w:rFonts w:ascii="Times New Roman" w:hAnsi="Times New Roman" w:cs="Times New Roman"/>
          <w:b/>
          <w:color w:val="auto"/>
        </w:rPr>
        <w:t xml:space="preserve"> </w:t>
      </w:r>
    </w:p>
    <w:p w:rsidR="001367D0" w:rsidRPr="00BD1B9B" w:rsidRDefault="001367D0" w:rsidP="000B5CC7">
      <w:pPr>
        <w:pStyle w:val="Default"/>
        <w:numPr>
          <w:ilvl w:val="0"/>
          <w:numId w:val="42"/>
        </w:numPr>
        <w:rPr>
          <w:rFonts w:ascii="Times New Roman" w:hAnsi="Times New Roman" w:cs="Times New Roman"/>
          <w:color w:val="auto"/>
        </w:rPr>
      </w:pPr>
      <w:r w:rsidRPr="00BD1B9B">
        <w:rPr>
          <w:rFonts w:ascii="Times New Roman" w:hAnsi="Times New Roman" w:cs="Times New Roman"/>
          <w:color w:val="auto"/>
        </w:rPr>
        <w:t xml:space="preserve">Use the properties of circles to solve problems involving the length of an arc and the area of a sector. </w:t>
      </w:r>
    </w:p>
    <w:p w:rsidR="00511C13" w:rsidRPr="00BD1B9B" w:rsidRDefault="00511C13" w:rsidP="00511C13">
      <w:pPr>
        <w:pStyle w:val="Default"/>
        <w:ind w:left="720"/>
        <w:rPr>
          <w:rFonts w:ascii="Times New Roman" w:hAnsi="Times New Roman" w:cs="Times New Roman"/>
          <w:color w:val="auto"/>
        </w:rPr>
      </w:pPr>
    </w:p>
    <w:p w:rsidR="006478BD" w:rsidRPr="00BD1B9B" w:rsidRDefault="006478BD">
      <w:pPr>
        <w:pStyle w:val="Default"/>
        <w:rPr>
          <w:rFonts w:ascii="Times New Roman" w:hAnsi="Times New Roman" w:cs="Times New Roman"/>
          <w:bCs/>
          <w:color w:val="auto"/>
        </w:rPr>
      </w:pPr>
    </w:p>
    <w:p w:rsidR="00511C13" w:rsidRPr="00BD1B9B" w:rsidRDefault="00DE51ED" w:rsidP="008A5CBE">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4"/>
          <w:szCs w:val="24"/>
        </w:rPr>
      </w:pPr>
      <w:hyperlink r:id="rId84" w:anchor="page=213" w:history="1">
        <w:r w:rsidR="00511C13" w:rsidRPr="00BD1B9B">
          <w:rPr>
            <w:rStyle w:val="Hyperlink"/>
            <w:rFonts w:ascii="Times New Roman" w:hAnsi="Times New Roman" w:cs="Times New Roman"/>
            <w:b/>
            <w:color w:val="auto"/>
            <w:sz w:val="24"/>
            <w:szCs w:val="24"/>
          </w:rPr>
          <w:t>Expressing Geometric Properties with Equations</w:t>
        </w:r>
      </w:hyperlink>
      <w:r w:rsidR="00511C13" w:rsidRPr="00BD1B9B">
        <w:rPr>
          <w:rFonts w:ascii="Times New Roman" w:hAnsi="Times New Roman" w:cs="Times New Roman"/>
          <w:b/>
          <w:sz w:val="24"/>
          <w:szCs w:val="24"/>
        </w:rPr>
        <w:t xml:space="preserve"> </w:t>
      </w:r>
      <w:r w:rsidR="00511C13" w:rsidRPr="00BD1B9B">
        <w:rPr>
          <w:rFonts w:ascii="Times New Roman" w:hAnsi="Times New Roman" w:cs="Times New Roman"/>
          <w:b/>
          <w:sz w:val="24"/>
          <w:szCs w:val="24"/>
        </w:rPr>
        <w:tab/>
        <w:t>G.GPE</w:t>
      </w:r>
    </w:p>
    <w:p w:rsidR="00511C13" w:rsidRPr="00BD1B9B" w:rsidRDefault="00511C13" w:rsidP="00511C13">
      <w:pPr>
        <w:pStyle w:val="Default"/>
        <w:rPr>
          <w:rFonts w:ascii="Times New Roman" w:hAnsi="Times New Roman" w:cs="Times New Roman"/>
          <w:bCs/>
          <w:color w:val="auto"/>
        </w:rPr>
      </w:pPr>
    </w:p>
    <w:p w:rsidR="00511C13" w:rsidRPr="00BD1B9B" w:rsidRDefault="00511C13" w:rsidP="00511C13">
      <w:pPr>
        <w:autoSpaceDE w:val="0"/>
        <w:autoSpaceDN w:val="0"/>
        <w:adjustRightInd w:val="0"/>
        <w:spacing w:after="0" w:line="240" w:lineRule="auto"/>
        <w:rPr>
          <w:rFonts w:ascii="Times New Roman" w:hAnsi="Times New Roman" w:cs="Times New Roman"/>
          <w:b/>
          <w:bCs/>
          <w:sz w:val="24"/>
          <w:szCs w:val="24"/>
          <w:u w:val="single"/>
        </w:rPr>
      </w:pPr>
      <w:r w:rsidRPr="00BD1B9B">
        <w:rPr>
          <w:rFonts w:ascii="Times New Roman" w:hAnsi="Times New Roman" w:cs="Times New Roman"/>
          <w:b/>
          <w:bCs/>
          <w:sz w:val="24"/>
          <w:szCs w:val="24"/>
          <w:u w:val="single"/>
        </w:rPr>
        <w:t>Use coordinates to prove simple geometric theorems algebraically</w:t>
      </w:r>
    </w:p>
    <w:p w:rsidR="00511C13" w:rsidRPr="00BD1B9B" w:rsidRDefault="00511C13" w:rsidP="00511C13">
      <w:pPr>
        <w:autoSpaceDE w:val="0"/>
        <w:autoSpaceDN w:val="0"/>
        <w:adjustRightInd w:val="0"/>
        <w:spacing w:after="0" w:line="240" w:lineRule="auto"/>
        <w:rPr>
          <w:rFonts w:ascii="Times New Roman" w:hAnsi="Times New Roman" w:cs="Times New Roman"/>
          <w:sz w:val="24"/>
          <w:szCs w:val="24"/>
          <w:u w:val="single"/>
        </w:rPr>
      </w:pPr>
    </w:p>
    <w:p w:rsidR="00511C13" w:rsidRPr="00BD1B9B" w:rsidRDefault="00DE51ED" w:rsidP="00511C13">
      <w:pPr>
        <w:pStyle w:val="Default"/>
        <w:rPr>
          <w:rFonts w:ascii="Times New Roman" w:hAnsi="Times New Roman" w:cs="Times New Roman"/>
          <w:b/>
          <w:color w:val="auto"/>
        </w:rPr>
      </w:pPr>
      <w:hyperlink r:id="rId85" w:anchor="page=217" w:history="1">
        <w:r w:rsidR="00511C13" w:rsidRPr="00BD1B9B">
          <w:rPr>
            <w:rStyle w:val="Hyperlink"/>
            <w:rFonts w:ascii="Times New Roman" w:hAnsi="Times New Roman" w:cs="Times New Roman"/>
            <w:b/>
            <w:bCs/>
            <w:color w:val="auto"/>
          </w:rPr>
          <w:t>MCC9-12.G.GPE.4</w:t>
        </w:r>
      </w:hyperlink>
      <w:r w:rsidR="00511C13" w:rsidRPr="00BD1B9B">
        <w:rPr>
          <w:rFonts w:ascii="Times New Roman" w:hAnsi="Times New Roman" w:cs="Times New Roman"/>
          <w:b/>
          <w:bCs/>
          <w:color w:val="auto"/>
        </w:rPr>
        <w:t xml:space="preserve"> Use coordinates to prove simple geometric theorems algebraically. </w:t>
      </w:r>
      <w:r w:rsidR="00511C13" w:rsidRPr="00BD1B9B">
        <w:rPr>
          <w:rFonts w:ascii="Times New Roman" w:hAnsi="Times New Roman" w:cs="Times New Roman"/>
          <w:b/>
          <w:bCs/>
          <w:i/>
          <w:color w:val="auto"/>
        </w:rPr>
        <w:t>For example, prove or disprove that a figure defined by four given points in the coordinate plane is a rectangle; prove or disprove that the point (1, √3) lies on the circle centered at the origin and containing the point (0, 2).</w:t>
      </w:r>
      <w:r w:rsidR="00511C13" w:rsidRPr="00BD1B9B">
        <w:rPr>
          <w:rFonts w:ascii="Times New Roman" w:hAnsi="Times New Roman" w:cs="Times New Roman"/>
          <w:b/>
          <w:bCs/>
          <w:color w:val="auto"/>
        </w:rPr>
        <w:t xml:space="preserve"> </w:t>
      </w:r>
    </w:p>
    <w:p w:rsidR="00511C13" w:rsidRPr="00BD1B9B" w:rsidRDefault="00511C13" w:rsidP="00511C13">
      <w:pPr>
        <w:pStyle w:val="Default"/>
        <w:rPr>
          <w:rFonts w:ascii="Times New Roman" w:hAnsi="Times New Roman" w:cs="Times New Roman"/>
          <w:bCs/>
          <w:color w:val="auto"/>
        </w:rPr>
      </w:pPr>
    </w:p>
    <w:p w:rsidR="00511C13" w:rsidRPr="00BD1B9B" w:rsidRDefault="00DE51ED" w:rsidP="00511C13">
      <w:pPr>
        <w:pStyle w:val="Default"/>
        <w:rPr>
          <w:rFonts w:ascii="Times New Roman" w:hAnsi="Times New Roman" w:cs="Times New Roman"/>
          <w:b/>
          <w:color w:val="auto"/>
        </w:rPr>
      </w:pPr>
      <w:hyperlink r:id="rId86" w:anchor="page=219" w:history="1">
        <w:r w:rsidR="00511C13" w:rsidRPr="00BD1B9B">
          <w:rPr>
            <w:rStyle w:val="Hyperlink"/>
            <w:rFonts w:ascii="Times New Roman" w:hAnsi="Times New Roman" w:cs="Times New Roman"/>
            <w:b/>
            <w:bCs/>
            <w:color w:val="auto"/>
          </w:rPr>
          <w:t>MCC9-12.G.GPE.5</w:t>
        </w:r>
      </w:hyperlink>
      <w:r w:rsidR="00511C13" w:rsidRPr="00BD1B9B">
        <w:rPr>
          <w:rFonts w:ascii="Times New Roman" w:hAnsi="Times New Roman" w:cs="Times New Roman"/>
          <w:b/>
          <w:bCs/>
          <w:color w:val="auto"/>
        </w:rPr>
        <w:t xml:space="preserve"> Prove the slope criteria for parallel and perpendicular lines and use them to solve geometric problems (e.g., find the equation of a line parallel or perpendicular to a given line that passes through a given point). </w:t>
      </w:r>
    </w:p>
    <w:p w:rsidR="00511C13" w:rsidRPr="00BD1B9B" w:rsidRDefault="00511C13" w:rsidP="00511C13">
      <w:pPr>
        <w:pStyle w:val="Default"/>
        <w:rPr>
          <w:rFonts w:ascii="Times New Roman" w:hAnsi="Times New Roman" w:cs="Times New Roman"/>
          <w:bCs/>
          <w:color w:val="auto"/>
        </w:rPr>
      </w:pPr>
    </w:p>
    <w:p w:rsidR="00511C13" w:rsidRPr="00BD1B9B" w:rsidRDefault="00DE51ED" w:rsidP="00511C13">
      <w:pPr>
        <w:pStyle w:val="Default"/>
        <w:rPr>
          <w:rFonts w:ascii="Times New Roman" w:hAnsi="Times New Roman" w:cs="Times New Roman"/>
          <w:b/>
          <w:bCs/>
          <w:color w:val="auto"/>
        </w:rPr>
      </w:pPr>
      <w:hyperlink r:id="rId87" w:anchor="page=221" w:history="1">
        <w:r w:rsidR="00511C13" w:rsidRPr="00BD1B9B">
          <w:rPr>
            <w:rStyle w:val="Hyperlink"/>
            <w:rFonts w:ascii="Times New Roman" w:hAnsi="Times New Roman" w:cs="Times New Roman"/>
            <w:b/>
            <w:bCs/>
            <w:color w:val="auto"/>
          </w:rPr>
          <w:t>MCC9-12.G.GPE.6</w:t>
        </w:r>
      </w:hyperlink>
      <w:r w:rsidR="00511C13" w:rsidRPr="00BD1B9B">
        <w:rPr>
          <w:rFonts w:ascii="Times New Roman" w:hAnsi="Times New Roman" w:cs="Times New Roman"/>
          <w:b/>
          <w:bCs/>
          <w:color w:val="auto"/>
        </w:rPr>
        <w:t xml:space="preserve"> Find the point on a directed line segment between two given points that partitions the segment in a given ratio. </w:t>
      </w:r>
    </w:p>
    <w:p w:rsidR="00511C13" w:rsidRPr="00BD1B9B" w:rsidRDefault="00511C13" w:rsidP="00511C13">
      <w:pPr>
        <w:pStyle w:val="Default"/>
        <w:ind w:left="720"/>
        <w:rPr>
          <w:rFonts w:ascii="Times New Roman" w:hAnsi="Times New Roman" w:cs="Times New Roman"/>
          <w:i/>
          <w:color w:val="auto"/>
        </w:rPr>
      </w:pPr>
    </w:p>
    <w:p w:rsidR="00511C13" w:rsidRPr="00BD1B9B" w:rsidRDefault="00DE51ED" w:rsidP="00511C13">
      <w:pPr>
        <w:pStyle w:val="Default"/>
        <w:rPr>
          <w:rFonts w:ascii="Times New Roman" w:hAnsi="Times New Roman" w:cs="Times New Roman"/>
          <w:b/>
          <w:color w:val="auto"/>
        </w:rPr>
      </w:pPr>
      <w:hyperlink r:id="rId88" w:anchor="page=223" w:history="1">
        <w:r w:rsidR="00511C13" w:rsidRPr="00BD1B9B">
          <w:rPr>
            <w:rStyle w:val="Hyperlink"/>
            <w:rFonts w:ascii="Times New Roman" w:hAnsi="Times New Roman" w:cs="Times New Roman"/>
            <w:b/>
            <w:bCs/>
            <w:color w:val="auto"/>
          </w:rPr>
          <w:t>MCC9-12.G.GPE.7</w:t>
        </w:r>
      </w:hyperlink>
      <w:r w:rsidR="00511C13" w:rsidRPr="00BD1B9B">
        <w:rPr>
          <w:rFonts w:ascii="Times New Roman" w:hAnsi="Times New Roman" w:cs="Times New Roman"/>
          <w:b/>
          <w:bCs/>
          <w:color w:val="auto"/>
        </w:rPr>
        <w:t xml:space="preserve"> Use coordinates to compute perimeters of polygons and areas of triangles and rectangles, e.g., using the distance formula.</w:t>
      </w:r>
      <w:r w:rsidR="00511C13" w:rsidRPr="00BD1B9B">
        <w:rPr>
          <w:rFonts w:ascii="MS Mincho" w:eastAsia="MS Mincho" w:hAnsi="MS Mincho" w:cs="MS Mincho" w:hint="eastAsia"/>
          <w:b/>
          <w:bCs/>
          <w:color w:val="auto"/>
          <w:vertAlign w:val="superscript"/>
        </w:rPr>
        <w:t>★</w:t>
      </w:r>
      <w:r w:rsidR="00511C13" w:rsidRPr="00BD1B9B">
        <w:rPr>
          <w:rFonts w:ascii="Times New Roman" w:hAnsi="Times New Roman" w:cs="Times New Roman"/>
          <w:b/>
          <w:bCs/>
          <w:color w:val="auto"/>
        </w:rPr>
        <w:t xml:space="preserve"> </w:t>
      </w:r>
    </w:p>
    <w:p w:rsidR="00511C13" w:rsidRPr="00BD1B9B" w:rsidRDefault="00511C13">
      <w:pPr>
        <w:pStyle w:val="Default"/>
        <w:rPr>
          <w:rFonts w:ascii="Times New Roman" w:hAnsi="Times New Roman" w:cs="Times New Roman"/>
          <w:bCs/>
          <w:color w:val="auto"/>
        </w:rPr>
      </w:pPr>
    </w:p>
    <w:p w:rsidR="00E90BB4" w:rsidRPr="00BD1B9B" w:rsidRDefault="00E90BB4">
      <w:pPr>
        <w:pStyle w:val="Default"/>
        <w:rPr>
          <w:rFonts w:ascii="Times New Roman" w:hAnsi="Times New Roman" w:cs="Times New Roman"/>
          <w:bCs/>
          <w:color w:val="auto"/>
        </w:rPr>
      </w:pPr>
    </w:p>
    <w:p w:rsidR="00C71703" w:rsidRPr="00BD1B9B" w:rsidRDefault="00DE51ED" w:rsidP="008A5CBE">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4"/>
          <w:szCs w:val="24"/>
        </w:rPr>
      </w:pPr>
      <w:hyperlink r:id="rId89" w:anchor="page=156" w:history="1">
        <w:r w:rsidR="00D01AB8" w:rsidRPr="00BD1B9B">
          <w:rPr>
            <w:rStyle w:val="Hyperlink"/>
            <w:rFonts w:ascii="Times New Roman" w:hAnsi="Times New Roman" w:cs="Times New Roman"/>
            <w:b/>
            <w:color w:val="auto"/>
            <w:sz w:val="24"/>
            <w:szCs w:val="24"/>
          </w:rPr>
          <w:t>Geometric Measurement and Dimension</w:t>
        </w:r>
      </w:hyperlink>
      <w:r w:rsidR="00D01AB8" w:rsidRPr="00BD1B9B">
        <w:rPr>
          <w:rFonts w:ascii="Times New Roman" w:hAnsi="Times New Roman" w:cs="Times New Roman"/>
          <w:b/>
          <w:sz w:val="24"/>
          <w:szCs w:val="24"/>
        </w:rPr>
        <w:t xml:space="preserve"> </w:t>
      </w:r>
      <w:r w:rsidR="004F5949" w:rsidRPr="00BD1B9B">
        <w:rPr>
          <w:rFonts w:ascii="Times New Roman" w:hAnsi="Times New Roman" w:cs="Times New Roman"/>
          <w:b/>
          <w:sz w:val="24"/>
          <w:szCs w:val="24"/>
        </w:rPr>
        <w:tab/>
      </w:r>
      <w:r w:rsidR="00D01AB8" w:rsidRPr="00BD1B9B">
        <w:rPr>
          <w:rFonts w:ascii="Times New Roman" w:hAnsi="Times New Roman" w:cs="Times New Roman"/>
          <w:b/>
          <w:sz w:val="24"/>
          <w:szCs w:val="24"/>
        </w:rPr>
        <w:t>G</w:t>
      </w:r>
      <w:r w:rsidR="007B7E90" w:rsidRPr="00BD1B9B">
        <w:rPr>
          <w:rFonts w:ascii="Times New Roman" w:hAnsi="Times New Roman" w:cs="Times New Roman"/>
          <w:b/>
          <w:sz w:val="24"/>
          <w:szCs w:val="24"/>
        </w:rPr>
        <w:t>.</w:t>
      </w:r>
      <w:r w:rsidR="00D01AB8" w:rsidRPr="00BD1B9B">
        <w:rPr>
          <w:rFonts w:ascii="Times New Roman" w:hAnsi="Times New Roman" w:cs="Times New Roman"/>
          <w:b/>
          <w:sz w:val="24"/>
          <w:szCs w:val="24"/>
        </w:rPr>
        <w:t>GMD</w:t>
      </w:r>
    </w:p>
    <w:p w:rsidR="007B7E90" w:rsidRPr="00BD1B9B" w:rsidRDefault="007B7E90" w:rsidP="00C71703">
      <w:pPr>
        <w:autoSpaceDE w:val="0"/>
        <w:autoSpaceDN w:val="0"/>
        <w:adjustRightInd w:val="0"/>
        <w:spacing w:after="0" w:line="240" w:lineRule="auto"/>
        <w:rPr>
          <w:rFonts w:ascii="Times New Roman" w:hAnsi="Times New Roman" w:cs="Times New Roman"/>
          <w:b/>
          <w:sz w:val="24"/>
          <w:szCs w:val="24"/>
        </w:rPr>
      </w:pPr>
    </w:p>
    <w:p w:rsidR="00C71703" w:rsidRPr="00BD1B9B" w:rsidRDefault="00D01AB8" w:rsidP="00C71703">
      <w:pPr>
        <w:autoSpaceDE w:val="0"/>
        <w:autoSpaceDN w:val="0"/>
        <w:adjustRightInd w:val="0"/>
        <w:spacing w:after="0" w:line="240" w:lineRule="auto"/>
        <w:rPr>
          <w:rFonts w:ascii="Times New Roman" w:hAnsi="Times New Roman" w:cs="Times New Roman"/>
          <w:b/>
          <w:bCs/>
          <w:sz w:val="24"/>
          <w:szCs w:val="24"/>
          <w:u w:val="single"/>
        </w:rPr>
      </w:pPr>
      <w:r w:rsidRPr="00BD1B9B">
        <w:rPr>
          <w:rFonts w:ascii="Times New Roman" w:hAnsi="Times New Roman" w:cs="Times New Roman"/>
          <w:b/>
          <w:bCs/>
          <w:sz w:val="24"/>
          <w:szCs w:val="24"/>
          <w:u w:val="single"/>
        </w:rPr>
        <w:t>Explain volume formulas and use them to solve problems</w:t>
      </w:r>
    </w:p>
    <w:p w:rsidR="007B7E90" w:rsidRPr="00BD1B9B" w:rsidRDefault="007B7E90" w:rsidP="00C71703">
      <w:pPr>
        <w:autoSpaceDE w:val="0"/>
        <w:autoSpaceDN w:val="0"/>
        <w:adjustRightInd w:val="0"/>
        <w:spacing w:after="0" w:line="240" w:lineRule="auto"/>
        <w:rPr>
          <w:rFonts w:ascii="Times New Roman" w:hAnsi="Times New Roman" w:cs="Times New Roman"/>
          <w:sz w:val="24"/>
          <w:szCs w:val="24"/>
          <w:u w:val="single"/>
        </w:rPr>
      </w:pPr>
    </w:p>
    <w:p w:rsidR="00F902E0" w:rsidRPr="00BD1B9B" w:rsidRDefault="00DE51ED">
      <w:pPr>
        <w:pStyle w:val="Default"/>
        <w:rPr>
          <w:rFonts w:ascii="Times New Roman" w:hAnsi="Times New Roman" w:cs="Times New Roman"/>
          <w:b/>
          <w:bCs/>
          <w:color w:val="auto"/>
        </w:rPr>
      </w:pPr>
      <w:hyperlink r:id="rId90" w:anchor="page=225" w:history="1">
        <w:r w:rsidR="00986D96" w:rsidRPr="00BD1B9B">
          <w:rPr>
            <w:rStyle w:val="Hyperlink"/>
            <w:rFonts w:ascii="Times New Roman" w:hAnsi="Times New Roman" w:cs="Times New Roman"/>
            <w:b/>
            <w:bCs/>
            <w:color w:val="auto"/>
          </w:rPr>
          <w:t>MCC</w:t>
        </w:r>
        <w:r w:rsidR="00D01AB8" w:rsidRPr="00BD1B9B">
          <w:rPr>
            <w:rStyle w:val="Hyperlink"/>
            <w:rFonts w:ascii="Times New Roman" w:hAnsi="Times New Roman" w:cs="Times New Roman"/>
            <w:b/>
            <w:bCs/>
            <w:color w:val="auto"/>
          </w:rPr>
          <w:t>9-12.G.GMD.1</w:t>
        </w:r>
      </w:hyperlink>
      <w:r w:rsidR="00D01AB8" w:rsidRPr="00BD1B9B">
        <w:rPr>
          <w:rFonts w:ascii="Times New Roman" w:hAnsi="Times New Roman" w:cs="Times New Roman"/>
          <w:b/>
          <w:bCs/>
          <w:color w:val="auto"/>
        </w:rPr>
        <w:t xml:space="preserve"> Give an informal argument for the formulas for the circumference of a circle, area of a circle, volume of a cylinder, pyramid, and cone. Use dissection arguments, </w:t>
      </w:r>
      <w:proofErr w:type="spellStart"/>
      <w:r w:rsidR="00D01AB8" w:rsidRPr="00BD1B9B">
        <w:rPr>
          <w:rFonts w:ascii="Times New Roman" w:hAnsi="Times New Roman" w:cs="Times New Roman"/>
          <w:b/>
          <w:bCs/>
          <w:color w:val="auto"/>
        </w:rPr>
        <w:t>Cavalieri’s</w:t>
      </w:r>
      <w:proofErr w:type="spellEnd"/>
      <w:r w:rsidR="00D01AB8" w:rsidRPr="00BD1B9B">
        <w:rPr>
          <w:rFonts w:ascii="Times New Roman" w:hAnsi="Times New Roman" w:cs="Times New Roman"/>
          <w:b/>
          <w:bCs/>
          <w:color w:val="auto"/>
        </w:rPr>
        <w:t xml:space="preserve"> principle, and informal limit arguments. </w:t>
      </w:r>
    </w:p>
    <w:p w:rsidR="00F902E0" w:rsidRPr="00BD1B9B" w:rsidRDefault="00F902E0">
      <w:pPr>
        <w:pStyle w:val="Default"/>
        <w:rPr>
          <w:rFonts w:ascii="Times New Roman" w:hAnsi="Times New Roman" w:cs="Times New Roman"/>
          <w:bCs/>
          <w:color w:val="auto"/>
        </w:rPr>
      </w:pPr>
    </w:p>
    <w:p w:rsidR="00F902E0" w:rsidRPr="00BD1B9B" w:rsidRDefault="00986D96">
      <w:pPr>
        <w:pStyle w:val="Default"/>
        <w:rPr>
          <w:rFonts w:ascii="Times New Roman" w:hAnsi="Times New Roman" w:cs="Times New Roman"/>
          <w:b/>
          <w:color w:val="auto"/>
        </w:rPr>
      </w:pPr>
      <w:r w:rsidRPr="00BD1B9B">
        <w:rPr>
          <w:rFonts w:ascii="Times New Roman" w:hAnsi="Times New Roman" w:cs="Times New Roman"/>
          <w:b/>
          <w:bCs/>
          <w:color w:val="auto"/>
        </w:rPr>
        <w:t>MCC</w:t>
      </w:r>
      <w:r w:rsidR="00D01AB8" w:rsidRPr="00BD1B9B">
        <w:rPr>
          <w:rFonts w:ascii="Times New Roman" w:hAnsi="Times New Roman" w:cs="Times New Roman"/>
          <w:b/>
          <w:bCs/>
          <w:color w:val="auto"/>
        </w:rPr>
        <w:t xml:space="preserve">9-12.G.GMD.2 (+) Give an informal argument using </w:t>
      </w:r>
      <w:proofErr w:type="spellStart"/>
      <w:r w:rsidR="00D01AB8" w:rsidRPr="00BD1B9B">
        <w:rPr>
          <w:rFonts w:ascii="Times New Roman" w:hAnsi="Times New Roman" w:cs="Times New Roman"/>
          <w:b/>
          <w:bCs/>
          <w:color w:val="auto"/>
        </w:rPr>
        <w:t>Cavalieri’s</w:t>
      </w:r>
      <w:proofErr w:type="spellEnd"/>
      <w:r w:rsidR="00D01AB8" w:rsidRPr="00BD1B9B">
        <w:rPr>
          <w:rFonts w:ascii="Times New Roman" w:hAnsi="Times New Roman" w:cs="Times New Roman"/>
          <w:b/>
          <w:bCs/>
          <w:color w:val="auto"/>
        </w:rPr>
        <w:t xml:space="preserve"> principle for the formulas for the volume of a sphere and other solid figures. </w:t>
      </w:r>
      <w:r w:rsidR="007C14D3" w:rsidRPr="00BD1B9B">
        <w:rPr>
          <w:rFonts w:ascii="Times New Roman" w:hAnsi="Times New Roman" w:cs="Times New Roman"/>
          <w:b/>
          <w:bCs/>
          <w:color w:val="auto"/>
        </w:rPr>
        <w:t>(</w:t>
      </w:r>
      <w:proofErr w:type="gramStart"/>
      <w:r w:rsidR="007C14D3" w:rsidRPr="00BD1B9B">
        <w:rPr>
          <w:rFonts w:ascii="Times New Roman" w:hAnsi="Times New Roman" w:cs="Times New Roman"/>
          <w:b/>
          <w:bCs/>
          <w:color w:val="auto"/>
        </w:rPr>
        <w:t>no</w:t>
      </w:r>
      <w:proofErr w:type="gramEnd"/>
      <w:r w:rsidR="007C14D3" w:rsidRPr="00BD1B9B">
        <w:rPr>
          <w:rFonts w:ascii="Times New Roman" w:hAnsi="Times New Roman" w:cs="Times New Roman"/>
          <w:b/>
          <w:bCs/>
          <w:color w:val="auto"/>
        </w:rPr>
        <w:t xml:space="preserve"> link available)</w:t>
      </w:r>
    </w:p>
    <w:p w:rsidR="00F902E0" w:rsidRPr="00BD1B9B" w:rsidRDefault="00F902E0">
      <w:pPr>
        <w:pStyle w:val="Default"/>
        <w:rPr>
          <w:rFonts w:ascii="Times New Roman" w:hAnsi="Times New Roman" w:cs="Times New Roman"/>
          <w:bCs/>
          <w:color w:val="auto"/>
        </w:rPr>
      </w:pPr>
    </w:p>
    <w:p w:rsidR="00F902E0" w:rsidRPr="00BD1B9B" w:rsidRDefault="00DE51ED">
      <w:pPr>
        <w:pStyle w:val="Default"/>
        <w:rPr>
          <w:rFonts w:ascii="Times New Roman" w:hAnsi="Times New Roman" w:cs="Times New Roman"/>
          <w:b/>
          <w:bCs/>
          <w:color w:val="auto"/>
        </w:rPr>
      </w:pPr>
      <w:hyperlink r:id="rId91" w:anchor="page=229" w:history="1">
        <w:r w:rsidR="00986D96" w:rsidRPr="00BD1B9B">
          <w:rPr>
            <w:rStyle w:val="Hyperlink"/>
            <w:rFonts w:ascii="Times New Roman" w:hAnsi="Times New Roman" w:cs="Times New Roman"/>
            <w:b/>
            <w:bCs/>
            <w:color w:val="auto"/>
          </w:rPr>
          <w:t>MCC</w:t>
        </w:r>
        <w:r w:rsidR="00D01AB8" w:rsidRPr="00BD1B9B">
          <w:rPr>
            <w:rStyle w:val="Hyperlink"/>
            <w:rFonts w:ascii="Times New Roman" w:hAnsi="Times New Roman" w:cs="Times New Roman"/>
            <w:b/>
            <w:bCs/>
            <w:color w:val="auto"/>
          </w:rPr>
          <w:t>9-12.G.GMD.3</w:t>
        </w:r>
      </w:hyperlink>
      <w:r w:rsidR="00D01AB8" w:rsidRPr="00BD1B9B">
        <w:rPr>
          <w:rFonts w:ascii="Times New Roman" w:hAnsi="Times New Roman" w:cs="Times New Roman"/>
          <w:b/>
          <w:bCs/>
          <w:color w:val="auto"/>
        </w:rPr>
        <w:t xml:space="preserve"> Use volume formulas for cylinders, pyramids, cones, and spheres to solve problems.</w:t>
      </w:r>
      <w:r w:rsidR="00D01AB8" w:rsidRPr="00BD1B9B">
        <w:rPr>
          <w:rFonts w:ascii="MS Mincho" w:eastAsia="MS Mincho" w:hAnsi="MS Mincho" w:cs="MS Mincho" w:hint="eastAsia"/>
          <w:b/>
          <w:bCs/>
          <w:color w:val="auto"/>
          <w:vertAlign w:val="superscript"/>
        </w:rPr>
        <w:t>★</w:t>
      </w:r>
      <w:r w:rsidR="00D01AB8" w:rsidRPr="00BD1B9B">
        <w:rPr>
          <w:rFonts w:ascii="Times New Roman" w:hAnsi="Times New Roman" w:cs="Times New Roman"/>
          <w:b/>
          <w:bCs/>
          <w:color w:val="auto"/>
        </w:rPr>
        <w:t xml:space="preserve"> </w:t>
      </w:r>
    </w:p>
    <w:p w:rsidR="00F902E0" w:rsidRPr="00BD1B9B" w:rsidRDefault="00F902E0">
      <w:pPr>
        <w:pStyle w:val="Default"/>
        <w:rPr>
          <w:rFonts w:ascii="Times New Roman" w:hAnsi="Times New Roman" w:cs="Times New Roman"/>
          <w:bCs/>
          <w:color w:val="auto"/>
        </w:rPr>
      </w:pPr>
    </w:p>
    <w:p w:rsidR="005364D7" w:rsidRPr="00BD1B9B" w:rsidRDefault="005364D7">
      <w:pPr>
        <w:rPr>
          <w:rFonts w:ascii="Times New Roman" w:hAnsi="Times New Roman" w:cs="Times New Roman"/>
          <w:b/>
          <w:sz w:val="24"/>
          <w:szCs w:val="24"/>
        </w:rPr>
      </w:pPr>
      <w:r w:rsidRPr="00BD1B9B">
        <w:rPr>
          <w:rFonts w:ascii="Times New Roman" w:hAnsi="Times New Roman" w:cs="Times New Roman"/>
          <w:b/>
          <w:sz w:val="24"/>
          <w:szCs w:val="24"/>
        </w:rPr>
        <w:br w:type="page"/>
      </w:r>
    </w:p>
    <w:p w:rsidR="00015111" w:rsidRPr="00265F36" w:rsidRDefault="00DE51ED" w:rsidP="008A5CBE">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8"/>
          <w:szCs w:val="28"/>
        </w:rPr>
      </w:pPr>
      <w:hyperlink r:id="rId92" w:anchor="page=242" w:history="1">
        <w:bookmarkStart w:id="7" w:name="_Toc390538830"/>
        <w:r w:rsidR="00015111" w:rsidRPr="00265F36">
          <w:rPr>
            <w:rStyle w:val="Heading1Char"/>
            <w:rFonts w:cs="Times New Roman"/>
          </w:rPr>
          <w:t>Mathematics | High School—Statistics and Probability</w:t>
        </w:r>
        <w:bookmarkEnd w:id="7"/>
        <w:r w:rsidR="005E37DB" w:rsidRPr="008A5CBE">
          <w:rPr>
            <w:rStyle w:val="Hyperlink"/>
            <w:rFonts w:ascii="MS Mincho" w:eastAsia="MS Mincho" w:hAnsi="MS Mincho" w:cs="MS Mincho" w:hint="eastAsia"/>
            <w:b/>
            <w:bCs/>
            <w:color w:val="auto"/>
            <w:sz w:val="28"/>
            <w:szCs w:val="28"/>
            <w:shd w:val="clear" w:color="auto" w:fill="BFBFBF" w:themeFill="background1" w:themeFillShade="BF"/>
            <w:vertAlign w:val="superscript"/>
          </w:rPr>
          <w:t>★</w:t>
        </w:r>
      </w:hyperlink>
      <w:r w:rsidR="005E37DB" w:rsidRPr="00265F36">
        <w:rPr>
          <w:rFonts w:ascii="Times New Roman" w:hAnsi="Times New Roman" w:cs="Times New Roman"/>
          <w:b/>
          <w:sz w:val="28"/>
          <w:szCs w:val="28"/>
        </w:rPr>
        <w:tab/>
      </w:r>
    </w:p>
    <w:p w:rsidR="00C65AB2" w:rsidRPr="00BD1B9B" w:rsidRDefault="00C65AB2" w:rsidP="00015111">
      <w:pPr>
        <w:autoSpaceDE w:val="0"/>
        <w:autoSpaceDN w:val="0"/>
        <w:adjustRightInd w:val="0"/>
        <w:spacing w:after="0" w:line="240" w:lineRule="auto"/>
        <w:rPr>
          <w:rFonts w:ascii="Times New Roman" w:hAnsi="Times New Roman" w:cs="Times New Roman"/>
          <w:sz w:val="24"/>
          <w:szCs w:val="24"/>
        </w:rPr>
      </w:pPr>
    </w:p>
    <w:p w:rsidR="00015111" w:rsidRPr="00BD1B9B" w:rsidRDefault="00015111" w:rsidP="006E019C">
      <w:pPr>
        <w:autoSpaceDE w:val="0"/>
        <w:autoSpaceDN w:val="0"/>
        <w:adjustRightInd w:val="0"/>
        <w:spacing w:after="0" w:line="240" w:lineRule="auto"/>
        <w:ind w:firstLine="720"/>
        <w:rPr>
          <w:rFonts w:ascii="Times New Roman" w:hAnsi="Times New Roman" w:cs="Times New Roman"/>
          <w:sz w:val="24"/>
          <w:szCs w:val="24"/>
        </w:rPr>
      </w:pPr>
      <w:r w:rsidRPr="00BD1B9B">
        <w:rPr>
          <w:rFonts w:ascii="Times New Roman" w:hAnsi="Times New Roman" w:cs="Times New Roman"/>
          <w:sz w:val="24"/>
          <w:szCs w:val="24"/>
        </w:rPr>
        <w:t>Decisions or predictions are often based on data—numbers in context. These decisions or predictions would be easy if the data always sent a clear message, but the message is often obscured by variability. Statistics provides tools for describing variability in data and for making informed decisions that take it into account.</w:t>
      </w:r>
    </w:p>
    <w:p w:rsidR="00015111" w:rsidRPr="00BD1B9B" w:rsidRDefault="00015111" w:rsidP="00015111">
      <w:pPr>
        <w:autoSpaceDE w:val="0"/>
        <w:autoSpaceDN w:val="0"/>
        <w:adjustRightInd w:val="0"/>
        <w:spacing w:after="0" w:line="240" w:lineRule="auto"/>
        <w:rPr>
          <w:rFonts w:ascii="Times New Roman" w:hAnsi="Times New Roman" w:cs="Times New Roman"/>
          <w:sz w:val="24"/>
          <w:szCs w:val="24"/>
        </w:rPr>
      </w:pPr>
      <w:r w:rsidRPr="00BD1B9B">
        <w:rPr>
          <w:rFonts w:ascii="Times New Roman" w:hAnsi="Times New Roman" w:cs="Times New Roman"/>
          <w:sz w:val="24"/>
          <w:szCs w:val="24"/>
        </w:rPr>
        <w:t>Data are gathered, displayed, summarized, examined, and interpreted to discover patterns and deviations from patterns. Quantitative data can be described in terms of key characteristics: measures of shape, center, and spread. The shape of a data distribution might be described as symmetric, skewed, flat, or bell shaped, and it might be summarized by a statistic measuring center (such as mean or median) and a statistic measuring spread (such as standard deviation or interquartile range). Different distributions can be compared numerically using these statistics or compared visually using plots. Knowledge of center and spread are not enough to describe a distribution. Which statistics to compare, which plots to use, and what the results of a comparison might mean, depend on the question to be investigated and the real-life actions to be taken.</w:t>
      </w:r>
    </w:p>
    <w:p w:rsidR="00015111" w:rsidRPr="00BD1B9B" w:rsidRDefault="00015111" w:rsidP="006E019C">
      <w:pPr>
        <w:autoSpaceDE w:val="0"/>
        <w:autoSpaceDN w:val="0"/>
        <w:adjustRightInd w:val="0"/>
        <w:spacing w:after="0" w:line="240" w:lineRule="auto"/>
        <w:ind w:firstLine="720"/>
        <w:rPr>
          <w:rFonts w:ascii="Times New Roman" w:hAnsi="Times New Roman" w:cs="Times New Roman"/>
          <w:sz w:val="24"/>
          <w:szCs w:val="24"/>
        </w:rPr>
      </w:pPr>
      <w:r w:rsidRPr="00BD1B9B">
        <w:rPr>
          <w:rFonts w:ascii="Times New Roman" w:hAnsi="Times New Roman" w:cs="Times New Roman"/>
          <w:sz w:val="24"/>
          <w:szCs w:val="24"/>
        </w:rPr>
        <w:t>Randomization has two important uses in drawing statistical conclusions. First, collecting data from a random sample of a population makes it possible to draw valid conclusions about the whole population, taking variability into account. Second, randomly assigning individuals to different treatments allows a fair comparison of the effectiveness of those treatments. A statistically significant outcome is one that is unlikely to be due to chance alone, and this can be evaluated only under the condition of randomness. The conditions under which data are collected are important in drawing conclusions from the data; in critically reviewing uses of statistics in public media and other reports, it is important to consider the study design, how the data were gathered, and the analyses employed as well as the data summaries and the conclusions drawn.</w:t>
      </w:r>
    </w:p>
    <w:p w:rsidR="00015111" w:rsidRPr="00BD1B9B" w:rsidRDefault="00015111" w:rsidP="006E019C">
      <w:pPr>
        <w:autoSpaceDE w:val="0"/>
        <w:autoSpaceDN w:val="0"/>
        <w:adjustRightInd w:val="0"/>
        <w:spacing w:after="0" w:line="240" w:lineRule="auto"/>
        <w:ind w:firstLine="720"/>
        <w:rPr>
          <w:rFonts w:ascii="Times New Roman" w:hAnsi="Times New Roman" w:cs="Times New Roman"/>
          <w:sz w:val="24"/>
          <w:szCs w:val="24"/>
        </w:rPr>
      </w:pPr>
      <w:r w:rsidRPr="00BD1B9B">
        <w:rPr>
          <w:rFonts w:ascii="Times New Roman" w:hAnsi="Times New Roman" w:cs="Times New Roman"/>
          <w:sz w:val="24"/>
          <w:szCs w:val="24"/>
        </w:rPr>
        <w:t>Random processes can be described mathematically by using a probability model: a list or description of the possible outcomes (the sample space), each of which is assigned a probability. In situations such as flipping a coin, rolling a number cube, or drawing a card, it might be reasonable to assume various outcomes are equally likely. In a probability model, sample points represent outcomes and combine to make up events; probabilities of events can be computed by applying the Addition and Multiplication Rules. Interpreting these probabilities relies on an understanding of independence and conditional probability, which can be approached through the analysis of two-way tables.</w:t>
      </w:r>
    </w:p>
    <w:p w:rsidR="00015111" w:rsidRPr="00BD1B9B" w:rsidRDefault="00015111" w:rsidP="006E019C">
      <w:pPr>
        <w:autoSpaceDE w:val="0"/>
        <w:autoSpaceDN w:val="0"/>
        <w:adjustRightInd w:val="0"/>
        <w:spacing w:after="0" w:line="240" w:lineRule="auto"/>
        <w:ind w:firstLine="720"/>
        <w:rPr>
          <w:rFonts w:ascii="Times New Roman" w:hAnsi="Times New Roman" w:cs="Times New Roman"/>
          <w:sz w:val="24"/>
          <w:szCs w:val="24"/>
        </w:rPr>
      </w:pPr>
      <w:r w:rsidRPr="00BD1B9B">
        <w:rPr>
          <w:rFonts w:ascii="Times New Roman" w:hAnsi="Times New Roman" w:cs="Times New Roman"/>
          <w:sz w:val="24"/>
          <w:szCs w:val="24"/>
        </w:rPr>
        <w:t>Technology plays an important role in statistics and probability by making it possible to generate plots, regression functions, and correlation coefficients, and to simulate many possible outcomes in a short amount of time.</w:t>
      </w:r>
    </w:p>
    <w:p w:rsidR="00015111" w:rsidRPr="00BD1B9B" w:rsidRDefault="00015111" w:rsidP="00015111">
      <w:pPr>
        <w:autoSpaceDE w:val="0"/>
        <w:autoSpaceDN w:val="0"/>
        <w:adjustRightInd w:val="0"/>
        <w:spacing w:after="0" w:line="240" w:lineRule="auto"/>
        <w:rPr>
          <w:rFonts w:ascii="Times New Roman" w:hAnsi="Times New Roman" w:cs="Times New Roman"/>
          <w:b/>
          <w:bCs/>
          <w:sz w:val="24"/>
          <w:szCs w:val="24"/>
        </w:rPr>
      </w:pPr>
    </w:p>
    <w:p w:rsidR="00015111" w:rsidRPr="00BD1B9B" w:rsidRDefault="00015111" w:rsidP="00015111">
      <w:pPr>
        <w:autoSpaceDE w:val="0"/>
        <w:autoSpaceDN w:val="0"/>
        <w:adjustRightInd w:val="0"/>
        <w:spacing w:after="0" w:line="240" w:lineRule="auto"/>
        <w:rPr>
          <w:rFonts w:ascii="Times New Roman" w:hAnsi="Times New Roman" w:cs="Times New Roman"/>
          <w:sz w:val="24"/>
          <w:szCs w:val="24"/>
        </w:rPr>
      </w:pPr>
      <w:r w:rsidRPr="00BD1B9B">
        <w:rPr>
          <w:rFonts w:ascii="Times New Roman" w:hAnsi="Times New Roman" w:cs="Times New Roman"/>
          <w:b/>
          <w:bCs/>
          <w:sz w:val="24"/>
          <w:szCs w:val="24"/>
        </w:rPr>
        <w:t>Connections to Functions and Modeling</w:t>
      </w:r>
      <w:r w:rsidR="006E019C" w:rsidRPr="00BD1B9B">
        <w:rPr>
          <w:rFonts w:ascii="Times New Roman" w:hAnsi="Times New Roman" w:cs="Times New Roman"/>
          <w:sz w:val="24"/>
          <w:szCs w:val="24"/>
        </w:rPr>
        <w:t>:</w:t>
      </w:r>
      <w:r w:rsidRPr="00BD1B9B">
        <w:rPr>
          <w:rFonts w:ascii="Times New Roman" w:hAnsi="Times New Roman" w:cs="Times New Roman"/>
          <w:sz w:val="24"/>
          <w:szCs w:val="24"/>
        </w:rPr>
        <w:t xml:space="preserve"> Functions may be used to describe data; if the data suggest a linear relationship, the relationship can be modeled with a regression line, and its strength and direction can be expressed through a correlation coefficient.</w:t>
      </w:r>
    </w:p>
    <w:p w:rsidR="00F902E0" w:rsidRPr="00BD1B9B" w:rsidRDefault="00F902E0">
      <w:pPr>
        <w:pStyle w:val="Default"/>
        <w:rPr>
          <w:rFonts w:ascii="Times New Roman" w:hAnsi="Times New Roman" w:cs="Times New Roman"/>
          <w:bCs/>
          <w:color w:val="auto"/>
        </w:rPr>
      </w:pPr>
    </w:p>
    <w:p w:rsidR="005364D7" w:rsidRPr="00BD1B9B" w:rsidRDefault="005364D7">
      <w:pPr>
        <w:rPr>
          <w:rFonts w:ascii="Times New Roman" w:hAnsi="Times New Roman" w:cs="Times New Roman"/>
          <w:b/>
          <w:bCs/>
          <w:sz w:val="24"/>
          <w:szCs w:val="24"/>
        </w:rPr>
      </w:pPr>
      <w:r w:rsidRPr="00BD1B9B">
        <w:rPr>
          <w:rFonts w:ascii="Times New Roman" w:hAnsi="Times New Roman" w:cs="Times New Roman"/>
          <w:b/>
          <w:bCs/>
          <w:sz w:val="24"/>
          <w:szCs w:val="24"/>
        </w:rPr>
        <w:br w:type="page"/>
      </w:r>
    </w:p>
    <w:p w:rsidR="005364D7" w:rsidRPr="00BD1B9B" w:rsidRDefault="005364D7" w:rsidP="00730873">
      <w:pPr>
        <w:pStyle w:val="Default"/>
        <w:pBdr>
          <w:top w:val="single" w:sz="4" w:space="1" w:color="auto"/>
          <w:left w:val="single" w:sz="4" w:space="4" w:color="auto"/>
          <w:bottom w:val="single" w:sz="4" w:space="1" w:color="auto"/>
          <w:right w:val="single" w:sz="4" w:space="4" w:color="auto"/>
        </w:pBdr>
        <w:rPr>
          <w:rFonts w:ascii="Times New Roman" w:hAnsi="Times New Roman" w:cs="Times New Roman"/>
          <w:b/>
          <w:bCs/>
          <w:color w:val="auto"/>
        </w:rPr>
      </w:pPr>
      <w:r w:rsidRPr="00BD1B9B">
        <w:rPr>
          <w:rFonts w:ascii="Times New Roman" w:hAnsi="Times New Roman" w:cs="Times New Roman"/>
          <w:b/>
          <w:bCs/>
          <w:color w:val="auto"/>
        </w:rPr>
        <w:lastRenderedPageBreak/>
        <w:t xml:space="preserve">TRANSITION STANDARD – TEACH 2012 – 13, 2013 – 14, </w:t>
      </w:r>
      <w:proofErr w:type="gramStart"/>
      <w:r w:rsidRPr="00BD1B9B">
        <w:rPr>
          <w:rFonts w:ascii="Times New Roman" w:hAnsi="Times New Roman" w:cs="Times New Roman"/>
          <w:b/>
          <w:bCs/>
          <w:color w:val="auto"/>
        </w:rPr>
        <w:t>2014</w:t>
      </w:r>
      <w:proofErr w:type="gramEnd"/>
      <w:r w:rsidRPr="00BD1B9B">
        <w:rPr>
          <w:rFonts w:ascii="Times New Roman" w:hAnsi="Times New Roman" w:cs="Times New Roman"/>
          <w:b/>
          <w:bCs/>
          <w:color w:val="auto"/>
        </w:rPr>
        <w:t xml:space="preserve"> - 15</w:t>
      </w:r>
    </w:p>
    <w:p w:rsidR="00730873" w:rsidRDefault="00986D96" w:rsidP="00730873">
      <w:pPr>
        <w:pStyle w:val="Default"/>
        <w:pBdr>
          <w:top w:val="single" w:sz="4" w:space="1" w:color="auto"/>
          <w:left w:val="single" w:sz="4" w:space="4" w:color="auto"/>
          <w:bottom w:val="single" w:sz="4" w:space="1" w:color="auto"/>
          <w:right w:val="single" w:sz="4" w:space="4" w:color="auto"/>
        </w:pBdr>
        <w:rPr>
          <w:rFonts w:ascii="Times New Roman" w:hAnsi="Times New Roman" w:cs="Times New Roman"/>
          <w:b/>
          <w:bCs/>
          <w:color w:val="auto"/>
        </w:rPr>
      </w:pPr>
      <w:r w:rsidRPr="00BD1B9B">
        <w:rPr>
          <w:rFonts w:ascii="Times New Roman" w:hAnsi="Times New Roman" w:cs="Times New Roman"/>
          <w:b/>
          <w:bCs/>
          <w:color w:val="auto"/>
        </w:rPr>
        <w:t>MCC</w:t>
      </w:r>
      <w:r w:rsidR="004F5949" w:rsidRPr="00BD1B9B">
        <w:rPr>
          <w:rFonts w:ascii="Times New Roman" w:hAnsi="Times New Roman" w:cs="Times New Roman"/>
          <w:b/>
          <w:bCs/>
          <w:color w:val="auto"/>
        </w:rPr>
        <w:t>6.SP.5 Summarize numerical data sets in relation</w:t>
      </w:r>
      <w:r w:rsidR="00730873">
        <w:rPr>
          <w:rFonts w:ascii="Times New Roman" w:hAnsi="Times New Roman" w:cs="Times New Roman"/>
          <w:b/>
          <w:bCs/>
          <w:color w:val="auto"/>
        </w:rPr>
        <w:t xml:space="preserve"> to their context, such as by: </w:t>
      </w:r>
    </w:p>
    <w:p w:rsidR="004F5949" w:rsidRPr="00BD1B9B" w:rsidRDefault="004F5949" w:rsidP="00730873">
      <w:pPr>
        <w:pStyle w:val="Default"/>
        <w:pBdr>
          <w:top w:val="single" w:sz="4" w:space="1" w:color="auto"/>
          <w:left w:val="single" w:sz="4" w:space="4" w:color="auto"/>
          <w:bottom w:val="single" w:sz="4" w:space="1" w:color="auto"/>
          <w:right w:val="single" w:sz="4" w:space="4" w:color="auto"/>
        </w:pBdr>
        <w:ind w:firstLine="720"/>
        <w:rPr>
          <w:rFonts w:ascii="Times New Roman" w:hAnsi="Times New Roman" w:cs="Times New Roman"/>
          <w:b/>
          <w:bCs/>
          <w:color w:val="auto"/>
        </w:rPr>
      </w:pPr>
      <w:r w:rsidRPr="00BD1B9B">
        <w:rPr>
          <w:rFonts w:ascii="Times New Roman" w:hAnsi="Times New Roman" w:cs="Times New Roman"/>
          <w:b/>
          <w:bCs/>
          <w:color w:val="auto"/>
        </w:rPr>
        <w:t>c. Giving quantitative measures of center (median and/or mean) and variability (interquartile range and/or mean absolute deviation), as well as describing any overall pattern and any striking deviations from the overall pattern with reference to the context in which the data was gathered.  *(Mean absolute deviation only)</w:t>
      </w:r>
    </w:p>
    <w:p w:rsidR="004F5949" w:rsidRPr="00BD1B9B" w:rsidRDefault="004F5949">
      <w:pPr>
        <w:pStyle w:val="Default"/>
        <w:rPr>
          <w:rFonts w:ascii="Times New Roman" w:hAnsi="Times New Roman" w:cs="Times New Roman"/>
          <w:bCs/>
          <w:color w:val="auto"/>
        </w:rPr>
      </w:pPr>
    </w:p>
    <w:p w:rsidR="006B70ED" w:rsidRPr="00BD1B9B" w:rsidRDefault="00DE51ED" w:rsidP="008A5CBE">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4"/>
          <w:szCs w:val="24"/>
        </w:rPr>
      </w:pPr>
      <w:hyperlink r:id="rId93" w:anchor="page=242" w:history="1">
        <w:r w:rsidR="00D01AB8" w:rsidRPr="00BD1B9B">
          <w:rPr>
            <w:rStyle w:val="Hyperlink"/>
            <w:rFonts w:ascii="Times New Roman" w:hAnsi="Times New Roman" w:cs="Times New Roman"/>
            <w:b/>
            <w:color w:val="auto"/>
            <w:sz w:val="24"/>
            <w:szCs w:val="24"/>
          </w:rPr>
          <w:t>Interpreting Categorical and Quantitative Data</w:t>
        </w:r>
      </w:hyperlink>
      <w:r w:rsidR="00D01AB8" w:rsidRPr="00BD1B9B">
        <w:rPr>
          <w:rFonts w:ascii="Times New Roman" w:hAnsi="Times New Roman" w:cs="Times New Roman"/>
          <w:b/>
          <w:sz w:val="24"/>
          <w:szCs w:val="24"/>
        </w:rPr>
        <w:t xml:space="preserve"> </w:t>
      </w:r>
      <w:r w:rsidR="004F5949" w:rsidRPr="00BD1B9B">
        <w:rPr>
          <w:rFonts w:ascii="Times New Roman" w:hAnsi="Times New Roman" w:cs="Times New Roman"/>
          <w:b/>
          <w:sz w:val="24"/>
          <w:szCs w:val="24"/>
        </w:rPr>
        <w:tab/>
      </w:r>
      <w:r w:rsidR="00D01AB8" w:rsidRPr="00BD1B9B">
        <w:rPr>
          <w:rFonts w:ascii="Times New Roman" w:hAnsi="Times New Roman" w:cs="Times New Roman"/>
          <w:b/>
          <w:sz w:val="24"/>
          <w:szCs w:val="24"/>
        </w:rPr>
        <w:t>S.ID</w:t>
      </w:r>
    </w:p>
    <w:p w:rsidR="006E019C" w:rsidRPr="00BD1B9B" w:rsidRDefault="006E019C" w:rsidP="006E019C">
      <w:pPr>
        <w:autoSpaceDE w:val="0"/>
        <w:autoSpaceDN w:val="0"/>
        <w:adjustRightInd w:val="0"/>
        <w:spacing w:after="0" w:line="240" w:lineRule="auto"/>
        <w:rPr>
          <w:rFonts w:ascii="Times New Roman" w:hAnsi="Times New Roman" w:cs="Times New Roman"/>
          <w:b/>
          <w:bCs/>
          <w:sz w:val="24"/>
          <w:szCs w:val="24"/>
          <w:u w:val="single"/>
        </w:rPr>
      </w:pPr>
    </w:p>
    <w:p w:rsidR="006E019C" w:rsidRPr="00BD1B9B" w:rsidRDefault="006E019C" w:rsidP="006E019C">
      <w:pPr>
        <w:autoSpaceDE w:val="0"/>
        <w:autoSpaceDN w:val="0"/>
        <w:adjustRightInd w:val="0"/>
        <w:spacing w:after="0" w:line="240" w:lineRule="auto"/>
        <w:rPr>
          <w:rFonts w:ascii="Times New Roman" w:hAnsi="Times New Roman" w:cs="Times New Roman"/>
          <w:b/>
          <w:bCs/>
          <w:sz w:val="24"/>
          <w:szCs w:val="24"/>
          <w:u w:val="single"/>
        </w:rPr>
      </w:pPr>
      <w:r w:rsidRPr="00BD1B9B">
        <w:rPr>
          <w:rFonts w:ascii="Times New Roman" w:hAnsi="Times New Roman" w:cs="Times New Roman"/>
          <w:b/>
          <w:bCs/>
          <w:sz w:val="24"/>
          <w:szCs w:val="24"/>
          <w:u w:val="single"/>
        </w:rPr>
        <w:t>Summarize, represent, and interpret data on a single count or measurement variable</w:t>
      </w:r>
    </w:p>
    <w:p w:rsidR="006E019C" w:rsidRPr="00BD1B9B" w:rsidRDefault="006E019C" w:rsidP="006E019C">
      <w:pPr>
        <w:autoSpaceDE w:val="0"/>
        <w:autoSpaceDN w:val="0"/>
        <w:adjustRightInd w:val="0"/>
        <w:spacing w:after="0" w:line="240" w:lineRule="auto"/>
        <w:rPr>
          <w:rFonts w:ascii="Times New Roman" w:hAnsi="Times New Roman" w:cs="Times New Roman"/>
          <w:b/>
          <w:bCs/>
          <w:sz w:val="24"/>
          <w:szCs w:val="24"/>
          <w:u w:val="single"/>
        </w:rPr>
      </w:pPr>
    </w:p>
    <w:p w:rsidR="006E019C" w:rsidRPr="00BD1B9B" w:rsidRDefault="00DE51ED" w:rsidP="006E019C">
      <w:pPr>
        <w:pStyle w:val="Default"/>
        <w:rPr>
          <w:rFonts w:ascii="Times New Roman" w:hAnsi="Times New Roman" w:cs="Times New Roman"/>
          <w:b/>
          <w:color w:val="auto"/>
        </w:rPr>
      </w:pPr>
      <w:hyperlink r:id="rId94" w:anchor="page=243" w:history="1">
        <w:r w:rsidR="006E019C" w:rsidRPr="00BD1B9B">
          <w:rPr>
            <w:rStyle w:val="Hyperlink"/>
            <w:rFonts w:ascii="Times New Roman" w:hAnsi="Times New Roman" w:cs="Times New Roman"/>
            <w:b/>
            <w:bCs/>
            <w:color w:val="auto"/>
          </w:rPr>
          <w:t>MCC9-12.S.ID.1</w:t>
        </w:r>
      </w:hyperlink>
      <w:r w:rsidR="006E019C" w:rsidRPr="00BD1B9B">
        <w:rPr>
          <w:rFonts w:ascii="Times New Roman" w:hAnsi="Times New Roman" w:cs="Times New Roman"/>
          <w:b/>
          <w:bCs/>
          <w:color w:val="auto"/>
        </w:rPr>
        <w:t xml:space="preserve"> Represent data with plots on the real number line (dot plots, histograms, and box plots).</w:t>
      </w:r>
      <w:r w:rsidR="006E019C" w:rsidRPr="00BD1B9B">
        <w:rPr>
          <w:rFonts w:ascii="MS Mincho" w:eastAsia="MS Mincho" w:hAnsi="MS Mincho" w:cs="MS Mincho" w:hint="eastAsia"/>
          <w:b/>
          <w:bCs/>
          <w:color w:val="auto"/>
          <w:vertAlign w:val="superscript"/>
        </w:rPr>
        <w:t>★</w:t>
      </w:r>
      <w:r w:rsidR="006E019C" w:rsidRPr="00BD1B9B">
        <w:rPr>
          <w:rFonts w:ascii="Times New Roman" w:hAnsi="Times New Roman" w:cs="Times New Roman"/>
          <w:b/>
          <w:bCs/>
          <w:color w:val="auto"/>
        </w:rPr>
        <w:t xml:space="preserve"> </w:t>
      </w:r>
    </w:p>
    <w:p w:rsidR="006E019C" w:rsidRPr="00BD1B9B" w:rsidRDefault="006E019C" w:rsidP="006E019C">
      <w:pPr>
        <w:pStyle w:val="Default"/>
        <w:numPr>
          <w:ilvl w:val="0"/>
          <w:numId w:val="33"/>
        </w:numPr>
        <w:rPr>
          <w:rFonts w:ascii="Times New Roman" w:hAnsi="Times New Roman" w:cs="Times New Roman"/>
          <w:color w:val="auto"/>
        </w:rPr>
      </w:pPr>
      <w:r w:rsidRPr="00BD1B9B">
        <w:rPr>
          <w:rFonts w:ascii="Times New Roman" w:hAnsi="Times New Roman" w:cs="Times New Roman"/>
          <w:color w:val="auto"/>
        </w:rPr>
        <w:t>Choose appropriate graphs to be consistent with numerical data: dot plots, histograms, and boxplots.</w:t>
      </w:r>
    </w:p>
    <w:p w:rsidR="006E019C" w:rsidRPr="00BD1B9B" w:rsidRDefault="006E019C" w:rsidP="006E019C">
      <w:pPr>
        <w:pStyle w:val="Default"/>
        <w:rPr>
          <w:rFonts w:ascii="Times New Roman" w:hAnsi="Times New Roman" w:cs="Times New Roman"/>
          <w:bCs/>
          <w:color w:val="auto"/>
        </w:rPr>
      </w:pPr>
    </w:p>
    <w:p w:rsidR="006E019C" w:rsidRPr="00BD1B9B" w:rsidRDefault="00DE51ED" w:rsidP="006E019C">
      <w:pPr>
        <w:pStyle w:val="Default"/>
        <w:rPr>
          <w:rFonts w:ascii="Times New Roman" w:hAnsi="Times New Roman" w:cs="Times New Roman"/>
          <w:color w:val="auto"/>
        </w:rPr>
      </w:pPr>
      <w:hyperlink r:id="rId95" w:anchor="page=298" w:history="1">
        <w:r w:rsidR="006E019C" w:rsidRPr="00BD1B9B">
          <w:rPr>
            <w:rStyle w:val="Hyperlink"/>
            <w:rFonts w:ascii="Times New Roman" w:hAnsi="Times New Roman" w:cs="Times New Roman"/>
            <w:b/>
            <w:bCs/>
            <w:color w:val="auto"/>
          </w:rPr>
          <w:t>MCC9-12.S.ID.2</w:t>
        </w:r>
      </w:hyperlink>
      <w:r w:rsidR="006E019C" w:rsidRPr="00BD1B9B">
        <w:rPr>
          <w:rFonts w:ascii="Times New Roman" w:hAnsi="Times New Roman" w:cs="Times New Roman"/>
          <w:b/>
          <w:bCs/>
          <w:color w:val="auto"/>
        </w:rPr>
        <w:t xml:space="preserve"> Use statistics appropriate to the shape of the data distribution to compare center (median, mean) and spread (interquartile range, </w:t>
      </w:r>
      <w:r w:rsidR="006E019C" w:rsidRPr="00BD1B9B">
        <w:rPr>
          <w:rFonts w:ascii="Times New Roman" w:hAnsi="Times New Roman" w:cs="Times New Roman"/>
          <w:b/>
          <w:bCs/>
          <w:strike/>
          <w:color w:val="auto"/>
        </w:rPr>
        <w:t>standard deviation</w:t>
      </w:r>
      <w:r w:rsidR="006E019C" w:rsidRPr="00BD1B9B">
        <w:rPr>
          <w:rFonts w:ascii="Times New Roman" w:hAnsi="Times New Roman" w:cs="Times New Roman"/>
          <w:b/>
          <w:bCs/>
          <w:color w:val="auto"/>
        </w:rPr>
        <w:t>) of two or more different data sets.</w:t>
      </w:r>
      <w:r w:rsidR="006E019C" w:rsidRPr="00BD1B9B">
        <w:rPr>
          <w:rFonts w:ascii="MS Mincho" w:eastAsia="MS Mincho" w:hAnsi="MS Mincho" w:cs="MS Mincho" w:hint="eastAsia"/>
          <w:bCs/>
          <w:color w:val="auto"/>
          <w:vertAlign w:val="superscript"/>
        </w:rPr>
        <w:t>★</w:t>
      </w:r>
      <w:r w:rsidR="006E019C" w:rsidRPr="00BD1B9B">
        <w:rPr>
          <w:rFonts w:ascii="Times New Roman" w:hAnsi="Times New Roman" w:cs="Times New Roman"/>
          <w:bCs/>
          <w:color w:val="auto"/>
        </w:rPr>
        <w:t xml:space="preserve"> </w:t>
      </w:r>
    </w:p>
    <w:p w:rsidR="006E019C" w:rsidRPr="00BD1B9B" w:rsidRDefault="006E019C" w:rsidP="006E019C">
      <w:pPr>
        <w:pStyle w:val="Default"/>
        <w:numPr>
          <w:ilvl w:val="0"/>
          <w:numId w:val="32"/>
        </w:numPr>
        <w:rPr>
          <w:rFonts w:ascii="Times New Roman" w:hAnsi="Times New Roman" w:cs="Times New Roman"/>
          <w:color w:val="auto"/>
        </w:rPr>
      </w:pPr>
      <w:r w:rsidRPr="00BD1B9B">
        <w:rPr>
          <w:rFonts w:ascii="Times New Roman" w:hAnsi="Times New Roman" w:cs="Times New Roman"/>
          <w:color w:val="auto"/>
        </w:rPr>
        <w:t>Include review of Mean Absolute Deviation as a measure of variation.</w:t>
      </w:r>
    </w:p>
    <w:p w:rsidR="006E019C" w:rsidRPr="00BD1B9B" w:rsidRDefault="006E019C" w:rsidP="006E019C">
      <w:pPr>
        <w:pStyle w:val="Default"/>
        <w:rPr>
          <w:rFonts w:ascii="Times New Roman" w:hAnsi="Times New Roman" w:cs="Times New Roman"/>
          <w:i/>
          <w:color w:val="auto"/>
        </w:rPr>
      </w:pPr>
    </w:p>
    <w:p w:rsidR="006E019C" w:rsidRPr="00BD1B9B" w:rsidRDefault="00DE51ED" w:rsidP="006E019C">
      <w:pPr>
        <w:pStyle w:val="Default"/>
        <w:rPr>
          <w:rFonts w:ascii="Times New Roman" w:hAnsi="Times New Roman" w:cs="Times New Roman"/>
          <w:b/>
          <w:color w:val="auto"/>
        </w:rPr>
      </w:pPr>
      <w:hyperlink r:id="rId96" w:anchor="page=249" w:history="1">
        <w:r w:rsidR="006E019C" w:rsidRPr="00BD1B9B">
          <w:rPr>
            <w:rStyle w:val="Hyperlink"/>
            <w:rFonts w:ascii="Times New Roman" w:hAnsi="Times New Roman" w:cs="Times New Roman"/>
            <w:b/>
            <w:bCs/>
            <w:color w:val="auto"/>
          </w:rPr>
          <w:t>MCC9-12.S.ID.3</w:t>
        </w:r>
      </w:hyperlink>
      <w:r w:rsidR="006E019C" w:rsidRPr="00BD1B9B">
        <w:rPr>
          <w:rFonts w:ascii="Times New Roman" w:hAnsi="Times New Roman" w:cs="Times New Roman"/>
          <w:b/>
          <w:bCs/>
          <w:color w:val="auto"/>
        </w:rPr>
        <w:t xml:space="preserve"> Interpret differences in shape, center, and spread in the context of the data sets, accounting for possible effects of extreme data points (outliers).</w:t>
      </w:r>
      <w:r w:rsidR="006E019C" w:rsidRPr="00BD1B9B">
        <w:rPr>
          <w:rFonts w:ascii="MS Mincho" w:eastAsia="MS Mincho" w:hAnsi="MS Mincho" w:cs="MS Mincho" w:hint="eastAsia"/>
          <w:b/>
          <w:bCs/>
          <w:color w:val="auto"/>
          <w:vertAlign w:val="superscript"/>
        </w:rPr>
        <w:t>★</w:t>
      </w:r>
      <w:r w:rsidR="006E019C" w:rsidRPr="00BD1B9B">
        <w:rPr>
          <w:rFonts w:ascii="Times New Roman" w:hAnsi="Times New Roman" w:cs="Times New Roman"/>
          <w:b/>
          <w:bCs/>
          <w:color w:val="auto"/>
        </w:rPr>
        <w:t xml:space="preserve"> </w:t>
      </w:r>
    </w:p>
    <w:p w:rsidR="006E019C" w:rsidRPr="00BD1B9B" w:rsidRDefault="006E019C" w:rsidP="006E019C">
      <w:pPr>
        <w:pStyle w:val="Default"/>
        <w:numPr>
          <w:ilvl w:val="0"/>
          <w:numId w:val="31"/>
        </w:numPr>
        <w:rPr>
          <w:rFonts w:ascii="Times New Roman" w:hAnsi="Times New Roman" w:cs="Times New Roman"/>
          <w:color w:val="auto"/>
        </w:rPr>
      </w:pPr>
      <w:r w:rsidRPr="00BD1B9B">
        <w:rPr>
          <w:rFonts w:ascii="Times New Roman" w:hAnsi="Times New Roman" w:cs="Times New Roman"/>
          <w:color w:val="auto"/>
        </w:rPr>
        <w:t>Students will examine graphical representations to determine if data are symmetric, skewed left, or skewed right and how the shape of the data affects descriptive statistics.</w:t>
      </w:r>
    </w:p>
    <w:p w:rsidR="006E019C" w:rsidRPr="00BD1B9B" w:rsidRDefault="006E019C" w:rsidP="006E019C">
      <w:pPr>
        <w:pStyle w:val="Default"/>
        <w:rPr>
          <w:rFonts w:ascii="Times New Roman" w:hAnsi="Times New Roman" w:cs="Times New Roman"/>
          <w:bCs/>
          <w:color w:val="auto"/>
        </w:rPr>
      </w:pPr>
    </w:p>
    <w:p w:rsidR="006E019C" w:rsidRPr="00BD1B9B" w:rsidRDefault="006E019C" w:rsidP="006E019C">
      <w:pPr>
        <w:autoSpaceDE w:val="0"/>
        <w:autoSpaceDN w:val="0"/>
        <w:adjustRightInd w:val="0"/>
        <w:spacing w:after="0" w:line="240" w:lineRule="auto"/>
        <w:rPr>
          <w:rFonts w:ascii="Times New Roman" w:hAnsi="Times New Roman" w:cs="Times New Roman"/>
          <w:b/>
          <w:bCs/>
          <w:sz w:val="24"/>
          <w:szCs w:val="24"/>
          <w:u w:val="single"/>
        </w:rPr>
      </w:pPr>
      <w:r w:rsidRPr="00BD1B9B">
        <w:rPr>
          <w:rFonts w:ascii="Times New Roman" w:hAnsi="Times New Roman" w:cs="Times New Roman"/>
          <w:b/>
          <w:bCs/>
          <w:sz w:val="24"/>
          <w:szCs w:val="24"/>
          <w:u w:val="single"/>
        </w:rPr>
        <w:t>Summarize, represent, and interpret data on two categorical and quantitative variables</w:t>
      </w:r>
    </w:p>
    <w:p w:rsidR="006E019C" w:rsidRPr="00BD1B9B" w:rsidRDefault="006E019C" w:rsidP="006E019C">
      <w:pPr>
        <w:autoSpaceDE w:val="0"/>
        <w:autoSpaceDN w:val="0"/>
        <w:adjustRightInd w:val="0"/>
        <w:spacing w:after="0" w:line="240" w:lineRule="auto"/>
        <w:rPr>
          <w:rFonts w:ascii="Times New Roman" w:hAnsi="Times New Roman" w:cs="Times New Roman"/>
          <w:b/>
          <w:bCs/>
          <w:sz w:val="24"/>
          <w:szCs w:val="24"/>
          <w:u w:val="single"/>
        </w:rPr>
      </w:pPr>
    </w:p>
    <w:p w:rsidR="006E019C" w:rsidRPr="00BD1B9B" w:rsidRDefault="00DE51ED" w:rsidP="006E019C">
      <w:pPr>
        <w:pStyle w:val="Default"/>
        <w:rPr>
          <w:rFonts w:ascii="Times New Roman" w:hAnsi="Times New Roman" w:cs="Times New Roman"/>
          <w:b/>
          <w:color w:val="auto"/>
        </w:rPr>
      </w:pPr>
      <w:hyperlink r:id="rId97" w:anchor="page=255" w:history="1">
        <w:r w:rsidR="006E019C" w:rsidRPr="00BD1B9B">
          <w:rPr>
            <w:rStyle w:val="Hyperlink"/>
            <w:rFonts w:ascii="Times New Roman" w:hAnsi="Times New Roman" w:cs="Times New Roman"/>
            <w:b/>
            <w:bCs/>
            <w:color w:val="auto"/>
          </w:rPr>
          <w:t>MCC9-12.S.ID.5</w:t>
        </w:r>
      </w:hyperlink>
      <w:r w:rsidR="006E019C" w:rsidRPr="00BD1B9B">
        <w:rPr>
          <w:rFonts w:ascii="Times New Roman" w:hAnsi="Times New Roman" w:cs="Times New Roman"/>
          <w:b/>
          <w:bCs/>
          <w:color w:val="auto"/>
        </w:rPr>
        <w:t xml:space="preserve"> Summarize categorical data for two categories in two-way frequency tables. Interpret relative frequencies in the context of the data (including joint, marginal, and conditional relative frequencies). Recognize possible associations and trends in the data.</w:t>
      </w:r>
      <w:r w:rsidR="006E019C" w:rsidRPr="00BD1B9B">
        <w:rPr>
          <w:rFonts w:ascii="MS Mincho" w:eastAsia="MS Mincho" w:hAnsi="MS Mincho" w:cs="MS Mincho" w:hint="eastAsia"/>
          <w:b/>
          <w:bCs/>
          <w:color w:val="auto"/>
          <w:vertAlign w:val="superscript"/>
        </w:rPr>
        <w:t>★</w:t>
      </w:r>
      <w:r w:rsidR="006E019C" w:rsidRPr="00BD1B9B">
        <w:rPr>
          <w:rFonts w:ascii="Times New Roman" w:hAnsi="Times New Roman" w:cs="Times New Roman"/>
          <w:b/>
          <w:bCs/>
          <w:color w:val="auto"/>
        </w:rPr>
        <w:t xml:space="preserve"> </w:t>
      </w:r>
    </w:p>
    <w:p w:rsidR="006E019C" w:rsidRPr="00BD1B9B" w:rsidRDefault="006E019C" w:rsidP="006E019C">
      <w:pPr>
        <w:pStyle w:val="Default"/>
        <w:rPr>
          <w:rFonts w:ascii="Times New Roman" w:hAnsi="Times New Roman" w:cs="Times New Roman"/>
          <w:bCs/>
          <w:color w:val="auto"/>
        </w:rPr>
      </w:pPr>
    </w:p>
    <w:p w:rsidR="006E019C" w:rsidRPr="00BD1B9B" w:rsidRDefault="00DE51ED" w:rsidP="006E019C">
      <w:pPr>
        <w:pStyle w:val="Default"/>
        <w:rPr>
          <w:rFonts w:ascii="Times New Roman" w:hAnsi="Times New Roman" w:cs="Times New Roman"/>
          <w:b/>
          <w:color w:val="auto"/>
        </w:rPr>
      </w:pPr>
      <w:hyperlink r:id="rId98" w:anchor="page=259" w:history="1">
        <w:r w:rsidR="006E019C" w:rsidRPr="00BD1B9B">
          <w:rPr>
            <w:rStyle w:val="Hyperlink"/>
            <w:rFonts w:ascii="Times New Roman" w:hAnsi="Times New Roman" w:cs="Times New Roman"/>
            <w:b/>
            <w:bCs/>
            <w:color w:val="auto"/>
          </w:rPr>
          <w:t>MCC9-12.S.ID.6</w:t>
        </w:r>
      </w:hyperlink>
      <w:r w:rsidR="006E019C" w:rsidRPr="00BD1B9B">
        <w:rPr>
          <w:rFonts w:ascii="Times New Roman" w:hAnsi="Times New Roman" w:cs="Times New Roman"/>
          <w:b/>
          <w:bCs/>
          <w:color w:val="auto"/>
        </w:rPr>
        <w:t xml:space="preserve"> Represent data on two quantitative variables on a scatter plot, and describe how the variables are related.</w:t>
      </w:r>
      <w:r w:rsidR="006E019C" w:rsidRPr="00BD1B9B">
        <w:rPr>
          <w:rFonts w:ascii="MS Mincho" w:eastAsia="MS Mincho" w:hAnsi="MS Mincho" w:cs="MS Mincho" w:hint="eastAsia"/>
          <w:b/>
          <w:bCs/>
          <w:color w:val="auto"/>
          <w:vertAlign w:val="superscript"/>
        </w:rPr>
        <w:t>★</w:t>
      </w:r>
      <w:r w:rsidR="006E019C" w:rsidRPr="00BD1B9B">
        <w:rPr>
          <w:rFonts w:ascii="Times New Roman" w:hAnsi="Times New Roman" w:cs="Times New Roman"/>
          <w:b/>
          <w:bCs/>
          <w:color w:val="auto"/>
          <w:vertAlign w:val="superscript"/>
        </w:rPr>
        <w:t xml:space="preserve"> </w:t>
      </w:r>
    </w:p>
    <w:p w:rsidR="006E019C" w:rsidRPr="00BD1B9B" w:rsidRDefault="006E019C" w:rsidP="006E019C">
      <w:pPr>
        <w:pStyle w:val="Default"/>
        <w:rPr>
          <w:rFonts w:ascii="Times New Roman" w:hAnsi="Times New Roman" w:cs="Times New Roman"/>
          <w:bCs/>
          <w:color w:val="auto"/>
        </w:rPr>
      </w:pPr>
    </w:p>
    <w:p w:rsidR="006E019C" w:rsidRPr="00BD1B9B" w:rsidRDefault="006E019C" w:rsidP="006E019C">
      <w:pPr>
        <w:pStyle w:val="Default"/>
        <w:ind w:left="360"/>
        <w:rPr>
          <w:rFonts w:ascii="Times New Roman" w:hAnsi="Times New Roman" w:cs="Times New Roman"/>
          <w:b/>
          <w:color w:val="auto"/>
        </w:rPr>
      </w:pPr>
      <w:r w:rsidRPr="00BD1B9B">
        <w:rPr>
          <w:rFonts w:ascii="Times New Roman" w:hAnsi="Times New Roman" w:cs="Times New Roman"/>
          <w:b/>
          <w:bCs/>
          <w:color w:val="auto"/>
        </w:rPr>
        <w:t xml:space="preserve">MCC9-12.S.ID.6a Fit a function to the data; use functions fitted to data to solve problems in the context of the data. </w:t>
      </w:r>
      <w:proofErr w:type="gramStart"/>
      <w:r w:rsidRPr="00BD1B9B">
        <w:rPr>
          <w:rFonts w:ascii="Times New Roman" w:hAnsi="Times New Roman" w:cs="Times New Roman"/>
          <w:b/>
          <w:bCs/>
          <w:color w:val="auto"/>
        </w:rPr>
        <w:t>Use given functions or choose</w:t>
      </w:r>
      <w:proofErr w:type="gramEnd"/>
      <w:r w:rsidRPr="00BD1B9B">
        <w:rPr>
          <w:rFonts w:ascii="Times New Roman" w:hAnsi="Times New Roman" w:cs="Times New Roman"/>
          <w:b/>
          <w:bCs/>
          <w:color w:val="auto"/>
        </w:rPr>
        <w:t xml:space="preserve"> a function suggested by the context. Emphasize linear, </w:t>
      </w:r>
      <w:r w:rsidRPr="00BD1B9B">
        <w:rPr>
          <w:rFonts w:ascii="Times New Roman" w:hAnsi="Times New Roman" w:cs="Times New Roman"/>
          <w:b/>
          <w:bCs/>
          <w:strike/>
          <w:color w:val="auto"/>
        </w:rPr>
        <w:t>quadratic</w:t>
      </w:r>
      <w:r w:rsidRPr="00BD1B9B">
        <w:rPr>
          <w:rFonts w:ascii="Times New Roman" w:hAnsi="Times New Roman" w:cs="Times New Roman"/>
          <w:b/>
          <w:bCs/>
          <w:color w:val="auto"/>
        </w:rPr>
        <w:t>, and exponential models.</w:t>
      </w:r>
      <w:r w:rsidRPr="00BD1B9B">
        <w:rPr>
          <w:rFonts w:ascii="MS Mincho" w:eastAsia="MS Mincho" w:hAnsi="MS Mincho" w:cs="MS Mincho" w:hint="eastAsia"/>
          <w:b/>
          <w:bCs/>
          <w:color w:val="auto"/>
          <w:vertAlign w:val="superscript"/>
        </w:rPr>
        <w:t>★</w:t>
      </w:r>
      <w:r w:rsidRPr="00BD1B9B">
        <w:rPr>
          <w:rFonts w:ascii="Times New Roman" w:hAnsi="Times New Roman" w:cs="Times New Roman"/>
          <w:b/>
          <w:bCs/>
          <w:color w:val="auto"/>
        </w:rPr>
        <w:t xml:space="preserve"> </w:t>
      </w:r>
    </w:p>
    <w:p w:rsidR="006E019C" w:rsidRPr="00BD1B9B" w:rsidRDefault="006E019C" w:rsidP="006E019C">
      <w:pPr>
        <w:pStyle w:val="Default"/>
        <w:ind w:left="360"/>
        <w:rPr>
          <w:rFonts w:ascii="Times New Roman" w:hAnsi="Times New Roman" w:cs="Times New Roman"/>
          <w:bCs/>
          <w:color w:val="auto"/>
        </w:rPr>
      </w:pPr>
    </w:p>
    <w:p w:rsidR="006E019C" w:rsidRPr="00BD1B9B" w:rsidRDefault="006E019C" w:rsidP="006E019C">
      <w:pPr>
        <w:pStyle w:val="Default"/>
        <w:ind w:left="360"/>
        <w:rPr>
          <w:rFonts w:ascii="Times New Roman" w:hAnsi="Times New Roman" w:cs="Times New Roman"/>
          <w:b/>
          <w:color w:val="auto"/>
        </w:rPr>
      </w:pPr>
      <w:r w:rsidRPr="00BD1B9B">
        <w:rPr>
          <w:rFonts w:ascii="Times New Roman" w:hAnsi="Times New Roman" w:cs="Times New Roman"/>
          <w:b/>
          <w:bCs/>
          <w:color w:val="auto"/>
        </w:rPr>
        <w:t xml:space="preserve">MCC9-12.S.ID.6b </w:t>
      </w:r>
      <w:proofErr w:type="gramStart"/>
      <w:r w:rsidRPr="00BD1B9B">
        <w:rPr>
          <w:rFonts w:ascii="Times New Roman" w:hAnsi="Times New Roman" w:cs="Times New Roman"/>
          <w:b/>
          <w:bCs/>
          <w:color w:val="auto"/>
        </w:rPr>
        <w:t>Informally</w:t>
      </w:r>
      <w:proofErr w:type="gramEnd"/>
      <w:r w:rsidRPr="00BD1B9B">
        <w:rPr>
          <w:rFonts w:ascii="Times New Roman" w:hAnsi="Times New Roman" w:cs="Times New Roman"/>
          <w:b/>
          <w:bCs/>
          <w:color w:val="auto"/>
        </w:rPr>
        <w:t xml:space="preserve"> assess the fit of a function by plotting and analyzing residuals.</w:t>
      </w:r>
      <w:r w:rsidRPr="00BD1B9B">
        <w:rPr>
          <w:rFonts w:ascii="MS Mincho" w:eastAsia="MS Mincho" w:hAnsi="MS Mincho" w:cs="MS Mincho" w:hint="eastAsia"/>
          <w:b/>
          <w:bCs/>
          <w:color w:val="auto"/>
          <w:vertAlign w:val="superscript"/>
        </w:rPr>
        <w:t>★</w:t>
      </w:r>
      <w:r w:rsidRPr="00BD1B9B">
        <w:rPr>
          <w:rFonts w:ascii="Times New Roman" w:hAnsi="Times New Roman" w:cs="Times New Roman"/>
          <w:b/>
          <w:bCs/>
          <w:color w:val="auto"/>
        </w:rPr>
        <w:t xml:space="preserve"> </w:t>
      </w:r>
    </w:p>
    <w:p w:rsidR="006E019C" w:rsidRPr="00BD1B9B" w:rsidRDefault="006E019C" w:rsidP="006E019C">
      <w:pPr>
        <w:pStyle w:val="Default"/>
        <w:ind w:left="360"/>
        <w:rPr>
          <w:rFonts w:ascii="Times New Roman" w:hAnsi="Times New Roman" w:cs="Times New Roman"/>
          <w:bCs/>
          <w:color w:val="auto"/>
        </w:rPr>
      </w:pPr>
    </w:p>
    <w:p w:rsidR="006E019C" w:rsidRPr="00BD1B9B" w:rsidRDefault="006E019C" w:rsidP="006E019C">
      <w:pPr>
        <w:pStyle w:val="Default"/>
        <w:ind w:left="360"/>
        <w:rPr>
          <w:rFonts w:ascii="Times New Roman" w:hAnsi="Times New Roman" w:cs="Times New Roman"/>
          <w:b/>
          <w:color w:val="auto"/>
        </w:rPr>
      </w:pPr>
      <w:r w:rsidRPr="00BD1B9B">
        <w:rPr>
          <w:rFonts w:ascii="Times New Roman" w:hAnsi="Times New Roman" w:cs="Times New Roman"/>
          <w:b/>
          <w:bCs/>
          <w:color w:val="auto"/>
        </w:rPr>
        <w:lastRenderedPageBreak/>
        <w:t xml:space="preserve">MCC9-12.S.ID.6c </w:t>
      </w:r>
      <w:proofErr w:type="gramStart"/>
      <w:r w:rsidRPr="00BD1B9B">
        <w:rPr>
          <w:rFonts w:ascii="Times New Roman" w:hAnsi="Times New Roman" w:cs="Times New Roman"/>
          <w:b/>
          <w:bCs/>
          <w:color w:val="auto"/>
        </w:rPr>
        <w:t>Fit</w:t>
      </w:r>
      <w:proofErr w:type="gramEnd"/>
      <w:r w:rsidRPr="00BD1B9B">
        <w:rPr>
          <w:rFonts w:ascii="Times New Roman" w:hAnsi="Times New Roman" w:cs="Times New Roman"/>
          <w:b/>
          <w:bCs/>
          <w:color w:val="auto"/>
        </w:rPr>
        <w:t xml:space="preserve"> a linear function for a scatter plot that suggests a linear association.</w:t>
      </w:r>
      <w:r w:rsidRPr="00BD1B9B">
        <w:rPr>
          <w:rFonts w:ascii="MS Mincho" w:eastAsia="MS Mincho" w:hAnsi="MS Mincho" w:cs="MS Mincho" w:hint="eastAsia"/>
          <w:b/>
          <w:bCs/>
          <w:color w:val="auto"/>
          <w:vertAlign w:val="superscript"/>
        </w:rPr>
        <w:t>★</w:t>
      </w:r>
      <w:r w:rsidRPr="00BD1B9B">
        <w:rPr>
          <w:rFonts w:ascii="Times New Roman" w:hAnsi="Times New Roman" w:cs="Times New Roman"/>
          <w:b/>
          <w:bCs/>
          <w:color w:val="auto"/>
        </w:rPr>
        <w:t xml:space="preserve"> </w:t>
      </w:r>
    </w:p>
    <w:p w:rsidR="006E019C" w:rsidRPr="00BD1B9B" w:rsidRDefault="006E019C" w:rsidP="006E019C">
      <w:pPr>
        <w:pStyle w:val="Default"/>
        <w:rPr>
          <w:rFonts w:ascii="Times New Roman" w:hAnsi="Times New Roman" w:cs="Times New Roman"/>
          <w:bCs/>
          <w:color w:val="auto"/>
        </w:rPr>
      </w:pPr>
    </w:p>
    <w:p w:rsidR="006E019C" w:rsidRPr="00BD1B9B" w:rsidRDefault="006E019C" w:rsidP="006E019C">
      <w:pPr>
        <w:autoSpaceDE w:val="0"/>
        <w:autoSpaceDN w:val="0"/>
        <w:adjustRightInd w:val="0"/>
        <w:spacing w:after="0" w:line="240" w:lineRule="auto"/>
        <w:rPr>
          <w:rFonts w:ascii="Times New Roman" w:hAnsi="Times New Roman" w:cs="Times New Roman"/>
          <w:b/>
          <w:bCs/>
          <w:sz w:val="24"/>
          <w:szCs w:val="24"/>
          <w:u w:val="single"/>
        </w:rPr>
      </w:pPr>
      <w:r w:rsidRPr="00BD1B9B">
        <w:rPr>
          <w:rFonts w:ascii="Times New Roman" w:hAnsi="Times New Roman" w:cs="Times New Roman"/>
          <w:b/>
          <w:bCs/>
          <w:sz w:val="24"/>
          <w:szCs w:val="24"/>
          <w:u w:val="single"/>
        </w:rPr>
        <w:t>Interpret linear models</w:t>
      </w:r>
    </w:p>
    <w:p w:rsidR="006E019C" w:rsidRPr="00BD1B9B" w:rsidRDefault="006E019C" w:rsidP="006E019C">
      <w:pPr>
        <w:autoSpaceDE w:val="0"/>
        <w:autoSpaceDN w:val="0"/>
        <w:adjustRightInd w:val="0"/>
        <w:spacing w:after="0" w:line="240" w:lineRule="auto"/>
        <w:rPr>
          <w:rFonts w:ascii="Times New Roman" w:hAnsi="Times New Roman" w:cs="Times New Roman"/>
          <w:sz w:val="24"/>
          <w:szCs w:val="24"/>
          <w:u w:val="single"/>
        </w:rPr>
      </w:pPr>
    </w:p>
    <w:p w:rsidR="006E019C" w:rsidRPr="00BD1B9B" w:rsidRDefault="00DE51ED" w:rsidP="006E019C">
      <w:pPr>
        <w:pStyle w:val="Default"/>
        <w:rPr>
          <w:rFonts w:ascii="Times New Roman" w:hAnsi="Times New Roman" w:cs="Times New Roman"/>
          <w:b/>
          <w:color w:val="auto"/>
        </w:rPr>
      </w:pPr>
      <w:hyperlink r:id="rId99" w:anchor="page=261" w:history="1">
        <w:r w:rsidR="006E019C" w:rsidRPr="00BD1B9B">
          <w:rPr>
            <w:rStyle w:val="Hyperlink"/>
            <w:rFonts w:ascii="Times New Roman" w:hAnsi="Times New Roman" w:cs="Times New Roman"/>
            <w:b/>
            <w:bCs/>
            <w:color w:val="auto"/>
          </w:rPr>
          <w:t>MCC9-12.S.ID.7</w:t>
        </w:r>
      </w:hyperlink>
      <w:r w:rsidR="006E019C" w:rsidRPr="00BD1B9B">
        <w:rPr>
          <w:rFonts w:ascii="Times New Roman" w:hAnsi="Times New Roman" w:cs="Times New Roman"/>
          <w:b/>
          <w:bCs/>
          <w:color w:val="auto"/>
        </w:rPr>
        <w:t xml:space="preserve"> Interpret the slope (rate of change) and the intercept (constant term) of a linear model in the context of the data.</w:t>
      </w:r>
      <w:r w:rsidR="006E019C" w:rsidRPr="00BD1B9B">
        <w:rPr>
          <w:rFonts w:ascii="MS Mincho" w:eastAsia="MS Mincho" w:hAnsi="MS Mincho" w:cs="MS Mincho" w:hint="eastAsia"/>
          <w:b/>
          <w:bCs/>
          <w:color w:val="auto"/>
          <w:vertAlign w:val="superscript"/>
        </w:rPr>
        <w:t>★</w:t>
      </w:r>
      <w:r w:rsidR="006E019C" w:rsidRPr="00BD1B9B">
        <w:rPr>
          <w:rFonts w:ascii="Times New Roman" w:hAnsi="Times New Roman" w:cs="Times New Roman"/>
          <w:b/>
          <w:bCs/>
          <w:color w:val="auto"/>
        </w:rPr>
        <w:t xml:space="preserve"> </w:t>
      </w:r>
    </w:p>
    <w:p w:rsidR="006E019C" w:rsidRPr="00BD1B9B" w:rsidRDefault="006E019C" w:rsidP="006E019C">
      <w:pPr>
        <w:pStyle w:val="Default"/>
        <w:rPr>
          <w:rFonts w:ascii="Times New Roman" w:hAnsi="Times New Roman" w:cs="Times New Roman"/>
          <w:bCs/>
          <w:color w:val="auto"/>
        </w:rPr>
      </w:pPr>
    </w:p>
    <w:p w:rsidR="006E019C" w:rsidRPr="00BD1B9B" w:rsidRDefault="00DE51ED" w:rsidP="006E019C">
      <w:pPr>
        <w:pStyle w:val="Default"/>
        <w:rPr>
          <w:rFonts w:ascii="Times New Roman" w:hAnsi="Times New Roman" w:cs="Times New Roman"/>
          <w:b/>
          <w:color w:val="auto"/>
        </w:rPr>
      </w:pPr>
      <w:hyperlink r:id="rId100" w:anchor="page=263" w:history="1">
        <w:r w:rsidR="006E019C" w:rsidRPr="00BD1B9B">
          <w:rPr>
            <w:rStyle w:val="Hyperlink"/>
            <w:rFonts w:ascii="Times New Roman" w:hAnsi="Times New Roman" w:cs="Times New Roman"/>
            <w:b/>
            <w:bCs/>
            <w:color w:val="auto"/>
          </w:rPr>
          <w:t>MCC9-12.S.ID.8</w:t>
        </w:r>
      </w:hyperlink>
      <w:r w:rsidR="006E019C" w:rsidRPr="00BD1B9B">
        <w:rPr>
          <w:rFonts w:ascii="Times New Roman" w:hAnsi="Times New Roman" w:cs="Times New Roman"/>
          <w:b/>
          <w:bCs/>
          <w:color w:val="auto"/>
        </w:rPr>
        <w:t xml:space="preserve"> Compute (using technology) and interpret the correlation coefficient of a linear fit.</w:t>
      </w:r>
      <w:r w:rsidR="006E019C" w:rsidRPr="00BD1B9B">
        <w:rPr>
          <w:rFonts w:ascii="MS Mincho" w:eastAsia="MS Mincho" w:hAnsi="MS Mincho" w:cs="MS Mincho" w:hint="eastAsia"/>
          <w:b/>
          <w:bCs/>
          <w:color w:val="auto"/>
          <w:vertAlign w:val="superscript"/>
        </w:rPr>
        <w:t>★</w:t>
      </w:r>
      <w:r w:rsidR="006E019C" w:rsidRPr="00BD1B9B">
        <w:rPr>
          <w:rFonts w:ascii="Times New Roman" w:hAnsi="Times New Roman" w:cs="Times New Roman"/>
          <w:b/>
          <w:bCs/>
          <w:color w:val="auto"/>
        </w:rPr>
        <w:t xml:space="preserve"> </w:t>
      </w:r>
    </w:p>
    <w:p w:rsidR="006E019C" w:rsidRPr="00BD1B9B" w:rsidRDefault="006E019C" w:rsidP="006E019C">
      <w:pPr>
        <w:pStyle w:val="Default"/>
        <w:rPr>
          <w:rFonts w:ascii="Times New Roman" w:hAnsi="Times New Roman" w:cs="Times New Roman"/>
          <w:bCs/>
          <w:color w:val="auto"/>
        </w:rPr>
      </w:pPr>
    </w:p>
    <w:p w:rsidR="006E019C" w:rsidRPr="00BD1B9B" w:rsidRDefault="00DE51ED" w:rsidP="006E019C">
      <w:pPr>
        <w:pStyle w:val="Default"/>
        <w:rPr>
          <w:rFonts w:ascii="Times New Roman" w:hAnsi="Times New Roman" w:cs="Times New Roman"/>
          <w:b/>
          <w:color w:val="auto"/>
        </w:rPr>
      </w:pPr>
      <w:hyperlink r:id="rId101" w:anchor="page=265" w:history="1">
        <w:r w:rsidR="006E019C" w:rsidRPr="00BD1B9B">
          <w:rPr>
            <w:rStyle w:val="Hyperlink"/>
            <w:rFonts w:ascii="Times New Roman" w:hAnsi="Times New Roman" w:cs="Times New Roman"/>
            <w:b/>
            <w:bCs/>
            <w:color w:val="auto"/>
          </w:rPr>
          <w:t>MCC9-12.S.ID.9</w:t>
        </w:r>
      </w:hyperlink>
      <w:r w:rsidR="006E019C" w:rsidRPr="00BD1B9B">
        <w:rPr>
          <w:rFonts w:ascii="Times New Roman" w:hAnsi="Times New Roman" w:cs="Times New Roman"/>
          <w:b/>
          <w:bCs/>
          <w:color w:val="auto"/>
        </w:rPr>
        <w:t xml:space="preserve"> Distinguish between correlation and causation.</w:t>
      </w:r>
      <w:r w:rsidR="006E019C" w:rsidRPr="00BD1B9B">
        <w:rPr>
          <w:rFonts w:ascii="MS Mincho" w:eastAsia="MS Mincho" w:hAnsi="MS Mincho" w:cs="MS Mincho" w:hint="eastAsia"/>
          <w:b/>
          <w:bCs/>
          <w:color w:val="auto"/>
          <w:vertAlign w:val="superscript"/>
        </w:rPr>
        <w:t>★</w:t>
      </w:r>
      <w:r w:rsidR="006E019C" w:rsidRPr="00BD1B9B">
        <w:rPr>
          <w:rFonts w:ascii="Times New Roman" w:hAnsi="Times New Roman" w:cs="Times New Roman"/>
          <w:b/>
          <w:bCs/>
          <w:color w:val="auto"/>
          <w:vertAlign w:val="superscript"/>
        </w:rPr>
        <w:t xml:space="preserve"> </w:t>
      </w:r>
    </w:p>
    <w:p w:rsidR="008F4EC6" w:rsidRPr="00BD1B9B" w:rsidRDefault="008F4EC6" w:rsidP="006B70ED">
      <w:pPr>
        <w:autoSpaceDE w:val="0"/>
        <w:autoSpaceDN w:val="0"/>
        <w:adjustRightInd w:val="0"/>
        <w:spacing w:after="0" w:line="240" w:lineRule="auto"/>
        <w:rPr>
          <w:rFonts w:ascii="Times New Roman" w:hAnsi="Times New Roman" w:cs="Times New Roman"/>
          <w:b/>
          <w:sz w:val="24"/>
          <w:szCs w:val="24"/>
          <w:u w:val="single"/>
        </w:rPr>
      </w:pPr>
    </w:p>
    <w:p w:rsidR="006E019C" w:rsidRPr="00BD1B9B" w:rsidRDefault="006E019C" w:rsidP="005364D7">
      <w:pPr>
        <w:tabs>
          <w:tab w:val="right" w:pos="9360"/>
        </w:tabs>
        <w:autoSpaceDE w:val="0"/>
        <w:autoSpaceDN w:val="0"/>
        <w:adjustRightInd w:val="0"/>
        <w:spacing w:after="0" w:line="240" w:lineRule="auto"/>
        <w:rPr>
          <w:rFonts w:ascii="Times New Roman" w:hAnsi="Times New Roman" w:cs="Times New Roman"/>
          <w:b/>
          <w:bCs/>
          <w:sz w:val="24"/>
          <w:szCs w:val="24"/>
          <w:u w:val="single"/>
        </w:rPr>
      </w:pPr>
    </w:p>
    <w:p w:rsidR="006E019C" w:rsidRPr="00BD1B9B" w:rsidRDefault="006E019C" w:rsidP="005364D7">
      <w:pPr>
        <w:tabs>
          <w:tab w:val="right" w:pos="9360"/>
        </w:tabs>
        <w:autoSpaceDE w:val="0"/>
        <w:autoSpaceDN w:val="0"/>
        <w:adjustRightInd w:val="0"/>
        <w:spacing w:after="0" w:line="240" w:lineRule="auto"/>
        <w:rPr>
          <w:rFonts w:ascii="Times New Roman" w:hAnsi="Times New Roman" w:cs="Times New Roman"/>
          <w:b/>
          <w:bCs/>
          <w:sz w:val="24"/>
          <w:szCs w:val="24"/>
          <w:u w:val="single"/>
        </w:rPr>
      </w:pPr>
    </w:p>
    <w:p w:rsidR="00730873" w:rsidRDefault="00730873" w:rsidP="00CE3BC0">
      <w:pPr>
        <w:pStyle w:val="Heading1"/>
        <w:rPr>
          <w:rFonts w:cs="Times New Roman"/>
          <w:sz w:val="24"/>
          <w:szCs w:val="24"/>
        </w:rPr>
      </w:pPr>
      <w:r>
        <w:rPr>
          <w:rFonts w:cs="Times New Roman"/>
          <w:sz w:val="24"/>
          <w:szCs w:val="24"/>
        </w:rPr>
        <w:br w:type="page"/>
      </w:r>
    </w:p>
    <w:p w:rsidR="00D6470D" w:rsidRPr="00265F36" w:rsidRDefault="00D6470D" w:rsidP="008A5CBE">
      <w:pPr>
        <w:pStyle w:val="Heading1"/>
        <w:shd w:val="clear" w:color="auto" w:fill="BFBFBF" w:themeFill="background1" w:themeFillShade="BF"/>
        <w:rPr>
          <w:rFonts w:cs="Times New Roman"/>
          <w:u w:val="none"/>
        </w:rPr>
      </w:pPr>
      <w:bookmarkStart w:id="8" w:name="_Toc390538831"/>
      <w:r w:rsidRPr="00265F36">
        <w:rPr>
          <w:rFonts w:cs="Times New Roman"/>
          <w:u w:val="none"/>
        </w:rPr>
        <w:lastRenderedPageBreak/>
        <w:t>Mathematics | Standards for Mathematical Practice</w:t>
      </w:r>
      <w:bookmarkEnd w:id="8"/>
    </w:p>
    <w:p w:rsidR="00D6470D" w:rsidRPr="00BD1B9B" w:rsidRDefault="00D6470D" w:rsidP="00D6470D">
      <w:pPr>
        <w:autoSpaceDE w:val="0"/>
        <w:autoSpaceDN w:val="0"/>
        <w:adjustRightInd w:val="0"/>
        <w:spacing w:after="0" w:line="240" w:lineRule="auto"/>
        <w:rPr>
          <w:rFonts w:ascii="Times New Roman" w:hAnsi="Times New Roman" w:cs="Times New Roman"/>
          <w:b/>
          <w:sz w:val="24"/>
          <w:szCs w:val="24"/>
          <w:u w:val="single"/>
        </w:rPr>
      </w:pPr>
    </w:p>
    <w:p w:rsidR="00225F57" w:rsidRPr="00BD1B9B" w:rsidRDefault="00AD7FD3" w:rsidP="00225F57">
      <w:pPr>
        <w:autoSpaceDE w:val="0"/>
        <w:autoSpaceDN w:val="0"/>
        <w:adjustRightInd w:val="0"/>
        <w:spacing w:after="0" w:line="240" w:lineRule="auto"/>
        <w:rPr>
          <w:rFonts w:ascii="Times New Roman" w:hAnsi="Times New Roman" w:cs="Times New Roman"/>
          <w:i/>
          <w:iCs/>
          <w:sz w:val="24"/>
          <w:szCs w:val="24"/>
        </w:rPr>
      </w:pPr>
      <w:r w:rsidRPr="00BD1B9B">
        <w:rPr>
          <w:rFonts w:ascii="Times New Roman" w:hAnsi="Times New Roman" w:cs="Times New Roman"/>
          <w:i/>
          <w:iCs/>
          <w:sz w:val="24"/>
          <w:szCs w:val="24"/>
        </w:rPr>
        <w:t>Mathematical Practices are listed with each grade’s mathematical content standards to reflect the need to connect the mathematical practices to mathematical content in instruction.</w:t>
      </w:r>
      <w:r w:rsidR="00225F57" w:rsidRPr="00BD1B9B">
        <w:rPr>
          <w:rFonts w:ascii="Times New Roman" w:hAnsi="Times New Roman" w:cs="Times New Roman"/>
          <w:i/>
          <w:iCs/>
          <w:sz w:val="24"/>
          <w:szCs w:val="24"/>
        </w:rPr>
        <w:t xml:space="preserve"> The BLUE links will provide access to classroom videos on each standard for mathematical practice accessed on the </w:t>
      </w:r>
      <w:hyperlink r:id="rId102" w:history="1">
        <w:r w:rsidR="00225F57" w:rsidRPr="00BD1B9B">
          <w:rPr>
            <w:rStyle w:val="Hyperlink"/>
            <w:rFonts w:ascii="Times New Roman" w:hAnsi="Times New Roman" w:cs="Times New Roman"/>
            <w:i/>
            <w:iCs/>
            <w:color w:val="auto"/>
            <w:sz w:val="24"/>
            <w:szCs w:val="24"/>
          </w:rPr>
          <w:t>Inside Math</w:t>
        </w:r>
      </w:hyperlink>
      <w:r w:rsidR="00225F57" w:rsidRPr="00BD1B9B">
        <w:rPr>
          <w:rFonts w:ascii="Times New Roman" w:hAnsi="Times New Roman" w:cs="Times New Roman"/>
          <w:i/>
          <w:iCs/>
          <w:sz w:val="24"/>
          <w:szCs w:val="24"/>
        </w:rPr>
        <w:t xml:space="preserve"> website.</w:t>
      </w:r>
    </w:p>
    <w:p w:rsidR="00AD7FD3" w:rsidRPr="00BD1B9B" w:rsidRDefault="00AD7FD3" w:rsidP="00AD7FD3">
      <w:pPr>
        <w:autoSpaceDE w:val="0"/>
        <w:autoSpaceDN w:val="0"/>
        <w:adjustRightInd w:val="0"/>
        <w:spacing w:after="0" w:line="240" w:lineRule="auto"/>
        <w:rPr>
          <w:rFonts w:ascii="Times New Roman" w:hAnsi="Times New Roman" w:cs="Times New Roman"/>
          <w:i/>
          <w:iCs/>
          <w:sz w:val="24"/>
          <w:szCs w:val="24"/>
        </w:rPr>
      </w:pPr>
    </w:p>
    <w:p w:rsidR="00AD7FD3" w:rsidRPr="00BD1B9B" w:rsidRDefault="00AD7FD3" w:rsidP="00D6470D">
      <w:pPr>
        <w:autoSpaceDE w:val="0"/>
        <w:autoSpaceDN w:val="0"/>
        <w:adjustRightInd w:val="0"/>
        <w:spacing w:after="0" w:line="240" w:lineRule="auto"/>
        <w:rPr>
          <w:rFonts w:ascii="Times New Roman" w:hAnsi="Times New Roman" w:cs="Times New Roman"/>
          <w:sz w:val="24"/>
          <w:szCs w:val="24"/>
        </w:rPr>
      </w:pPr>
    </w:p>
    <w:p w:rsidR="00D6470D" w:rsidRPr="00BD1B9B" w:rsidRDefault="00D6470D" w:rsidP="00D6470D">
      <w:pPr>
        <w:autoSpaceDE w:val="0"/>
        <w:autoSpaceDN w:val="0"/>
        <w:adjustRightInd w:val="0"/>
        <w:spacing w:after="0" w:line="240" w:lineRule="auto"/>
        <w:rPr>
          <w:rFonts w:ascii="Times New Roman" w:hAnsi="Times New Roman" w:cs="Times New Roman"/>
          <w:sz w:val="24"/>
          <w:szCs w:val="24"/>
        </w:rPr>
      </w:pPr>
      <w:r w:rsidRPr="00BD1B9B">
        <w:rPr>
          <w:rFonts w:ascii="Times New Roman" w:hAnsi="Times New Roman" w:cs="Times New Roman"/>
          <w:sz w:val="24"/>
          <w:szCs w:val="24"/>
        </w:rPr>
        <w:t xml:space="preserve">The Standards for Mathematical Practice describe varieties of expertise that mathematics educators at all levels should seek to develop in their students. These practices rest on important “processes and proficiencies” with longstanding importance in mathematics education. The first of these are the NCTM process standards of problem solving, reasoning and proof, communication, representation, and connections. The second are the strands of mathematical proficiency specified in the National Research Council’s report </w:t>
      </w:r>
      <w:r w:rsidRPr="00BD1B9B">
        <w:rPr>
          <w:rFonts w:ascii="Times New Roman" w:hAnsi="Times New Roman" w:cs="Times New Roman"/>
          <w:i/>
          <w:iCs/>
          <w:sz w:val="24"/>
          <w:szCs w:val="24"/>
        </w:rPr>
        <w:t>Adding It Up</w:t>
      </w:r>
      <w:r w:rsidRPr="00BD1B9B">
        <w:rPr>
          <w:rFonts w:ascii="Times New Roman" w:hAnsi="Times New Roman" w:cs="Times New Roman"/>
          <w:sz w:val="24"/>
          <w:szCs w:val="24"/>
        </w:rPr>
        <w:t>: adaptive reasoning, strategic competence, conceptual understanding (comprehension of mathematical concepts, operations and relations), procedural fluency (skill in carrying out procedures flexibly, accurately, efficiently and appropriately), and productive disposition (habitual inclination to see mathematics as sensible, useful, and worthwhile, coupled with a belief in diligence and one’s own efficacy).</w:t>
      </w:r>
    </w:p>
    <w:p w:rsidR="00D6470D" w:rsidRPr="00BD1B9B" w:rsidRDefault="00D6470D" w:rsidP="00D6470D">
      <w:pPr>
        <w:autoSpaceDE w:val="0"/>
        <w:autoSpaceDN w:val="0"/>
        <w:adjustRightInd w:val="0"/>
        <w:spacing w:after="0" w:line="240" w:lineRule="auto"/>
        <w:rPr>
          <w:rFonts w:ascii="Times New Roman" w:hAnsi="Times New Roman" w:cs="Times New Roman"/>
          <w:b/>
          <w:bCs/>
          <w:sz w:val="24"/>
          <w:szCs w:val="24"/>
        </w:rPr>
      </w:pPr>
    </w:p>
    <w:p w:rsidR="00D6470D" w:rsidRPr="00BD1B9B" w:rsidRDefault="00D6470D" w:rsidP="00D6470D">
      <w:pPr>
        <w:autoSpaceDE w:val="0"/>
        <w:autoSpaceDN w:val="0"/>
        <w:adjustRightInd w:val="0"/>
        <w:spacing w:after="0" w:line="240" w:lineRule="auto"/>
        <w:rPr>
          <w:rFonts w:ascii="Times New Roman" w:hAnsi="Times New Roman" w:cs="Times New Roman"/>
          <w:b/>
          <w:bCs/>
          <w:sz w:val="24"/>
          <w:szCs w:val="24"/>
        </w:rPr>
      </w:pPr>
      <w:r w:rsidRPr="00BD1B9B">
        <w:rPr>
          <w:rFonts w:ascii="Times New Roman" w:hAnsi="Times New Roman" w:cs="Times New Roman"/>
          <w:b/>
          <w:bCs/>
          <w:sz w:val="24"/>
          <w:szCs w:val="24"/>
        </w:rPr>
        <w:t xml:space="preserve">1 </w:t>
      </w:r>
      <w:hyperlink r:id="rId103" w:history="1">
        <w:r w:rsidRPr="00BD1B9B">
          <w:rPr>
            <w:rStyle w:val="Hyperlink"/>
            <w:rFonts w:ascii="Times New Roman" w:hAnsi="Times New Roman" w:cs="Times New Roman"/>
            <w:b/>
            <w:bCs/>
            <w:color w:val="auto"/>
            <w:sz w:val="24"/>
            <w:szCs w:val="24"/>
          </w:rPr>
          <w:t>Make sense of problems and persevere in solving them</w:t>
        </w:r>
      </w:hyperlink>
      <w:r w:rsidRPr="00BD1B9B">
        <w:rPr>
          <w:rFonts w:ascii="Times New Roman" w:hAnsi="Times New Roman" w:cs="Times New Roman"/>
          <w:b/>
          <w:bCs/>
          <w:sz w:val="24"/>
          <w:szCs w:val="24"/>
        </w:rPr>
        <w:t>.</w:t>
      </w:r>
    </w:p>
    <w:p w:rsidR="00D6470D" w:rsidRPr="00BD1B9B" w:rsidRDefault="003210AA" w:rsidP="00D6470D">
      <w:pPr>
        <w:autoSpaceDE w:val="0"/>
        <w:autoSpaceDN w:val="0"/>
        <w:adjustRightInd w:val="0"/>
        <w:spacing w:after="0" w:line="240" w:lineRule="auto"/>
        <w:rPr>
          <w:rFonts w:ascii="Times New Roman" w:hAnsi="Times New Roman" w:cs="Times New Roman"/>
          <w:sz w:val="24"/>
          <w:szCs w:val="24"/>
        </w:rPr>
      </w:pPr>
      <w:r w:rsidRPr="00BD1B9B">
        <w:rPr>
          <w:rFonts w:ascii="Times New Roman" w:eastAsia="Gotham-Book" w:hAnsi="Times New Roman" w:cs="Times New Roman"/>
          <w:sz w:val="24"/>
          <w:szCs w:val="24"/>
        </w:rPr>
        <w:t>High school students start to examine problems by explaining to themselves the meaning of a problem and looking for entry points to its solution. They analyze givens, constraints, relationships, and goals. They make conjectures about the form and meaning of the solution and plan a solution pathway rather than simply jumping into a solution attempt. They consider analogous problems, and try special cases and simpler forms of the original problem in order to gain insight into its solution. They monitor and evaluate their progress and change course if necessary. Older students might, depending on the context of the problem, transform algebraic expressions or change the viewing window on their graphing calculator to get the information they need. By high school, students can explain correspondences between equations, verbal descriptions, tables, and graphs or draw diagrams of important features and relationships, graph data, and search for regularity or trends.  They check their answers to problems using different methods and continually ask themselves, “Does this make sense?” They can understand the approaches of others to solving complex problems and identify correspondences between different approaches.</w:t>
      </w:r>
    </w:p>
    <w:p w:rsidR="00D6470D" w:rsidRPr="00BD1B9B" w:rsidRDefault="00D6470D" w:rsidP="00D6470D">
      <w:pPr>
        <w:autoSpaceDE w:val="0"/>
        <w:autoSpaceDN w:val="0"/>
        <w:adjustRightInd w:val="0"/>
        <w:spacing w:after="0" w:line="240" w:lineRule="auto"/>
        <w:rPr>
          <w:rFonts w:ascii="Times New Roman" w:hAnsi="Times New Roman" w:cs="Times New Roman"/>
          <w:b/>
          <w:bCs/>
          <w:sz w:val="24"/>
          <w:szCs w:val="24"/>
        </w:rPr>
      </w:pPr>
    </w:p>
    <w:p w:rsidR="00D6470D" w:rsidRPr="00BD1B9B" w:rsidRDefault="00D6470D" w:rsidP="00D6470D">
      <w:pPr>
        <w:autoSpaceDE w:val="0"/>
        <w:autoSpaceDN w:val="0"/>
        <w:adjustRightInd w:val="0"/>
        <w:spacing w:after="0" w:line="240" w:lineRule="auto"/>
        <w:rPr>
          <w:rFonts w:ascii="Times New Roman" w:hAnsi="Times New Roman" w:cs="Times New Roman"/>
          <w:b/>
          <w:bCs/>
          <w:sz w:val="24"/>
          <w:szCs w:val="24"/>
        </w:rPr>
      </w:pPr>
      <w:r w:rsidRPr="00BD1B9B">
        <w:rPr>
          <w:rFonts w:ascii="Times New Roman" w:hAnsi="Times New Roman" w:cs="Times New Roman"/>
          <w:b/>
          <w:bCs/>
          <w:sz w:val="24"/>
          <w:szCs w:val="24"/>
        </w:rPr>
        <w:t xml:space="preserve">2 </w:t>
      </w:r>
      <w:hyperlink r:id="rId104" w:history="1">
        <w:r w:rsidRPr="00BD1B9B">
          <w:rPr>
            <w:rStyle w:val="Hyperlink"/>
            <w:rFonts w:ascii="Times New Roman" w:hAnsi="Times New Roman" w:cs="Times New Roman"/>
            <w:b/>
            <w:bCs/>
            <w:color w:val="auto"/>
            <w:sz w:val="24"/>
            <w:szCs w:val="24"/>
          </w:rPr>
          <w:t>Reason abstractly and quantitatively</w:t>
        </w:r>
      </w:hyperlink>
      <w:r w:rsidRPr="00BD1B9B">
        <w:rPr>
          <w:rFonts w:ascii="Times New Roman" w:hAnsi="Times New Roman" w:cs="Times New Roman"/>
          <w:b/>
          <w:bCs/>
          <w:sz w:val="24"/>
          <w:szCs w:val="24"/>
        </w:rPr>
        <w:t>.</w:t>
      </w:r>
    </w:p>
    <w:p w:rsidR="00D6470D" w:rsidRPr="00BD1B9B" w:rsidRDefault="003210AA" w:rsidP="00D6470D">
      <w:pPr>
        <w:autoSpaceDE w:val="0"/>
        <w:autoSpaceDN w:val="0"/>
        <w:adjustRightInd w:val="0"/>
        <w:spacing w:after="0" w:line="240" w:lineRule="auto"/>
        <w:rPr>
          <w:rFonts w:ascii="Times New Roman" w:hAnsi="Times New Roman" w:cs="Times New Roman"/>
          <w:sz w:val="24"/>
          <w:szCs w:val="24"/>
        </w:rPr>
      </w:pPr>
      <w:r w:rsidRPr="00BD1B9B">
        <w:rPr>
          <w:rFonts w:ascii="Times New Roman" w:eastAsia="Gotham-Book" w:hAnsi="Times New Roman" w:cs="Times New Roman"/>
          <w:sz w:val="24"/>
          <w:szCs w:val="24"/>
        </w:rPr>
        <w:t>High school students seek to make sense of quantities and their relationships in problem situations. They abstract a given situation and represent it symbolically, manipulate the representing symbols, and pause as needed during the manipulation process in order to probe into the referents for the symbols involved. Students use quantitative reasoning to create coherent representations of the problem at hand; consider the units involved; attend to the meaning of quantities, not just how to compute them; and know and flexibly use different properties of operations and objects.</w:t>
      </w:r>
    </w:p>
    <w:p w:rsidR="00D6470D" w:rsidRDefault="00D6470D" w:rsidP="00D6470D">
      <w:pPr>
        <w:autoSpaceDE w:val="0"/>
        <w:autoSpaceDN w:val="0"/>
        <w:adjustRightInd w:val="0"/>
        <w:spacing w:after="0" w:line="240" w:lineRule="auto"/>
        <w:rPr>
          <w:rFonts w:ascii="Times New Roman" w:hAnsi="Times New Roman" w:cs="Times New Roman"/>
          <w:b/>
          <w:bCs/>
          <w:sz w:val="24"/>
          <w:szCs w:val="24"/>
        </w:rPr>
      </w:pPr>
    </w:p>
    <w:p w:rsidR="00730873" w:rsidRPr="00BD1B9B" w:rsidRDefault="00730873" w:rsidP="00D6470D">
      <w:pPr>
        <w:autoSpaceDE w:val="0"/>
        <w:autoSpaceDN w:val="0"/>
        <w:adjustRightInd w:val="0"/>
        <w:spacing w:after="0" w:line="240" w:lineRule="auto"/>
        <w:rPr>
          <w:rFonts w:ascii="Times New Roman" w:hAnsi="Times New Roman" w:cs="Times New Roman"/>
          <w:b/>
          <w:bCs/>
          <w:sz w:val="24"/>
          <w:szCs w:val="24"/>
        </w:rPr>
      </w:pPr>
    </w:p>
    <w:p w:rsidR="00D6470D" w:rsidRPr="00BD1B9B" w:rsidRDefault="00D6470D" w:rsidP="00D6470D">
      <w:pPr>
        <w:autoSpaceDE w:val="0"/>
        <w:autoSpaceDN w:val="0"/>
        <w:adjustRightInd w:val="0"/>
        <w:spacing w:after="0" w:line="240" w:lineRule="auto"/>
        <w:rPr>
          <w:rFonts w:ascii="Times New Roman" w:hAnsi="Times New Roman" w:cs="Times New Roman"/>
          <w:b/>
          <w:bCs/>
          <w:sz w:val="24"/>
          <w:szCs w:val="24"/>
        </w:rPr>
      </w:pPr>
      <w:r w:rsidRPr="00BD1B9B">
        <w:rPr>
          <w:rFonts w:ascii="Times New Roman" w:hAnsi="Times New Roman" w:cs="Times New Roman"/>
          <w:b/>
          <w:bCs/>
          <w:sz w:val="24"/>
          <w:szCs w:val="24"/>
        </w:rPr>
        <w:lastRenderedPageBreak/>
        <w:t xml:space="preserve">3 </w:t>
      </w:r>
      <w:hyperlink r:id="rId105" w:history="1">
        <w:r w:rsidRPr="00BD1B9B">
          <w:rPr>
            <w:rStyle w:val="Hyperlink"/>
            <w:rFonts w:ascii="Times New Roman" w:hAnsi="Times New Roman" w:cs="Times New Roman"/>
            <w:b/>
            <w:bCs/>
            <w:color w:val="auto"/>
            <w:sz w:val="24"/>
            <w:szCs w:val="24"/>
          </w:rPr>
          <w:t>Construct viable arguments and critique the reasoning of others.</w:t>
        </w:r>
      </w:hyperlink>
    </w:p>
    <w:p w:rsidR="00D6470D" w:rsidRPr="00BD1B9B" w:rsidRDefault="003210AA" w:rsidP="00D6470D">
      <w:pPr>
        <w:autoSpaceDE w:val="0"/>
        <w:autoSpaceDN w:val="0"/>
        <w:adjustRightInd w:val="0"/>
        <w:spacing w:after="0" w:line="240" w:lineRule="auto"/>
        <w:rPr>
          <w:rFonts w:ascii="Times New Roman" w:hAnsi="Times New Roman" w:cs="Times New Roman"/>
          <w:sz w:val="24"/>
          <w:szCs w:val="24"/>
        </w:rPr>
      </w:pPr>
      <w:r w:rsidRPr="00BD1B9B">
        <w:rPr>
          <w:rFonts w:ascii="Times New Roman" w:eastAsia="Gotham-Book" w:hAnsi="Times New Roman" w:cs="Times New Roman"/>
          <w:sz w:val="24"/>
          <w:szCs w:val="24"/>
        </w:rPr>
        <w:t xml:space="preserve">High school students understand and use stated assumptions, definitions, and previously established results in constructing arguments. They make conjectures and build a logical progression of statements to explore the truth of their conjectures. They are able to analyze situations by breaking them into cases, and can recognize and use counterexamples. They justify their conclusions, communicate them to others, and respond to the arguments of others. They reason inductively about data, making plausible arguments that take into account the context from which the data arose. High school students are also able to compare the effectiveness of two plausible arguments, distinguish correct logic or reasoning from that which is flawed, and—if there is a flaw in an argument—explain what it is. High school students learn to determine </w:t>
      </w:r>
      <w:proofErr w:type="gramStart"/>
      <w:r w:rsidRPr="00BD1B9B">
        <w:rPr>
          <w:rFonts w:ascii="Times New Roman" w:eastAsia="Gotham-Book" w:hAnsi="Times New Roman" w:cs="Times New Roman"/>
          <w:sz w:val="24"/>
          <w:szCs w:val="24"/>
        </w:rPr>
        <w:t>domains</w:t>
      </w:r>
      <w:proofErr w:type="gramEnd"/>
      <w:r w:rsidRPr="00BD1B9B">
        <w:rPr>
          <w:rFonts w:ascii="Times New Roman" w:eastAsia="Gotham-Book" w:hAnsi="Times New Roman" w:cs="Times New Roman"/>
          <w:sz w:val="24"/>
          <w:szCs w:val="24"/>
        </w:rPr>
        <w:t xml:space="preserve"> to which an argument applies, listen or read the arguments of others, decide whether they make sense, and ask useful questions to clarify or improve the arguments.</w:t>
      </w:r>
    </w:p>
    <w:p w:rsidR="00730873" w:rsidRDefault="00730873" w:rsidP="00D6470D">
      <w:pPr>
        <w:autoSpaceDE w:val="0"/>
        <w:autoSpaceDN w:val="0"/>
        <w:adjustRightInd w:val="0"/>
        <w:spacing w:after="0" w:line="240" w:lineRule="auto"/>
        <w:rPr>
          <w:rFonts w:ascii="Times New Roman" w:hAnsi="Times New Roman" w:cs="Times New Roman"/>
          <w:b/>
          <w:bCs/>
          <w:sz w:val="24"/>
          <w:szCs w:val="24"/>
        </w:rPr>
      </w:pPr>
    </w:p>
    <w:p w:rsidR="00D6470D" w:rsidRPr="00BD1B9B" w:rsidRDefault="00D6470D" w:rsidP="00D6470D">
      <w:pPr>
        <w:autoSpaceDE w:val="0"/>
        <w:autoSpaceDN w:val="0"/>
        <w:adjustRightInd w:val="0"/>
        <w:spacing w:after="0" w:line="240" w:lineRule="auto"/>
        <w:rPr>
          <w:rFonts w:ascii="Times New Roman" w:hAnsi="Times New Roman" w:cs="Times New Roman"/>
          <w:b/>
          <w:bCs/>
          <w:sz w:val="24"/>
          <w:szCs w:val="24"/>
        </w:rPr>
      </w:pPr>
      <w:r w:rsidRPr="00BD1B9B">
        <w:rPr>
          <w:rFonts w:ascii="Times New Roman" w:hAnsi="Times New Roman" w:cs="Times New Roman"/>
          <w:b/>
          <w:bCs/>
          <w:sz w:val="24"/>
          <w:szCs w:val="24"/>
        </w:rPr>
        <w:t xml:space="preserve">4 </w:t>
      </w:r>
      <w:hyperlink r:id="rId106" w:history="1">
        <w:r w:rsidRPr="00BD1B9B">
          <w:rPr>
            <w:rStyle w:val="Hyperlink"/>
            <w:rFonts w:ascii="Times New Roman" w:hAnsi="Times New Roman" w:cs="Times New Roman"/>
            <w:b/>
            <w:bCs/>
            <w:color w:val="auto"/>
            <w:sz w:val="24"/>
            <w:szCs w:val="24"/>
          </w:rPr>
          <w:t>Model with mathematics</w:t>
        </w:r>
      </w:hyperlink>
      <w:r w:rsidRPr="00BD1B9B">
        <w:rPr>
          <w:rFonts w:ascii="Times New Roman" w:hAnsi="Times New Roman" w:cs="Times New Roman"/>
          <w:b/>
          <w:bCs/>
          <w:sz w:val="24"/>
          <w:szCs w:val="24"/>
        </w:rPr>
        <w:t>.</w:t>
      </w:r>
    </w:p>
    <w:p w:rsidR="003210AA" w:rsidRPr="00BD1B9B" w:rsidRDefault="003210AA" w:rsidP="00D6470D">
      <w:pPr>
        <w:autoSpaceDE w:val="0"/>
        <w:autoSpaceDN w:val="0"/>
        <w:adjustRightInd w:val="0"/>
        <w:spacing w:after="0" w:line="240" w:lineRule="auto"/>
        <w:rPr>
          <w:rFonts w:ascii="Times New Roman" w:eastAsia="Gotham-Book" w:hAnsi="Times New Roman" w:cs="Times New Roman"/>
          <w:sz w:val="24"/>
          <w:szCs w:val="24"/>
        </w:rPr>
      </w:pPr>
      <w:r w:rsidRPr="00BD1B9B">
        <w:rPr>
          <w:rFonts w:ascii="Times New Roman" w:eastAsia="Gotham-Book" w:hAnsi="Times New Roman" w:cs="Times New Roman"/>
          <w:sz w:val="24"/>
          <w:szCs w:val="24"/>
        </w:rPr>
        <w:t xml:space="preserve">High school students can apply the mathematics they know to solve problems arising in everyday life, society, and the workplace. By high school, a student might use geometry to solve a design problem or use a function to describe how one quantity of interest depends on another. High school students making assumptions and approximations to simplify a complicated </w:t>
      </w:r>
      <w:r w:rsidR="00466FF2" w:rsidRPr="00BD1B9B">
        <w:rPr>
          <w:rFonts w:ascii="Times New Roman" w:eastAsia="Gotham-Book" w:hAnsi="Times New Roman" w:cs="Times New Roman"/>
          <w:sz w:val="24"/>
          <w:szCs w:val="24"/>
        </w:rPr>
        <w:t>s</w:t>
      </w:r>
      <w:r w:rsidRPr="00BD1B9B">
        <w:rPr>
          <w:rFonts w:ascii="Times New Roman" w:eastAsia="Gotham-Book" w:hAnsi="Times New Roman" w:cs="Times New Roman"/>
          <w:sz w:val="24"/>
          <w:szCs w:val="24"/>
        </w:rPr>
        <w:t>ituation, realizing that these may need revision later. They are able to identify important quantities in a practical situation and map their relationships using such tools as diagrams, two-way tables, graphs, flowcharts and formulas. They can analyze those relationships mathematically to draw conclusions. They routinely interpret their mathematical results in the context of the situation and reflect on whether the results make sense, possibly improving the model if it has not served its purpose.</w:t>
      </w:r>
    </w:p>
    <w:p w:rsidR="00D6470D" w:rsidRPr="00BD1B9B" w:rsidRDefault="00D6470D" w:rsidP="00D6470D">
      <w:pPr>
        <w:autoSpaceDE w:val="0"/>
        <w:autoSpaceDN w:val="0"/>
        <w:adjustRightInd w:val="0"/>
        <w:spacing w:after="0" w:line="240" w:lineRule="auto"/>
        <w:rPr>
          <w:rFonts w:ascii="Times New Roman" w:hAnsi="Times New Roman" w:cs="Times New Roman"/>
          <w:b/>
          <w:bCs/>
          <w:sz w:val="24"/>
          <w:szCs w:val="24"/>
        </w:rPr>
      </w:pPr>
    </w:p>
    <w:p w:rsidR="00D6470D" w:rsidRPr="00BD1B9B" w:rsidRDefault="00D6470D" w:rsidP="00D6470D">
      <w:pPr>
        <w:autoSpaceDE w:val="0"/>
        <w:autoSpaceDN w:val="0"/>
        <w:adjustRightInd w:val="0"/>
        <w:spacing w:after="0" w:line="240" w:lineRule="auto"/>
        <w:rPr>
          <w:rFonts w:ascii="Times New Roman" w:hAnsi="Times New Roman" w:cs="Times New Roman"/>
          <w:b/>
          <w:bCs/>
          <w:sz w:val="24"/>
          <w:szCs w:val="24"/>
        </w:rPr>
      </w:pPr>
      <w:r w:rsidRPr="00BD1B9B">
        <w:rPr>
          <w:rFonts w:ascii="Times New Roman" w:hAnsi="Times New Roman" w:cs="Times New Roman"/>
          <w:b/>
          <w:bCs/>
          <w:sz w:val="24"/>
          <w:szCs w:val="24"/>
        </w:rPr>
        <w:t xml:space="preserve">5 </w:t>
      </w:r>
      <w:hyperlink r:id="rId107" w:history="1">
        <w:r w:rsidRPr="00BD1B9B">
          <w:rPr>
            <w:rStyle w:val="Hyperlink"/>
            <w:rFonts w:ascii="Times New Roman" w:hAnsi="Times New Roman" w:cs="Times New Roman"/>
            <w:b/>
            <w:bCs/>
            <w:color w:val="auto"/>
            <w:sz w:val="24"/>
            <w:szCs w:val="24"/>
          </w:rPr>
          <w:t>Use appropriate tools strategically.</w:t>
        </w:r>
      </w:hyperlink>
    </w:p>
    <w:p w:rsidR="00D6470D" w:rsidRPr="00BD1B9B" w:rsidRDefault="003210AA" w:rsidP="00D6470D">
      <w:pPr>
        <w:autoSpaceDE w:val="0"/>
        <w:autoSpaceDN w:val="0"/>
        <w:adjustRightInd w:val="0"/>
        <w:spacing w:after="0" w:line="240" w:lineRule="auto"/>
        <w:rPr>
          <w:rFonts w:ascii="Times New Roman" w:hAnsi="Times New Roman" w:cs="Times New Roman"/>
          <w:sz w:val="24"/>
          <w:szCs w:val="24"/>
        </w:rPr>
      </w:pPr>
      <w:r w:rsidRPr="00BD1B9B">
        <w:rPr>
          <w:rFonts w:ascii="Times New Roman" w:eastAsia="Gotham-Book" w:hAnsi="Times New Roman" w:cs="Times New Roman"/>
          <w:sz w:val="24"/>
          <w:szCs w:val="24"/>
        </w:rPr>
        <w:t>High school students consider the available tools when solving a mathematical problem. These tools might include pencil and paper, concrete models, a ruler, a protractor, a calculator, a spreadsheet, a computer algebra system, a statistical package, or dynamic geometry software. High school students should be sufficiently familiar with tools appropriate for their grade or course to make sound decisions about when each of these tools might be helpful, recognizing both the insight to be gained and their limitations. For example, high school students analyze graphs of functions and solutions generated using a graphing calculator. They detect possible errors by strategically using estimation and other mathematical knowledge. When making mathematical models, they know that technology can enable them to visualize the results of varying assumptions, explore consequences, and compare predictions with data. They are able to identify relevant external mathematical resources, such as digital content located on a website, and use them to pose or solve problems. They are able to use technological tools to explore and deepen their understanding of concepts</w:t>
      </w:r>
      <w:r w:rsidR="00D6470D" w:rsidRPr="00BD1B9B">
        <w:rPr>
          <w:rFonts w:ascii="Times New Roman" w:hAnsi="Times New Roman" w:cs="Times New Roman"/>
          <w:sz w:val="24"/>
          <w:szCs w:val="24"/>
        </w:rPr>
        <w:t>.</w:t>
      </w:r>
    </w:p>
    <w:p w:rsidR="00D6470D" w:rsidRPr="00BD1B9B" w:rsidRDefault="00D6470D" w:rsidP="00D6470D">
      <w:pPr>
        <w:autoSpaceDE w:val="0"/>
        <w:autoSpaceDN w:val="0"/>
        <w:adjustRightInd w:val="0"/>
        <w:spacing w:after="0" w:line="240" w:lineRule="auto"/>
        <w:rPr>
          <w:rFonts w:ascii="Times New Roman" w:hAnsi="Times New Roman" w:cs="Times New Roman"/>
          <w:b/>
          <w:bCs/>
          <w:sz w:val="24"/>
          <w:szCs w:val="24"/>
        </w:rPr>
      </w:pPr>
    </w:p>
    <w:p w:rsidR="00D6470D" w:rsidRPr="00BD1B9B" w:rsidRDefault="00D6470D" w:rsidP="00D6470D">
      <w:pPr>
        <w:autoSpaceDE w:val="0"/>
        <w:autoSpaceDN w:val="0"/>
        <w:adjustRightInd w:val="0"/>
        <w:spacing w:after="0" w:line="240" w:lineRule="auto"/>
        <w:rPr>
          <w:rFonts w:ascii="Times New Roman" w:hAnsi="Times New Roman" w:cs="Times New Roman"/>
          <w:b/>
          <w:bCs/>
          <w:sz w:val="24"/>
          <w:szCs w:val="24"/>
        </w:rPr>
      </w:pPr>
      <w:r w:rsidRPr="00BD1B9B">
        <w:rPr>
          <w:rFonts w:ascii="Times New Roman" w:hAnsi="Times New Roman" w:cs="Times New Roman"/>
          <w:b/>
          <w:bCs/>
          <w:sz w:val="24"/>
          <w:szCs w:val="24"/>
        </w:rPr>
        <w:t xml:space="preserve">6 </w:t>
      </w:r>
      <w:hyperlink r:id="rId108" w:history="1">
        <w:r w:rsidRPr="00BD1B9B">
          <w:rPr>
            <w:rStyle w:val="Hyperlink"/>
            <w:rFonts w:ascii="Times New Roman" w:hAnsi="Times New Roman" w:cs="Times New Roman"/>
            <w:b/>
            <w:bCs/>
            <w:color w:val="auto"/>
            <w:sz w:val="24"/>
            <w:szCs w:val="24"/>
          </w:rPr>
          <w:t>Attend to precision.</w:t>
        </w:r>
      </w:hyperlink>
    </w:p>
    <w:p w:rsidR="00D6470D" w:rsidRPr="00BD1B9B" w:rsidRDefault="003210AA" w:rsidP="00D6470D">
      <w:pPr>
        <w:autoSpaceDE w:val="0"/>
        <w:autoSpaceDN w:val="0"/>
        <w:adjustRightInd w:val="0"/>
        <w:spacing w:after="0" w:line="240" w:lineRule="auto"/>
        <w:rPr>
          <w:rFonts w:ascii="Times New Roman" w:hAnsi="Times New Roman" w:cs="Times New Roman"/>
          <w:sz w:val="24"/>
          <w:szCs w:val="24"/>
        </w:rPr>
      </w:pPr>
      <w:r w:rsidRPr="00BD1B9B">
        <w:rPr>
          <w:rFonts w:ascii="Times New Roman" w:eastAsia="Gotham-Book" w:hAnsi="Times New Roman" w:cs="Times New Roman"/>
          <w:sz w:val="24"/>
          <w:szCs w:val="24"/>
        </w:rPr>
        <w:t xml:space="preserve">High school students try to communicate precisely to others by using clear definitions in discussion with others and in their own reasoning. They state the meaning of the symbols they choose, specifying units of measure, and labeling axes to clarify the correspondence with quantities in a problem. They calculate accurately and efficiently, express numerical answers </w:t>
      </w:r>
      <w:r w:rsidRPr="00BD1B9B">
        <w:rPr>
          <w:rFonts w:ascii="Times New Roman" w:eastAsia="Gotham-Book" w:hAnsi="Times New Roman" w:cs="Times New Roman"/>
          <w:sz w:val="24"/>
          <w:szCs w:val="24"/>
        </w:rPr>
        <w:lastRenderedPageBreak/>
        <w:t>with a degree of precision appropriate for the problem context. By the time they reach high school they have learned to examine claims and make explicit use of definitions.</w:t>
      </w:r>
    </w:p>
    <w:p w:rsidR="00D6470D" w:rsidRPr="00BD1B9B" w:rsidRDefault="00D6470D" w:rsidP="00D6470D">
      <w:pPr>
        <w:autoSpaceDE w:val="0"/>
        <w:autoSpaceDN w:val="0"/>
        <w:adjustRightInd w:val="0"/>
        <w:spacing w:after="0" w:line="240" w:lineRule="auto"/>
        <w:rPr>
          <w:rFonts w:ascii="Times New Roman" w:hAnsi="Times New Roman" w:cs="Times New Roman"/>
          <w:b/>
          <w:bCs/>
          <w:sz w:val="24"/>
          <w:szCs w:val="24"/>
        </w:rPr>
      </w:pPr>
    </w:p>
    <w:p w:rsidR="00D6470D" w:rsidRPr="00BD1B9B" w:rsidRDefault="00D6470D" w:rsidP="00D6470D">
      <w:pPr>
        <w:autoSpaceDE w:val="0"/>
        <w:autoSpaceDN w:val="0"/>
        <w:adjustRightInd w:val="0"/>
        <w:spacing w:after="0" w:line="240" w:lineRule="auto"/>
        <w:rPr>
          <w:rFonts w:ascii="Times New Roman" w:hAnsi="Times New Roman" w:cs="Times New Roman"/>
          <w:b/>
          <w:bCs/>
          <w:sz w:val="24"/>
          <w:szCs w:val="24"/>
        </w:rPr>
      </w:pPr>
      <w:r w:rsidRPr="00BD1B9B">
        <w:rPr>
          <w:rFonts w:ascii="Times New Roman" w:hAnsi="Times New Roman" w:cs="Times New Roman"/>
          <w:b/>
          <w:bCs/>
          <w:sz w:val="24"/>
          <w:szCs w:val="24"/>
        </w:rPr>
        <w:t xml:space="preserve">7 </w:t>
      </w:r>
      <w:hyperlink r:id="rId109" w:history="1">
        <w:r w:rsidRPr="00BD1B9B">
          <w:rPr>
            <w:rStyle w:val="Hyperlink"/>
            <w:rFonts w:ascii="Times New Roman" w:hAnsi="Times New Roman" w:cs="Times New Roman"/>
            <w:b/>
            <w:bCs/>
            <w:color w:val="auto"/>
            <w:sz w:val="24"/>
            <w:szCs w:val="24"/>
          </w:rPr>
          <w:t>Look for and make use of structure.</w:t>
        </w:r>
      </w:hyperlink>
    </w:p>
    <w:p w:rsidR="00D6470D" w:rsidRPr="00BD1B9B" w:rsidRDefault="003210AA" w:rsidP="00D6470D">
      <w:pPr>
        <w:autoSpaceDE w:val="0"/>
        <w:autoSpaceDN w:val="0"/>
        <w:adjustRightInd w:val="0"/>
        <w:spacing w:after="0" w:line="240" w:lineRule="auto"/>
        <w:rPr>
          <w:rFonts w:ascii="Times New Roman" w:hAnsi="Times New Roman" w:cs="Times New Roman"/>
          <w:sz w:val="24"/>
          <w:szCs w:val="24"/>
        </w:rPr>
      </w:pPr>
      <w:r w:rsidRPr="00BD1B9B">
        <w:rPr>
          <w:rFonts w:ascii="Times New Roman" w:eastAsia="Gotham-Book" w:hAnsi="Times New Roman" w:cs="Times New Roman"/>
          <w:sz w:val="24"/>
          <w:szCs w:val="24"/>
        </w:rPr>
        <w:t xml:space="preserve">By high school, students look closely to discern a pattern or structure. In the expression </w:t>
      </w:r>
      <w:r w:rsidRPr="00BD1B9B">
        <w:rPr>
          <w:rFonts w:ascii="Times New Roman" w:eastAsia="Gotham-Book" w:hAnsi="Times New Roman" w:cs="Times New Roman"/>
          <w:i/>
          <w:iCs/>
          <w:sz w:val="24"/>
          <w:szCs w:val="24"/>
        </w:rPr>
        <w:t>x</w:t>
      </w:r>
      <w:r w:rsidRPr="00BD1B9B">
        <w:rPr>
          <w:rFonts w:ascii="Times New Roman" w:eastAsia="Gotham-Book" w:hAnsi="Times New Roman" w:cs="Times New Roman"/>
          <w:sz w:val="24"/>
          <w:szCs w:val="24"/>
          <w:vertAlign w:val="superscript"/>
        </w:rPr>
        <w:t>2</w:t>
      </w:r>
      <w:r w:rsidRPr="00BD1B9B">
        <w:rPr>
          <w:rFonts w:ascii="Times New Roman" w:eastAsia="Gotham-Book" w:hAnsi="Times New Roman" w:cs="Times New Roman"/>
          <w:sz w:val="24"/>
          <w:szCs w:val="24"/>
        </w:rPr>
        <w:t xml:space="preserve"> + 9</w:t>
      </w:r>
      <w:r w:rsidRPr="00BD1B9B">
        <w:rPr>
          <w:rFonts w:ascii="Times New Roman" w:eastAsia="Gotham-Book" w:hAnsi="Times New Roman" w:cs="Times New Roman"/>
          <w:i/>
          <w:iCs/>
          <w:sz w:val="24"/>
          <w:szCs w:val="24"/>
        </w:rPr>
        <w:t xml:space="preserve">x </w:t>
      </w:r>
      <w:r w:rsidRPr="00BD1B9B">
        <w:rPr>
          <w:rFonts w:ascii="Times New Roman" w:eastAsia="Gotham-Book" w:hAnsi="Times New Roman" w:cs="Times New Roman"/>
          <w:sz w:val="24"/>
          <w:szCs w:val="24"/>
        </w:rPr>
        <w:t>+ 14, older students can see the 14 as 2 × 7 and the 9 as 2 + 7. They recognize the significance of an existing line in a geometric figure and can use the strategy of drawing an auxiliary line for solving problems. They also can step back for an overview and shift perspective. They can see complicated things, such as some algebraic expressions, as single objects or as being composed of several objects. For example, they can see 5 – 3(</w:t>
      </w:r>
      <w:r w:rsidRPr="00BD1B9B">
        <w:rPr>
          <w:rFonts w:ascii="Times New Roman" w:eastAsia="Gotham-Book" w:hAnsi="Times New Roman" w:cs="Times New Roman"/>
          <w:i/>
          <w:iCs/>
          <w:sz w:val="24"/>
          <w:szCs w:val="24"/>
        </w:rPr>
        <w:t xml:space="preserve">x </w:t>
      </w:r>
      <w:r w:rsidRPr="00BD1B9B">
        <w:rPr>
          <w:rFonts w:ascii="Times New Roman" w:eastAsia="Gotham-Book" w:hAnsi="Times New Roman" w:cs="Times New Roman"/>
          <w:sz w:val="24"/>
          <w:szCs w:val="24"/>
        </w:rPr>
        <w:t xml:space="preserve">– </w:t>
      </w:r>
      <w:r w:rsidRPr="00BD1B9B">
        <w:rPr>
          <w:rFonts w:ascii="Times New Roman" w:eastAsia="Gotham-Book" w:hAnsi="Times New Roman" w:cs="Times New Roman"/>
          <w:i/>
          <w:iCs/>
          <w:sz w:val="24"/>
          <w:szCs w:val="24"/>
        </w:rPr>
        <w:t>y</w:t>
      </w:r>
      <w:r w:rsidRPr="00BD1B9B">
        <w:rPr>
          <w:rFonts w:ascii="Times New Roman" w:eastAsia="Gotham-Book" w:hAnsi="Times New Roman" w:cs="Times New Roman"/>
          <w:sz w:val="24"/>
          <w:szCs w:val="24"/>
        </w:rPr>
        <w:t xml:space="preserve">)2 as 5 minus a positive number times a square and use that to realize that its value cannot be more than 5 for any real numbers </w:t>
      </w:r>
      <w:r w:rsidRPr="00BD1B9B">
        <w:rPr>
          <w:rFonts w:ascii="Times New Roman" w:eastAsia="Gotham-Book" w:hAnsi="Times New Roman" w:cs="Times New Roman"/>
          <w:i/>
          <w:iCs/>
          <w:sz w:val="24"/>
          <w:szCs w:val="24"/>
        </w:rPr>
        <w:t xml:space="preserve">x </w:t>
      </w:r>
      <w:r w:rsidRPr="00BD1B9B">
        <w:rPr>
          <w:rFonts w:ascii="Times New Roman" w:eastAsia="Gotham-Book" w:hAnsi="Times New Roman" w:cs="Times New Roman"/>
          <w:sz w:val="24"/>
          <w:szCs w:val="24"/>
        </w:rPr>
        <w:t xml:space="preserve">and </w:t>
      </w:r>
      <w:r w:rsidRPr="00BD1B9B">
        <w:rPr>
          <w:rFonts w:ascii="Times New Roman" w:eastAsia="Gotham-Book" w:hAnsi="Times New Roman" w:cs="Times New Roman"/>
          <w:i/>
          <w:iCs/>
          <w:sz w:val="24"/>
          <w:szCs w:val="24"/>
        </w:rPr>
        <w:t>y</w:t>
      </w:r>
      <w:r w:rsidRPr="00BD1B9B">
        <w:rPr>
          <w:rFonts w:ascii="Times New Roman" w:eastAsia="Gotham-Book" w:hAnsi="Times New Roman" w:cs="Times New Roman"/>
          <w:sz w:val="24"/>
          <w:szCs w:val="24"/>
        </w:rPr>
        <w:t>. High school students use these patterns to create equivalent expressions, factor and solve equations, and compose functions, and transform figures.</w:t>
      </w:r>
    </w:p>
    <w:p w:rsidR="00D6470D" w:rsidRPr="00BD1B9B" w:rsidRDefault="00D6470D" w:rsidP="00D6470D">
      <w:pPr>
        <w:autoSpaceDE w:val="0"/>
        <w:autoSpaceDN w:val="0"/>
        <w:adjustRightInd w:val="0"/>
        <w:spacing w:after="0" w:line="240" w:lineRule="auto"/>
        <w:rPr>
          <w:rFonts w:ascii="Times New Roman" w:hAnsi="Times New Roman" w:cs="Times New Roman"/>
          <w:b/>
          <w:bCs/>
          <w:sz w:val="24"/>
          <w:szCs w:val="24"/>
        </w:rPr>
      </w:pPr>
    </w:p>
    <w:p w:rsidR="00D6470D" w:rsidRPr="00BD1B9B" w:rsidRDefault="00D6470D" w:rsidP="00D6470D">
      <w:pPr>
        <w:autoSpaceDE w:val="0"/>
        <w:autoSpaceDN w:val="0"/>
        <w:adjustRightInd w:val="0"/>
        <w:spacing w:after="0" w:line="240" w:lineRule="auto"/>
        <w:rPr>
          <w:rFonts w:ascii="Times New Roman" w:hAnsi="Times New Roman" w:cs="Times New Roman"/>
          <w:b/>
          <w:bCs/>
          <w:sz w:val="24"/>
          <w:szCs w:val="24"/>
        </w:rPr>
      </w:pPr>
      <w:proofErr w:type="gramStart"/>
      <w:r w:rsidRPr="00BD1B9B">
        <w:rPr>
          <w:rFonts w:ascii="Times New Roman" w:hAnsi="Times New Roman" w:cs="Times New Roman"/>
          <w:b/>
          <w:bCs/>
          <w:sz w:val="24"/>
          <w:szCs w:val="24"/>
        </w:rPr>
        <w:t xml:space="preserve">8 </w:t>
      </w:r>
      <w:hyperlink r:id="rId110" w:history="1">
        <w:r w:rsidRPr="00BD1B9B">
          <w:rPr>
            <w:rStyle w:val="Hyperlink"/>
            <w:rFonts w:ascii="Times New Roman" w:hAnsi="Times New Roman" w:cs="Times New Roman"/>
            <w:b/>
            <w:bCs/>
            <w:color w:val="auto"/>
            <w:sz w:val="24"/>
            <w:szCs w:val="24"/>
          </w:rPr>
          <w:t>Look for and express regularity in repeated reasoning.</w:t>
        </w:r>
        <w:proofErr w:type="gramEnd"/>
      </w:hyperlink>
    </w:p>
    <w:p w:rsidR="00D6470D" w:rsidRPr="00BD1B9B" w:rsidRDefault="003210AA" w:rsidP="00D6470D">
      <w:pPr>
        <w:autoSpaceDE w:val="0"/>
        <w:autoSpaceDN w:val="0"/>
        <w:adjustRightInd w:val="0"/>
        <w:spacing w:after="0" w:line="240" w:lineRule="auto"/>
        <w:rPr>
          <w:rFonts w:ascii="Times New Roman" w:hAnsi="Times New Roman" w:cs="Times New Roman"/>
          <w:sz w:val="24"/>
          <w:szCs w:val="24"/>
        </w:rPr>
      </w:pPr>
      <w:r w:rsidRPr="00BD1B9B">
        <w:rPr>
          <w:rFonts w:ascii="Times New Roman" w:eastAsia="Gotham-Book" w:hAnsi="Times New Roman" w:cs="Times New Roman"/>
          <w:sz w:val="24"/>
          <w:szCs w:val="24"/>
        </w:rPr>
        <w:t>High school students notice if calculations are repeated, and look both for general methods and for shortcuts. Noticing the regularity in the way terms cancel when expanding (</w:t>
      </w:r>
      <w:r w:rsidRPr="00BD1B9B">
        <w:rPr>
          <w:rFonts w:ascii="Times New Roman" w:eastAsia="Gotham-Book" w:hAnsi="Times New Roman" w:cs="Times New Roman"/>
          <w:i/>
          <w:iCs/>
          <w:sz w:val="24"/>
          <w:szCs w:val="24"/>
        </w:rPr>
        <w:t xml:space="preserve">x </w:t>
      </w:r>
      <w:r w:rsidRPr="00BD1B9B">
        <w:rPr>
          <w:rFonts w:ascii="Times New Roman" w:eastAsia="Gotham-Book" w:hAnsi="Times New Roman" w:cs="Times New Roman"/>
          <w:sz w:val="24"/>
          <w:szCs w:val="24"/>
        </w:rPr>
        <w:t>– 1</w:t>
      </w:r>
      <w:proofErr w:type="gramStart"/>
      <w:r w:rsidRPr="00BD1B9B">
        <w:rPr>
          <w:rFonts w:ascii="Times New Roman" w:eastAsia="Gotham-Book" w:hAnsi="Times New Roman" w:cs="Times New Roman"/>
          <w:sz w:val="24"/>
          <w:szCs w:val="24"/>
        </w:rPr>
        <w:t>)(</w:t>
      </w:r>
      <w:proofErr w:type="gramEnd"/>
      <w:r w:rsidRPr="00BD1B9B">
        <w:rPr>
          <w:rFonts w:ascii="Times New Roman" w:eastAsia="Gotham-Book" w:hAnsi="Times New Roman" w:cs="Times New Roman"/>
          <w:i/>
          <w:iCs/>
          <w:sz w:val="24"/>
          <w:szCs w:val="24"/>
        </w:rPr>
        <w:t xml:space="preserve">x </w:t>
      </w:r>
      <w:r w:rsidRPr="00BD1B9B">
        <w:rPr>
          <w:rFonts w:ascii="Times New Roman" w:eastAsia="Gotham-Book" w:hAnsi="Times New Roman" w:cs="Times New Roman"/>
          <w:sz w:val="24"/>
          <w:szCs w:val="24"/>
        </w:rPr>
        <w:t>+ 1), (</w:t>
      </w:r>
      <w:r w:rsidRPr="00BD1B9B">
        <w:rPr>
          <w:rFonts w:ascii="Times New Roman" w:eastAsia="Gotham-Book" w:hAnsi="Times New Roman" w:cs="Times New Roman"/>
          <w:i/>
          <w:iCs/>
          <w:sz w:val="24"/>
          <w:szCs w:val="24"/>
        </w:rPr>
        <w:t xml:space="preserve">x </w:t>
      </w:r>
      <w:r w:rsidRPr="00BD1B9B">
        <w:rPr>
          <w:rFonts w:ascii="Times New Roman" w:eastAsia="Gotham-Book" w:hAnsi="Times New Roman" w:cs="Times New Roman"/>
          <w:sz w:val="24"/>
          <w:szCs w:val="24"/>
        </w:rPr>
        <w:t>– 1)(</w:t>
      </w:r>
      <w:r w:rsidRPr="00BD1B9B">
        <w:rPr>
          <w:rFonts w:ascii="Times New Roman" w:eastAsia="Gotham-Book" w:hAnsi="Times New Roman" w:cs="Times New Roman"/>
          <w:i/>
          <w:iCs/>
          <w:sz w:val="24"/>
          <w:szCs w:val="24"/>
        </w:rPr>
        <w:t>x</w:t>
      </w:r>
      <w:r w:rsidR="00D01AB8" w:rsidRPr="00BD1B9B">
        <w:rPr>
          <w:rFonts w:ascii="Times New Roman" w:eastAsia="Gotham-Book" w:hAnsi="Times New Roman" w:cs="Times New Roman"/>
          <w:sz w:val="24"/>
          <w:szCs w:val="24"/>
          <w:vertAlign w:val="superscript"/>
        </w:rPr>
        <w:t>2</w:t>
      </w:r>
      <w:r w:rsidRPr="00BD1B9B">
        <w:rPr>
          <w:rFonts w:ascii="Times New Roman" w:eastAsia="Gotham-Book" w:hAnsi="Times New Roman" w:cs="Times New Roman"/>
          <w:sz w:val="24"/>
          <w:szCs w:val="24"/>
        </w:rPr>
        <w:t xml:space="preserve"> + </w:t>
      </w:r>
      <w:r w:rsidRPr="00BD1B9B">
        <w:rPr>
          <w:rFonts w:ascii="Times New Roman" w:eastAsia="Gotham-Book" w:hAnsi="Times New Roman" w:cs="Times New Roman"/>
          <w:i/>
          <w:iCs/>
          <w:sz w:val="24"/>
          <w:szCs w:val="24"/>
        </w:rPr>
        <w:t xml:space="preserve">x </w:t>
      </w:r>
      <w:r w:rsidRPr="00BD1B9B">
        <w:rPr>
          <w:rFonts w:ascii="Times New Roman" w:eastAsia="Gotham-Book" w:hAnsi="Times New Roman" w:cs="Times New Roman"/>
          <w:sz w:val="24"/>
          <w:szCs w:val="24"/>
        </w:rPr>
        <w:t>+ 1), and (</w:t>
      </w:r>
      <w:r w:rsidRPr="00BD1B9B">
        <w:rPr>
          <w:rFonts w:ascii="Times New Roman" w:eastAsia="Gotham-Book" w:hAnsi="Times New Roman" w:cs="Times New Roman"/>
          <w:i/>
          <w:iCs/>
          <w:sz w:val="24"/>
          <w:szCs w:val="24"/>
        </w:rPr>
        <w:t xml:space="preserve">x </w:t>
      </w:r>
      <w:r w:rsidRPr="00BD1B9B">
        <w:rPr>
          <w:rFonts w:ascii="Times New Roman" w:eastAsia="Gotham-Book" w:hAnsi="Times New Roman" w:cs="Times New Roman"/>
          <w:sz w:val="24"/>
          <w:szCs w:val="24"/>
        </w:rPr>
        <w:t>– 1)(</w:t>
      </w:r>
      <w:r w:rsidRPr="00BD1B9B">
        <w:rPr>
          <w:rFonts w:ascii="Times New Roman" w:eastAsia="Gotham-Book" w:hAnsi="Times New Roman" w:cs="Times New Roman"/>
          <w:i/>
          <w:iCs/>
          <w:sz w:val="24"/>
          <w:szCs w:val="24"/>
        </w:rPr>
        <w:t>x</w:t>
      </w:r>
      <w:r w:rsidR="00D01AB8" w:rsidRPr="00BD1B9B">
        <w:rPr>
          <w:rFonts w:ascii="Times New Roman" w:eastAsia="Gotham-Book" w:hAnsi="Times New Roman" w:cs="Times New Roman"/>
          <w:sz w:val="24"/>
          <w:szCs w:val="24"/>
          <w:vertAlign w:val="superscript"/>
        </w:rPr>
        <w:t>3</w:t>
      </w:r>
      <w:r w:rsidRPr="00BD1B9B">
        <w:rPr>
          <w:rFonts w:ascii="Times New Roman" w:eastAsia="Gotham-Book" w:hAnsi="Times New Roman" w:cs="Times New Roman"/>
          <w:sz w:val="24"/>
          <w:szCs w:val="24"/>
        </w:rPr>
        <w:t xml:space="preserve"> + </w:t>
      </w:r>
      <w:r w:rsidRPr="00BD1B9B">
        <w:rPr>
          <w:rFonts w:ascii="Times New Roman" w:eastAsia="Gotham-Book" w:hAnsi="Times New Roman" w:cs="Times New Roman"/>
          <w:i/>
          <w:iCs/>
          <w:sz w:val="24"/>
          <w:szCs w:val="24"/>
        </w:rPr>
        <w:t>x</w:t>
      </w:r>
      <w:r w:rsidR="00D01AB8" w:rsidRPr="00BD1B9B">
        <w:rPr>
          <w:rFonts w:ascii="Times New Roman" w:eastAsia="Gotham-Book" w:hAnsi="Times New Roman" w:cs="Times New Roman"/>
          <w:sz w:val="24"/>
          <w:szCs w:val="24"/>
          <w:vertAlign w:val="superscript"/>
        </w:rPr>
        <w:t>2</w:t>
      </w:r>
      <w:r w:rsidRPr="00BD1B9B">
        <w:rPr>
          <w:rFonts w:ascii="Times New Roman" w:eastAsia="Gotham-Book" w:hAnsi="Times New Roman" w:cs="Times New Roman"/>
          <w:sz w:val="24"/>
          <w:szCs w:val="24"/>
        </w:rPr>
        <w:t xml:space="preserve"> + </w:t>
      </w:r>
      <w:r w:rsidRPr="00BD1B9B">
        <w:rPr>
          <w:rFonts w:ascii="Times New Roman" w:eastAsia="Gotham-Book" w:hAnsi="Times New Roman" w:cs="Times New Roman"/>
          <w:i/>
          <w:iCs/>
          <w:sz w:val="24"/>
          <w:szCs w:val="24"/>
        </w:rPr>
        <w:t xml:space="preserve">x </w:t>
      </w:r>
      <w:r w:rsidRPr="00BD1B9B">
        <w:rPr>
          <w:rFonts w:ascii="Times New Roman" w:eastAsia="Gotham-Book" w:hAnsi="Times New Roman" w:cs="Times New Roman"/>
          <w:sz w:val="24"/>
          <w:szCs w:val="24"/>
        </w:rPr>
        <w:t>+ 1) might lead them to the general formula for the sum of a geometric series. As they work to solve a problem, derive formulas or make generalizations, high school students maintain oversight of the process, while attending to the details. They continually evaluate the reasonableness of their intermediate results.</w:t>
      </w:r>
    </w:p>
    <w:p w:rsidR="008B5EDE" w:rsidRPr="00BD1B9B" w:rsidRDefault="008B5EDE" w:rsidP="008B5EDE">
      <w:pPr>
        <w:autoSpaceDE w:val="0"/>
        <w:autoSpaceDN w:val="0"/>
        <w:adjustRightInd w:val="0"/>
        <w:spacing w:after="0" w:line="240" w:lineRule="auto"/>
        <w:rPr>
          <w:rFonts w:ascii="Times New Roman" w:hAnsi="Times New Roman" w:cs="Times New Roman"/>
          <w:b/>
          <w:bCs/>
          <w:sz w:val="24"/>
          <w:szCs w:val="24"/>
        </w:rPr>
      </w:pPr>
    </w:p>
    <w:p w:rsidR="008B5EDE" w:rsidRPr="00BD1B9B" w:rsidRDefault="008B5EDE" w:rsidP="008B5EDE">
      <w:pPr>
        <w:autoSpaceDE w:val="0"/>
        <w:autoSpaceDN w:val="0"/>
        <w:adjustRightInd w:val="0"/>
        <w:spacing w:after="0" w:line="240" w:lineRule="auto"/>
        <w:rPr>
          <w:rFonts w:ascii="Times New Roman" w:hAnsi="Times New Roman" w:cs="Times New Roman"/>
          <w:sz w:val="24"/>
          <w:szCs w:val="24"/>
        </w:rPr>
      </w:pPr>
      <w:r w:rsidRPr="00BD1B9B">
        <w:rPr>
          <w:rFonts w:ascii="Times New Roman" w:eastAsia="Gotham-Book" w:hAnsi="Times New Roman" w:cs="Times New Roman"/>
          <w:sz w:val="24"/>
          <w:szCs w:val="24"/>
        </w:rPr>
        <w:t xml:space="preserve">More information of the Standards for Mathematical Standards may be found on the </w:t>
      </w:r>
      <w:hyperlink r:id="rId111" w:history="1">
        <w:r w:rsidRPr="00BD1B9B">
          <w:rPr>
            <w:rStyle w:val="Hyperlink"/>
            <w:rFonts w:ascii="Times New Roman" w:eastAsia="Gotham-Book" w:hAnsi="Times New Roman" w:cs="Times New Roman"/>
            <w:color w:val="auto"/>
            <w:sz w:val="24"/>
            <w:szCs w:val="24"/>
          </w:rPr>
          <w:t>Inside Math</w:t>
        </w:r>
      </w:hyperlink>
      <w:r w:rsidRPr="00BD1B9B">
        <w:rPr>
          <w:rFonts w:ascii="Times New Roman" w:eastAsia="Gotham-Book" w:hAnsi="Times New Roman" w:cs="Times New Roman"/>
          <w:sz w:val="24"/>
          <w:szCs w:val="24"/>
        </w:rPr>
        <w:t xml:space="preserve"> website.</w:t>
      </w:r>
    </w:p>
    <w:p w:rsidR="008B5EDE" w:rsidRPr="00BD1B9B" w:rsidRDefault="008B5EDE" w:rsidP="00D6470D">
      <w:pPr>
        <w:autoSpaceDE w:val="0"/>
        <w:autoSpaceDN w:val="0"/>
        <w:adjustRightInd w:val="0"/>
        <w:spacing w:after="0" w:line="240" w:lineRule="auto"/>
        <w:rPr>
          <w:rFonts w:ascii="Times New Roman" w:hAnsi="Times New Roman" w:cs="Times New Roman"/>
          <w:b/>
          <w:bCs/>
          <w:sz w:val="24"/>
          <w:szCs w:val="24"/>
        </w:rPr>
      </w:pPr>
    </w:p>
    <w:p w:rsidR="008B5EDE" w:rsidRPr="00BD1B9B" w:rsidRDefault="008B5EDE" w:rsidP="00D6470D">
      <w:pPr>
        <w:autoSpaceDE w:val="0"/>
        <w:autoSpaceDN w:val="0"/>
        <w:adjustRightInd w:val="0"/>
        <w:spacing w:after="0" w:line="240" w:lineRule="auto"/>
        <w:rPr>
          <w:rFonts w:ascii="Times New Roman" w:hAnsi="Times New Roman" w:cs="Times New Roman"/>
          <w:b/>
          <w:bCs/>
          <w:sz w:val="24"/>
          <w:szCs w:val="24"/>
        </w:rPr>
      </w:pPr>
    </w:p>
    <w:p w:rsidR="008B5EDE" w:rsidRPr="00BD1B9B" w:rsidRDefault="008B5EDE" w:rsidP="00D6470D">
      <w:pPr>
        <w:autoSpaceDE w:val="0"/>
        <w:autoSpaceDN w:val="0"/>
        <w:adjustRightInd w:val="0"/>
        <w:spacing w:after="0" w:line="240" w:lineRule="auto"/>
        <w:rPr>
          <w:rFonts w:ascii="Times New Roman" w:hAnsi="Times New Roman" w:cs="Times New Roman"/>
          <w:b/>
          <w:bCs/>
          <w:sz w:val="24"/>
          <w:szCs w:val="24"/>
        </w:rPr>
      </w:pPr>
    </w:p>
    <w:p w:rsidR="008B5EDE" w:rsidRPr="00BD1B9B" w:rsidRDefault="008B5EDE" w:rsidP="00D6470D">
      <w:pPr>
        <w:autoSpaceDE w:val="0"/>
        <w:autoSpaceDN w:val="0"/>
        <w:adjustRightInd w:val="0"/>
        <w:spacing w:after="0" w:line="240" w:lineRule="auto"/>
        <w:rPr>
          <w:rFonts w:ascii="Times New Roman" w:hAnsi="Times New Roman" w:cs="Times New Roman"/>
          <w:b/>
          <w:bCs/>
          <w:sz w:val="24"/>
          <w:szCs w:val="24"/>
        </w:rPr>
      </w:pPr>
    </w:p>
    <w:p w:rsidR="00730873" w:rsidRDefault="00730873" w:rsidP="00CE3BC0">
      <w:pPr>
        <w:pStyle w:val="Heading1"/>
        <w:rPr>
          <w:rFonts w:cs="Times New Roman"/>
          <w:sz w:val="24"/>
          <w:szCs w:val="24"/>
        </w:rPr>
      </w:pPr>
      <w:r>
        <w:rPr>
          <w:rFonts w:cs="Times New Roman"/>
          <w:sz w:val="24"/>
          <w:szCs w:val="24"/>
        </w:rPr>
        <w:br w:type="page"/>
      </w:r>
    </w:p>
    <w:p w:rsidR="00A01A26" w:rsidRPr="00265F36" w:rsidRDefault="00A01A26" w:rsidP="008A5CBE">
      <w:pPr>
        <w:pStyle w:val="Heading1"/>
        <w:shd w:val="clear" w:color="auto" w:fill="BFBFBF" w:themeFill="background1" w:themeFillShade="BF"/>
        <w:ind w:left="-90"/>
        <w:rPr>
          <w:rFonts w:cs="Times New Roman"/>
          <w:u w:val="none"/>
        </w:rPr>
      </w:pPr>
      <w:bookmarkStart w:id="9" w:name="_Toc390538832"/>
      <w:r w:rsidRPr="00265F36">
        <w:rPr>
          <w:rFonts w:cs="Times New Roman"/>
          <w:u w:val="none"/>
        </w:rPr>
        <w:lastRenderedPageBreak/>
        <w:t>Connecting the Standards for Mathematical Practice to the Content Standards</w:t>
      </w:r>
      <w:bookmarkEnd w:id="9"/>
    </w:p>
    <w:p w:rsidR="00A01A26" w:rsidRPr="00BD1B9B" w:rsidRDefault="00A01A26" w:rsidP="00D6470D">
      <w:pPr>
        <w:autoSpaceDE w:val="0"/>
        <w:autoSpaceDN w:val="0"/>
        <w:adjustRightInd w:val="0"/>
        <w:spacing w:after="0" w:line="240" w:lineRule="auto"/>
        <w:rPr>
          <w:rFonts w:ascii="Times New Roman" w:hAnsi="Times New Roman" w:cs="Times New Roman"/>
          <w:b/>
          <w:bCs/>
          <w:sz w:val="24"/>
          <w:szCs w:val="24"/>
        </w:rPr>
      </w:pPr>
    </w:p>
    <w:p w:rsidR="00D6470D" w:rsidRPr="00BD1B9B" w:rsidRDefault="00D6470D" w:rsidP="00A01A26">
      <w:pPr>
        <w:autoSpaceDE w:val="0"/>
        <w:autoSpaceDN w:val="0"/>
        <w:adjustRightInd w:val="0"/>
        <w:spacing w:after="0" w:line="240" w:lineRule="auto"/>
        <w:ind w:firstLine="720"/>
        <w:rPr>
          <w:rFonts w:ascii="Times New Roman" w:hAnsi="Times New Roman" w:cs="Times New Roman"/>
          <w:sz w:val="24"/>
          <w:szCs w:val="24"/>
        </w:rPr>
      </w:pPr>
      <w:r w:rsidRPr="00BD1B9B">
        <w:rPr>
          <w:rFonts w:ascii="Times New Roman" w:hAnsi="Times New Roman" w:cs="Times New Roman"/>
          <w:sz w:val="24"/>
          <w:szCs w:val="24"/>
        </w:rPr>
        <w:t xml:space="preserve">The Standards for Mathematical Practice describe ways in which developing student practitioners of the discipline of mathematics increasingly ought to engage with the subject matter as they grow in mathematical maturity and expertise throughout the elementary, middle and high school years. Designers of curricula, assessments, and professional development should all attend to the need to connect the mathematical practices to mathematical content in mathematics instruction. </w:t>
      </w:r>
    </w:p>
    <w:p w:rsidR="00D6470D" w:rsidRPr="00BD1B9B" w:rsidRDefault="00D6470D" w:rsidP="00A01A26">
      <w:pPr>
        <w:autoSpaceDE w:val="0"/>
        <w:autoSpaceDN w:val="0"/>
        <w:adjustRightInd w:val="0"/>
        <w:spacing w:after="0" w:line="240" w:lineRule="auto"/>
        <w:ind w:firstLine="720"/>
        <w:rPr>
          <w:rFonts w:ascii="Times New Roman" w:hAnsi="Times New Roman" w:cs="Times New Roman"/>
          <w:sz w:val="24"/>
          <w:szCs w:val="24"/>
        </w:rPr>
      </w:pPr>
      <w:r w:rsidRPr="00BD1B9B">
        <w:rPr>
          <w:rFonts w:ascii="Times New Roman" w:hAnsi="Times New Roman" w:cs="Times New Roman"/>
          <w:sz w:val="24"/>
          <w:szCs w:val="24"/>
        </w:rPr>
        <w:t xml:space="preserve">The Standards for Mathematical Content are a balanced combination of procedure and understanding. Expectations that begin with the word “understand” are often especially good opportunities to connect the practices to the content. Students who lack understanding of a topic may rely on procedures too heavily. Without a flexible base from which to work, they may be less likely to consider analogous problems, represent problems coherently, justify conclusions, apply the mathematics to practical situations, use technology mindfully to work with the mathematics, explain the mathematics accurately to other students, step back for an overview, or deviate from a known procedure to find a shortcut. In short, a lack of understanding effectively prevents a student from engaging in the mathematical practices. </w:t>
      </w:r>
    </w:p>
    <w:p w:rsidR="00AD618B" w:rsidRPr="00BD1B9B" w:rsidRDefault="00D6470D" w:rsidP="00A01A26">
      <w:pPr>
        <w:autoSpaceDE w:val="0"/>
        <w:autoSpaceDN w:val="0"/>
        <w:adjustRightInd w:val="0"/>
        <w:spacing w:after="0" w:line="240" w:lineRule="auto"/>
        <w:ind w:firstLine="720"/>
        <w:rPr>
          <w:rFonts w:ascii="Times New Roman" w:hAnsi="Times New Roman" w:cs="Times New Roman"/>
          <w:sz w:val="24"/>
          <w:szCs w:val="24"/>
        </w:rPr>
      </w:pPr>
      <w:r w:rsidRPr="00BD1B9B">
        <w:rPr>
          <w:rFonts w:ascii="Times New Roman" w:hAnsi="Times New Roman" w:cs="Times New Roman"/>
          <w:sz w:val="24"/>
          <w:szCs w:val="24"/>
        </w:rPr>
        <w:t>In this respect, those content standards which set an expectation of understanding are potential “points of intersection” between the Standards for Mathematical Content and the Standards for Mathematical Practice. These points of intersection are intended to be weighted toward central and generative concepts in the school mathematics curriculum that most merit the time, resources, innovative energies, and focus necessary to qualitatively improve the curriculum, instruction, assessment, professional development, and student achievement in mathematics.</w:t>
      </w:r>
      <w:r w:rsidR="00A01A26" w:rsidRPr="00BD1B9B">
        <w:rPr>
          <w:rFonts w:ascii="Times New Roman" w:hAnsi="Times New Roman" w:cs="Times New Roman"/>
          <w:sz w:val="24"/>
          <w:szCs w:val="24"/>
        </w:rPr>
        <w:t xml:space="preserve"> See </w:t>
      </w:r>
      <w:hyperlink r:id="rId112" w:history="1">
        <w:proofErr w:type="gramStart"/>
        <w:r w:rsidR="00A01A26" w:rsidRPr="00BD1B9B">
          <w:rPr>
            <w:rStyle w:val="Hyperlink"/>
            <w:rFonts w:ascii="Times New Roman" w:hAnsi="Times New Roman" w:cs="Times New Roman"/>
            <w:color w:val="auto"/>
            <w:sz w:val="24"/>
            <w:szCs w:val="24"/>
          </w:rPr>
          <w:t>Inside</w:t>
        </w:r>
        <w:proofErr w:type="gramEnd"/>
        <w:r w:rsidR="00A01A26" w:rsidRPr="00BD1B9B">
          <w:rPr>
            <w:rStyle w:val="Hyperlink"/>
            <w:rFonts w:ascii="Times New Roman" w:hAnsi="Times New Roman" w:cs="Times New Roman"/>
            <w:color w:val="auto"/>
            <w:sz w:val="24"/>
            <w:szCs w:val="24"/>
          </w:rPr>
          <w:t xml:space="preserve"> Math</w:t>
        </w:r>
      </w:hyperlink>
      <w:r w:rsidR="00A01A26" w:rsidRPr="00BD1B9B">
        <w:rPr>
          <w:rFonts w:ascii="Times New Roman" w:hAnsi="Times New Roman" w:cs="Times New Roman"/>
          <w:sz w:val="24"/>
          <w:szCs w:val="24"/>
        </w:rPr>
        <w:t xml:space="preserve"> for more resources.</w:t>
      </w:r>
    </w:p>
    <w:p w:rsidR="002F3008" w:rsidRPr="00BD1B9B" w:rsidRDefault="002F3008" w:rsidP="009C572B">
      <w:pPr>
        <w:autoSpaceDE w:val="0"/>
        <w:autoSpaceDN w:val="0"/>
        <w:adjustRightInd w:val="0"/>
        <w:spacing w:after="0" w:line="240" w:lineRule="auto"/>
        <w:rPr>
          <w:rFonts w:ascii="Times New Roman" w:hAnsi="Times New Roman" w:cs="Times New Roman"/>
          <w:sz w:val="24"/>
          <w:szCs w:val="24"/>
        </w:rPr>
      </w:pPr>
    </w:p>
    <w:p w:rsidR="00730873" w:rsidRDefault="00730873" w:rsidP="00730873">
      <w:pPr>
        <w:pStyle w:val="Heading1"/>
        <w:spacing w:before="0"/>
        <w:rPr>
          <w:rFonts w:cs="Times New Roman"/>
          <w:sz w:val="24"/>
          <w:szCs w:val="24"/>
        </w:rPr>
      </w:pPr>
      <w:r>
        <w:rPr>
          <w:rFonts w:cs="Times New Roman"/>
          <w:sz w:val="24"/>
          <w:szCs w:val="24"/>
        </w:rPr>
        <w:br w:type="page"/>
      </w:r>
    </w:p>
    <w:p w:rsidR="00A01A26" w:rsidRPr="00265F36" w:rsidRDefault="00A01A26" w:rsidP="008A5CBE">
      <w:pPr>
        <w:pStyle w:val="Heading1"/>
        <w:shd w:val="clear" w:color="auto" w:fill="BFBFBF" w:themeFill="background1" w:themeFillShade="BF"/>
        <w:spacing w:before="0"/>
        <w:rPr>
          <w:rFonts w:cs="Times New Roman"/>
          <w:u w:val="none"/>
        </w:rPr>
      </w:pPr>
      <w:bookmarkStart w:id="10" w:name="_Toc390538833"/>
      <w:r w:rsidRPr="00265F36">
        <w:rPr>
          <w:rFonts w:cs="Times New Roman"/>
          <w:u w:val="none"/>
        </w:rPr>
        <w:lastRenderedPageBreak/>
        <w:t>Classroom Routines</w:t>
      </w:r>
      <w:bookmarkEnd w:id="10"/>
    </w:p>
    <w:p w:rsidR="002F3008" w:rsidRPr="00BD1B9B" w:rsidRDefault="002F3008" w:rsidP="00A01A26">
      <w:pPr>
        <w:autoSpaceDE w:val="0"/>
        <w:autoSpaceDN w:val="0"/>
        <w:adjustRightInd w:val="0"/>
        <w:spacing w:after="0" w:line="240" w:lineRule="auto"/>
        <w:rPr>
          <w:rFonts w:ascii="Times New Roman" w:hAnsi="Times New Roman" w:cs="Times New Roman"/>
          <w:sz w:val="24"/>
          <w:szCs w:val="24"/>
        </w:rPr>
      </w:pPr>
    </w:p>
    <w:p w:rsidR="002F3008" w:rsidRPr="00BD1B9B" w:rsidRDefault="002F3008" w:rsidP="002F3008">
      <w:pPr>
        <w:autoSpaceDE w:val="0"/>
        <w:autoSpaceDN w:val="0"/>
        <w:adjustRightInd w:val="0"/>
        <w:spacing w:after="0" w:line="240" w:lineRule="auto"/>
        <w:ind w:firstLine="720"/>
        <w:rPr>
          <w:rFonts w:ascii="Times New Roman" w:hAnsi="Times New Roman" w:cs="Times New Roman"/>
          <w:sz w:val="24"/>
          <w:szCs w:val="24"/>
        </w:rPr>
      </w:pPr>
      <w:r w:rsidRPr="00BD1B9B">
        <w:rPr>
          <w:rFonts w:ascii="Times New Roman" w:hAnsi="Times New Roman" w:cs="Times New Roman"/>
          <w:sz w:val="24"/>
          <w:szCs w:val="24"/>
        </w:rPr>
        <w:t>The importance of continuing the established classroom routines cannot be overstated. Daily routines must include such obvious activities as estimating, analyzing data, describing patterns, and answering daily questions.  They should also include less obvious routines, such as how to select materials, how to use materials in a productive manner, how to put materials away, how to access classroom technology such as computers and calculators.  An additional routine is to allow plenty of time for children to explore new materials before attempting any directed activity with these new materials.  The regular use of routines is important to the development of students' number sense, flexibility, fluency, collaborative skills and communication. These routines contribute to a rich, hands-on standards based classroom and will support students’ performances on the tasks in this unit and throughout the school year.</w:t>
      </w:r>
    </w:p>
    <w:p w:rsidR="002F3008" w:rsidRPr="00BD1B9B" w:rsidRDefault="002F3008" w:rsidP="002F3008">
      <w:pPr>
        <w:rPr>
          <w:rFonts w:ascii="Times New Roman" w:hAnsi="Times New Roman" w:cs="Times New Roman"/>
          <w:sz w:val="24"/>
          <w:szCs w:val="24"/>
        </w:rPr>
      </w:pPr>
    </w:p>
    <w:p w:rsidR="00A01A26" w:rsidRPr="00265F36" w:rsidRDefault="00A01A26" w:rsidP="008A5CBE">
      <w:pPr>
        <w:pStyle w:val="Heading1"/>
        <w:shd w:val="clear" w:color="auto" w:fill="BFBFBF" w:themeFill="background1" w:themeFillShade="BF"/>
        <w:spacing w:before="0"/>
        <w:rPr>
          <w:rFonts w:cs="Times New Roman"/>
          <w:u w:val="none"/>
        </w:rPr>
      </w:pPr>
      <w:bookmarkStart w:id="11" w:name="_Toc390538834"/>
      <w:r w:rsidRPr="00265F36">
        <w:rPr>
          <w:rFonts w:cs="Times New Roman"/>
          <w:u w:val="none"/>
        </w:rPr>
        <w:t>Strategies for Teaching and Learning</w:t>
      </w:r>
      <w:bookmarkEnd w:id="11"/>
    </w:p>
    <w:p w:rsidR="002F3008" w:rsidRPr="00BD1B9B" w:rsidRDefault="002F3008" w:rsidP="002F3008">
      <w:pPr>
        <w:spacing w:after="0" w:line="240" w:lineRule="auto"/>
        <w:rPr>
          <w:rFonts w:ascii="Times New Roman" w:hAnsi="Times New Roman" w:cs="Times New Roman"/>
          <w:b/>
          <w:sz w:val="24"/>
          <w:szCs w:val="24"/>
          <w:u w:val="single"/>
        </w:rPr>
      </w:pPr>
    </w:p>
    <w:p w:rsidR="002F3008" w:rsidRPr="00BD1B9B" w:rsidRDefault="002F3008" w:rsidP="002F3008">
      <w:pPr>
        <w:numPr>
          <w:ilvl w:val="0"/>
          <w:numId w:val="140"/>
        </w:numPr>
        <w:spacing w:after="0" w:line="240" w:lineRule="auto"/>
        <w:rPr>
          <w:rFonts w:ascii="Times New Roman" w:hAnsi="Times New Roman" w:cs="Times New Roman"/>
          <w:sz w:val="24"/>
          <w:szCs w:val="24"/>
        </w:rPr>
      </w:pPr>
      <w:r w:rsidRPr="00BD1B9B">
        <w:rPr>
          <w:rFonts w:ascii="Times New Roman" w:hAnsi="Times New Roman" w:cs="Times New Roman"/>
          <w:sz w:val="24"/>
          <w:szCs w:val="24"/>
        </w:rPr>
        <w:t>Students should be actively engaged by developing their own understanding.</w:t>
      </w:r>
    </w:p>
    <w:p w:rsidR="002F3008" w:rsidRPr="00BD1B9B" w:rsidRDefault="002F3008" w:rsidP="002F3008">
      <w:pPr>
        <w:numPr>
          <w:ilvl w:val="0"/>
          <w:numId w:val="140"/>
        </w:numPr>
        <w:spacing w:after="0" w:line="240" w:lineRule="auto"/>
        <w:rPr>
          <w:rFonts w:ascii="Times New Roman" w:hAnsi="Times New Roman" w:cs="Times New Roman"/>
          <w:sz w:val="24"/>
          <w:szCs w:val="24"/>
        </w:rPr>
      </w:pPr>
      <w:r w:rsidRPr="00BD1B9B">
        <w:rPr>
          <w:rFonts w:ascii="Times New Roman" w:hAnsi="Times New Roman" w:cs="Times New Roman"/>
          <w:sz w:val="24"/>
          <w:szCs w:val="24"/>
        </w:rPr>
        <w:t>Mathematics should be represented in as many ways as possible by using graphs, tables, pictures, symbols and words.</w:t>
      </w:r>
    </w:p>
    <w:p w:rsidR="002F3008" w:rsidRPr="00BD1B9B" w:rsidRDefault="002F3008" w:rsidP="002F3008">
      <w:pPr>
        <w:numPr>
          <w:ilvl w:val="0"/>
          <w:numId w:val="140"/>
        </w:numPr>
        <w:spacing w:after="0" w:line="240" w:lineRule="auto"/>
        <w:rPr>
          <w:rFonts w:ascii="Times New Roman" w:hAnsi="Times New Roman" w:cs="Times New Roman"/>
          <w:sz w:val="24"/>
          <w:szCs w:val="24"/>
        </w:rPr>
      </w:pPr>
      <w:r w:rsidRPr="00BD1B9B">
        <w:rPr>
          <w:rFonts w:ascii="Times New Roman" w:hAnsi="Times New Roman" w:cs="Times New Roman"/>
          <w:sz w:val="24"/>
          <w:szCs w:val="24"/>
        </w:rPr>
        <w:t xml:space="preserve">Interdisciplinary and cross curricular strategies should be used to reinforce and extend the learning activities. </w:t>
      </w:r>
    </w:p>
    <w:p w:rsidR="002F3008" w:rsidRPr="00BD1B9B" w:rsidRDefault="002F3008" w:rsidP="002F3008">
      <w:pPr>
        <w:numPr>
          <w:ilvl w:val="0"/>
          <w:numId w:val="140"/>
        </w:numPr>
        <w:spacing w:after="0" w:line="240" w:lineRule="auto"/>
        <w:rPr>
          <w:rFonts w:ascii="Times New Roman" w:hAnsi="Times New Roman" w:cs="Times New Roman"/>
          <w:sz w:val="24"/>
          <w:szCs w:val="24"/>
        </w:rPr>
      </w:pPr>
      <w:r w:rsidRPr="00BD1B9B">
        <w:rPr>
          <w:rFonts w:ascii="Times New Roman" w:hAnsi="Times New Roman" w:cs="Times New Roman"/>
          <w:sz w:val="24"/>
          <w:szCs w:val="24"/>
        </w:rPr>
        <w:t>Appropriate manipulatives and technology should be used to enhance student learning.</w:t>
      </w:r>
    </w:p>
    <w:p w:rsidR="002F3008" w:rsidRPr="00BD1B9B" w:rsidRDefault="002F3008" w:rsidP="002F3008">
      <w:pPr>
        <w:numPr>
          <w:ilvl w:val="0"/>
          <w:numId w:val="140"/>
        </w:numPr>
        <w:spacing w:after="0" w:line="240" w:lineRule="auto"/>
        <w:rPr>
          <w:rFonts w:ascii="Times New Roman" w:hAnsi="Times New Roman" w:cs="Times New Roman"/>
          <w:sz w:val="24"/>
          <w:szCs w:val="24"/>
        </w:rPr>
      </w:pPr>
      <w:r w:rsidRPr="00BD1B9B">
        <w:rPr>
          <w:rFonts w:ascii="Times New Roman" w:hAnsi="Times New Roman" w:cs="Times New Roman"/>
          <w:sz w:val="24"/>
          <w:szCs w:val="24"/>
        </w:rPr>
        <w:t>Students should be given opportunities to revise their work based on teacher feedback, peer feedback, and metacognition which includes self-assessment and reflection.</w:t>
      </w:r>
    </w:p>
    <w:p w:rsidR="002F3008" w:rsidRPr="00BD1B9B" w:rsidRDefault="002F3008" w:rsidP="002F3008">
      <w:pPr>
        <w:numPr>
          <w:ilvl w:val="0"/>
          <w:numId w:val="140"/>
        </w:numPr>
        <w:spacing w:after="0" w:line="240" w:lineRule="auto"/>
        <w:rPr>
          <w:rFonts w:ascii="Times New Roman" w:hAnsi="Times New Roman" w:cs="Times New Roman"/>
          <w:sz w:val="24"/>
          <w:szCs w:val="24"/>
        </w:rPr>
      </w:pPr>
      <w:r w:rsidRPr="00BD1B9B">
        <w:rPr>
          <w:rFonts w:ascii="Times New Roman" w:hAnsi="Times New Roman" w:cs="Times New Roman"/>
          <w:sz w:val="24"/>
          <w:szCs w:val="24"/>
        </w:rPr>
        <w:t>Students should write about the mathematical ideas and concepts they are learning.</w:t>
      </w:r>
    </w:p>
    <w:p w:rsidR="002F3008" w:rsidRPr="00BD1B9B" w:rsidRDefault="002F3008" w:rsidP="002F3008">
      <w:pPr>
        <w:numPr>
          <w:ilvl w:val="0"/>
          <w:numId w:val="140"/>
        </w:numPr>
        <w:spacing w:after="0" w:line="240" w:lineRule="auto"/>
        <w:rPr>
          <w:rFonts w:ascii="Times New Roman" w:hAnsi="Times New Roman" w:cs="Times New Roman"/>
          <w:sz w:val="24"/>
          <w:szCs w:val="24"/>
        </w:rPr>
      </w:pPr>
      <w:r w:rsidRPr="00BD1B9B">
        <w:rPr>
          <w:rFonts w:ascii="Times New Roman" w:hAnsi="Times New Roman" w:cs="Times New Roman"/>
          <w:sz w:val="24"/>
          <w:szCs w:val="24"/>
        </w:rPr>
        <w:t>Consideration of all students should be made during the planning and instruction of this unit. Teachers need to consider the following:</w:t>
      </w:r>
    </w:p>
    <w:p w:rsidR="002F3008" w:rsidRPr="00BD1B9B" w:rsidRDefault="002F3008" w:rsidP="002F3008">
      <w:pPr>
        <w:numPr>
          <w:ilvl w:val="1"/>
          <w:numId w:val="141"/>
        </w:numPr>
        <w:spacing w:after="0" w:line="240" w:lineRule="auto"/>
        <w:rPr>
          <w:rFonts w:ascii="Times New Roman" w:hAnsi="Times New Roman" w:cs="Times New Roman"/>
          <w:sz w:val="24"/>
          <w:szCs w:val="24"/>
        </w:rPr>
      </w:pPr>
      <w:r w:rsidRPr="00BD1B9B">
        <w:rPr>
          <w:rFonts w:ascii="Times New Roman" w:hAnsi="Times New Roman" w:cs="Times New Roman"/>
          <w:sz w:val="24"/>
          <w:szCs w:val="24"/>
        </w:rPr>
        <w:t>What level of support do my struggling students need in order to be successful with this unit?</w:t>
      </w:r>
    </w:p>
    <w:p w:rsidR="002F3008" w:rsidRPr="00BD1B9B" w:rsidRDefault="002F3008" w:rsidP="002F3008">
      <w:pPr>
        <w:numPr>
          <w:ilvl w:val="1"/>
          <w:numId w:val="141"/>
        </w:numPr>
        <w:spacing w:after="0" w:line="240" w:lineRule="auto"/>
        <w:rPr>
          <w:rFonts w:ascii="Times New Roman" w:hAnsi="Times New Roman" w:cs="Times New Roman"/>
          <w:sz w:val="24"/>
          <w:szCs w:val="24"/>
        </w:rPr>
      </w:pPr>
      <w:r w:rsidRPr="00BD1B9B">
        <w:rPr>
          <w:rFonts w:ascii="Times New Roman" w:hAnsi="Times New Roman" w:cs="Times New Roman"/>
          <w:sz w:val="24"/>
          <w:szCs w:val="24"/>
        </w:rPr>
        <w:t xml:space="preserve">In what way can I deepen the understanding of those students who are competent in this unit? </w:t>
      </w:r>
    </w:p>
    <w:p w:rsidR="002F3008" w:rsidRPr="00BD1B9B" w:rsidRDefault="002F3008" w:rsidP="002F3008">
      <w:pPr>
        <w:numPr>
          <w:ilvl w:val="1"/>
          <w:numId w:val="141"/>
        </w:numPr>
        <w:spacing w:after="0" w:line="240" w:lineRule="auto"/>
        <w:rPr>
          <w:rFonts w:ascii="Times New Roman" w:hAnsi="Times New Roman" w:cs="Times New Roman"/>
          <w:sz w:val="24"/>
          <w:szCs w:val="24"/>
        </w:rPr>
      </w:pPr>
      <w:r w:rsidRPr="00BD1B9B">
        <w:rPr>
          <w:rFonts w:ascii="Times New Roman" w:hAnsi="Times New Roman" w:cs="Times New Roman"/>
          <w:sz w:val="24"/>
          <w:szCs w:val="24"/>
        </w:rPr>
        <w:t>What real life connections can I make that will help my students utilize the skills practiced in this unit?</w:t>
      </w:r>
    </w:p>
    <w:p w:rsidR="002F3008" w:rsidRPr="00BD1B9B" w:rsidRDefault="002F3008" w:rsidP="002F3008">
      <w:pPr>
        <w:spacing w:after="0" w:line="240" w:lineRule="auto"/>
        <w:ind w:left="1440"/>
        <w:rPr>
          <w:rFonts w:ascii="Times New Roman" w:hAnsi="Times New Roman" w:cs="Times New Roman"/>
          <w:sz w:val="24"/>
          <w:szCs w:val="24"/>
        </w:rPr>
      </w:pPr>
    </w:p>
    <w:p w:rsidR="002F3008" w:rsidRPr="00BD1B9B" w:rsidRDefault="002F3008" w:rsidP="002F3008">
      <w:pPr>
        <w:spacing w:after="0" w:line="240" w:lineRule="auto"/>
        <w:ind w:left="1440"/>
        <w:rPr>
          <w:rFonts w:ascii="Times New Roman" w:hAnsi="Times New Roman" w:cs="Times New Roman"/>
          <w:sz w:val="24"/>
          <w:szCs w:val="24"/>
        </w:rPr>
      </w:pPr>
    </w:p>
    <w:p w:rsidR="00730873" w:rsidRDefault="00730873" w:rsidP="00CE3BC0">
      <w:pPr>
        <w:pStyle w:val="Heading1"/>
        <w:spacing w:before="0"/>
        <w:rPr>
          <w:rFonts w:cs="Times New Roman"/>
          <w:sz w:val="24"/>
          <w:szCs w:val="24"/>
        </w:rPr>
      </w:pPr>
      <w:bookmarkStart w:id="12" w:name="_Toc322391720"/>
      <w:r>
        <w:rPr>
          <w:rFonts w:cs="Times New Roman"/>
          <w:sz w:val="24"/>
          <w:szCs w:val="24"/>
        </w:rPr>
        <w:br w:type="page"/>
      </w:r>
    </w:p>
    <w:p w:rsidR="00A01A26" w:rsidRPr="00265F36" w:rsidRDefault="00A01A26" w:rsidP="008A5CBE">
      <w:pPr>
        <w:pStyle w:val="Heading1"/>
        <w:shd w:val="clear" w:color="auto" w:fill="BFBFBF" w:themeFill="background1" w:themeFillShade="BF"/>
        <w:spacing w:before="0"/>
        <w:rPr>
          <w:rFonts w:cs="Times New Roman"/>
          <w:u w:val="none"/>
        </w:rPr>
      </w:pPr>
      <w:bookmarkStart w:id="13" w:name="_Toc390538835"/>
      <w:r w:rsidRPr="00265F36">
        <w:rPr>
          <w:rFonts w:cs="Times New Roman"/>
          <w:u w:val="none"/>
        </w:rPr>
        <w:lastRenderedPageBreak/>
        <w:t>Tasks</w:t>
      </w:r>
      <w:bookmarkEnd w:id="13"/>
    </w:p>
    <w:bookmarkEnd w:id="12"/>
    <w:p w:rsidR="002F3008" w:rsidRPr="00BD1B9B" w:rsidRDefault="002F3008" w:rsidP="002F3008">
      <w:pPr>
        <w:spacing w:after="0" w:line="240" w:lineRule="auto"/>
        <w:rPr>
          <w:rFonts w:ascii="Times New Roman" w:hAnsi="Times New Roman" w:cs="Times New Roman"/>
          <w:sz w:val="24"/>
          <w:szCs w:val="24"/>
        </w:rPr>
      </w:pPr>
    </w:p>
    <w:p w:rsidR="002F3008" w:rsidRPr="00BD1B9B" w:rsidRDefault="002F3008" w:rsidP="00730873">
      <w:pPr>
        <w:spacing w:after="0" w:line="240" w:lineRule="auto"/>
        <w:ind w:firstLine="720"/>
        <w:rPr>
          <w:rFonts w:ascii="Times New Roman" w:hAnsi="Times New Roman" w:cs="Times New Roman"/>
          <w:sz w:val="24"/>
          <w:szCs w:val="24"/>
        </w:rPr>
      </w:pPr>
      <w:r w:rsidRPr="00BD1B9B">
        <w:rPr>
          <w:rFonts w:ascii="Times New Roman" w:hAnsi="Times New Roman" w:cs="Times New Roman"/>
          <w:sz w:val="24"/>
          <w:szCs w:val="24"/>
        </w:rPr>
        <w:t>The following tasks represent the level of depth, rigor, and complexity expected of all Coordinate Algebra students.  These tasks, or tasks of similar depth and rigor, should be used to demonstrate evidence of learning.  It is important that all elements of a task be addressed throughout the learning process so that students understand what is expected of them.  While some tasks are identified as a performance task, they may also be used for teaching and learning (learning/scaffolding task).</w:t>
      </w:r>
    </w:p>
    <w:p w:rsidR="002F3008" w:rsidRPr="00BD1B9B" w:rsidRDefault="002F3008" w:rsidP="002F3008">
      <w:pPr>
        <w:spacing w:after="0" w:line="240" w:lineRule="auto"/>
        <w:ind w:left="1440"/>
        <w:rPr>
          <w:rFonts w:ascii="Times New Roman" w:hAnsi="Times New Roman" w:cs="Times New Roman"/>
          <w:sz w:val="24"/>
          <w:szCs w:val="24"/>
        </w:rPr>
      </w:pPr>
    </w:p>
    <w:p w:rsidR="002F3008" w:rsidRPr="00BD1B9B" w:rsidRDefault="002F3008" w:rsidP="002F3008">
      <w:pPr>
        <w:spacing w:after="0" w:line="240" w:lineRule="auto"/>
        <w:ind w:left="144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448"/>
        <w:gridCol w:w="7128"/>
      </w:tblGrid>
      <w:tr w:rsidR="00BD1B9B" w:rsidRPr="00BD1B9B" w:rsidTr="00225F57">
        <w:tc>
          <w:tcPr>
            <w:tcW w:w="2448" w:type="dxa"/>
          </w:tcPr>
          <w:p w:rsidR="002F3008" w:rsidRPr="00BD1B9B" w:rsidRDefault="002F3008" w:rsidP="00225F57">
            <w:pPr>
              <w:rPr>
                <w:rFonts w:ascii="Times New Roman" w:hAnsi="Times New Roman" w:cs="Times New Roman"/>
                <w:sz w:val="24"/>
                <w:szCs w:val="24"/>
              </w:rPr>
            </w:pPr>
            <w:r w:rsidRPr="00BD1B9B">
              <w:rPr>
                <w:rFonts w:ascii="Times New Roman" w:hAnsi="Times New Roman" w:cs="Times New Roman"/>
                <w:b/>
                <w:sz w:val="24"/>
                <w:szCs w:val="24"/>
              </w:rPr>
              <w:t>Scaffolding Task</w:t>
            </w:r>
          </w:p>
        </w:tc>
        <w:tc>
          <w:tcPr>
            <w:tcW w:w="7128" w:type="dxa"/>
          </w:tcPr>
          <w:p w:rsidR="002F3008" w:rsidRPr="00BD1B9B" w:rsidRDefault="002F3008" w:rsidP="00225F57">
            <w:pPr>
              <w:rPr>
                <w:rFonts w:ascii="Times New Roman" w:hAnsi="Times New Roman" w:cs="Times New Roman"/>
                <w:sz w:val="24"/>
                <w:szCs w:val="24"/>
              </w:rPr>
            </w:pPr>
            <w:r w:rsidRPr="00BD1B9B">
              <w:rPr>
                <w:rFonts w:ascii="Times New Roman" w:hAnsi="Times New Roman" w:cs="Times New Roman"/>
                <w:sz w:val="24"/>
                <w:szCs w:val="24"/>
              </w:rPr>
              <w:t>Tasks that build up to the learning task.</w:t>
            </w:r>
          </w:p>
        </w:tc>
      </w:tr>
      <w:tr w:rsidR="00BD1B9B" w:rsidRPr="00BD1B9B" w:rsidTr="00225F57">
        <w:tc>
          <w:tcPr>
            <w:tcW w:w="2448" w:type="dxa"/>
          </w:tcPr>
          <w:p w:rsidR="002F3008" w:rsidRPr="00BD1B9B" w:rsidRDefault="002F3008" w:rsidP="00225F57">
            <w:pPr>
              <w:rPr>
                <w:rFonts w:ascii="Times New Roman" w:hAnsi="Times New Roman" w:cs="Times New Roman"/>
                <w:sz w:val="24"/>
                <w:szCs w:val="24"/>
              </w:rPr>
            </w:pPr>
            <w:r w:rsidRPr="00BD1B9B">
              <w:rPr>
                <w:rFonts w:ascii="Times New Roman" w:hAnsi="Times New Roman" w:cs="Times New Roman"/>
                <w:b/>
                <w:sz w:val="24"/>
                <w:szCs w:val="24"/>
              </w:rPr>
              <w:t>Learning Task</w:t>
            </w:r>
          </w:p>
        </w:tc>
        <w:tc>
          <w:tcPr>
            <w:tcW w:w="7128" w:type="dxa"/>
          </w:tcPr>
          <w:p w:rsidR="002F3008" w:rsidRPr="00BD1B9B" w:rsidRDefault="002F3008" w:rsidP="00225F57">
            <w:pPr>
              <w:rPr>
                <w:rFonts w:ascii="Times New Roman" w:hAnsi="Times New Roman" w:cs="Times New Roman"/>
                <w:sz w:val="24"/>
                <w:szCs w:val="24"/>
              </w:rPr>
            </w:pPr>
            <w:r w:rsidRPr="00BD1B9B">
              <w:rPr>
                <w:rFonts w:ascii="Times New Roman" w:hAnsi="Times New Roman" w:cs="Times New Roman"/>
                <w:sz w:val="24"/>
                <w:szCs w:val="24"/>
              </w:rPr>
              <w:t>Constructing understanding through deep/rich contextualized problem solving tasks.</w:t>
            </w:r>
          </w:p>
        </w:tc>
      </w:tr>
      <w:tr w:rsidR="00BD1B9B" w:rsidRPr="00BD1B9B" w:rsidTr="00225F57">
        <w:tc>
          <w:tcPr>
            <w:tcW w:w="2448" w:type="dxa"/>
          </w:tcPr>
          <w:p w:rsidR="002F3008" w:rsidRPr="00BD1B9B" w:rsidRDefault="002F3008" w:rsidP="00225F57">
            <w:pPr>
              <w:rPr>
                <w:rFonts w:ascii="Times New Roman" w:hAnsi="Times New Roman" w:cs="Times New Roman"/>
                <w:b/>
                <w:sz w:val="24"/>
                <w:szCs w:val="24"/>
              </w:rPr>
            </w:pPr>
            <w:r w:rsidRPr="00BD1B9B">
              <w:rPr>
                <w:rFonts w:ascii="Times New Roman" w:hAnsi="Times New Roman" w:cs="Times New Roman"/>
                <w:b/>
                <w:sz w:val="24"/>
                <w:szCs w:val="24"/>
              </w:rPr>
              <w:t>Practice Task</w:t>
            </w:r>
          </w:p>
        </w:tc>
        <w:tc>
          <w:tcPr>
            <w:tcW w:w="7128" w:type="dxa"/>
          </w:tcPr>
          <w:p w:rsidR="002F3008" w:rsidRPr="00BD1B9B" w:rsidRDefault="002F3008" w:rsidP="00225F57">
            <w:pPr>
              <w:rPr>
                <w:rFonts w:ascii="Times New Roman" w:hAnsi="Times New Roman" w:cs="Times New Roman"/>
                <w:sz w:val="24"/>
                <w:szCs w:val="24"/>
              </w:rPr>
            </w:pPr>
            <w:r w:rsidRPr="00BD1B9B">
              <w:rPr>
                <w:rFonts w:ascii="Times New Roman" w:hAnsi="Times New Roman" w:cs="Times New Roman"/>
                <w:sz w:val="24"/>
                <w:szCs w:val="24"/>
              </w:rPr>
              <w:t>Tasks that provide students opportunities to practice skills and concepts.</w:t>
            </w:r>
          </w:p>
        </w:tc>
      </w:tr>
      <w:tr w:rsidR="00BD1B9B" w:rsidRPr="00BD1B9B" w:rsidTr="00225F57">
        <w:tc>
          <w:tcPr>
            <w:tcW w:w="2448" w:type="dxa"/>
          </w:tcPr>
          <w:p w:rsidR="002F3008" w:rsidRPr="00BD1B9B" w:rsidRDefault="002F3008" w:rsidP="00225F57">
            <w:pPr>
              <w:rPr>
                <w:rFonts w:ascii="Times New Roman" w:hAnsi="Times New Roman" w:cs="Times New Roman"/>
                <w:sz w:val="24"/>
                <w:szCs w:val="24"/>
              </w:rPr>
            </w:pPr>
            <w:r w:rsidRPr="00BD1B9B">
              <w:rPr>
                <w:rFonts w:ascii="Times New Roman" w:hAnsi="Times New Roman" w:cs="Times New Roman"/>
                <w:b/>
                <w:sz w:val="24"/>
                <w:szCs w:val="24"/>
              </w:rPr>
              <w:t>Performance Task</w:t>
            </w:r>
          </w:p>
        </w:tc>
        <w:tc>
          <w:tcPr>
            <w:tcW w:w="7128" w:type="dxa"/>
          </w:tcPr>
          <w:p w:rsidR="002F3008" w:rsidRPr="00BD1B9B" w:rsidRDefault="002F3008" w:rsidP="00225F57">
            <w:pPr>
              <w:rPr>
                <w:rFonts w:ascii="Times New Roman" w:hAnsi="Times New Roman" w:cs="Times New Roman"/>
                <w:sz w:val="24"/>
                <w:szCs w:val="24"/>
              </w:rPr>
            </w:pPr>
            <w:r w:rsidRPr="00BD1B9B">
              <w:rPr>
                <w:rFonts w:ascii="Times New Roman" w:hAnsi="Times New Roman" w:cs="Times New Roman"/>
                <w:sz w:val="24"/>
                <w:szCs w:val="24"/>
              </w:rPr>
              <w:t>Tasks which may be a formative or summative assessment that checks for student understanding/misunderstanding and or progress toward the standard/learning goals at different points during a unit of instruction.</w:t>
            </w:r>
          </w:p>
        </w:tc>
      </w:tr>
      <w:tr w:rsidR="00BD1B9B" w:rsidRPr="00BD1B9B" w:rsidTr="00225F57">
        <w:tc>
          <w:tcPr>
            <w:tcW w:w="2448" w:type="dxa"/>
          </w:tcPr>
          <w:p w:rsidR="002F3008" w:rsidRPr="00BD1B9B" w:rsidRDefault="002F3008" w:rsidP="00225F57">
            <w:pPr>
              <w:rPr>
                <w:rFonts w:ascii="Times New Roman" w:hAnsi="Times New Roman" w:cs="Times New Roman"/>
                <w:sz w:val="24"/>
                <w:szCs w:val="24"/>
              </w:rPr>
            </w:pPr>
            <w:r w:rsidRPr="00BD1B9B">
              <w:rPr>
                <w:rFonts w:ascii="Times New Roman" w:hAnsi="Times New Roman" w:cs="Times New Roman"/>
                <w:b/>
                <w:sz w:val="24"/>
                <w:szCs w:val="24"/>
              </w:rPr>
              <w:t>Culminating Task</w:t>
            </w:r>
          </w:p>
        </w:tc>
        <w:tc>
          <w:tcPr>
            <w:tcW w:w="7128" w:type="dxa"/>
          </w:tcPr>
          <w:p w:rsidR="002F3008" w:rsidRPr="00BD1B9B" w:rsidRDefault="002F3008" w:rsidP="00225F57">
            <w:pPr>
              <w:rPr>
                <w:rFonts w:ascii="Times New Roman" w:hAnsi="Times New Roman" w:cs="Times New Roman"/>
                <w:sz w:val="24"/>
                <w:szCs w:val="24"/>
              </w:rPr>
            </w:pPr>
            <w:r w:rsidRPr="00BD1B9B">
              <w:rPr>
                <w:rFonts w:ascii="Times New Roman" w:hAnsi="Times New Roman" w:cs="Times New Roman"/>
                <w:sz w:val="24"/>
                <w:szCs w:val="24"/>
              </w:rPr>
              <w:t>Designed to require students to use several concepts learned during the unit to answer a new or unique situation.  Allows students to give evidence of their own understanding toward the mastery of the standard and requires them to extend their chain of mathematical reasoning.</w:t>
            </w:r>
          </w:p>
        </w:tc>
      </w:tr>
      <w:tr w:rsidR="00BD1B9B" w:rsidRPr="00BD1B9B" w:rsidTr="00225F57">
        <w:tc>
          <w:tcPr>
            <w:tcW w:w="2448" w:type="dxa"/>
          </w:tcPr>
          <w:p w:rsidR="002F3008" w:rsidRPr="00BD1B9B" w:rsidRDefault="002F3008" w:rsidP="00225F57">
            <w:pPr>
              <w:rPr>
                <w:rFonts w:ascii="Times New Roman" w:hAnsi="Times New Roman" w:cs="Times New Roman"/>
                <w:b/>
                <w:sz w:val="24"/>
                <w:szCs w:val="24"/>
              </w:rPr>
            </w:pPr>
            <w:r w:rsidRPr="00BD1B9B">
              <w:rPr>
                <w:rFonts w:ascii="Times New Roman" w:hAnsi="Times New Roman" w:cs="Times New Roman"/>
                <w:b/>
                <w:sz w:val="24"/>
                <w:szCs w:val="24"/>
              </w:rPr>
              <w:t>Short Cycle Task</w:t>
            </w:r>
          </w:p>
        </w:tc>
        <w:tc>
          <w:tcPr>
            <w:tcW w:w="7128" w:type="dxa"/>
          </w:tcPr>
          <w:p w:rsidR="002F3008" w:rsidRPr="00BD1B9B" w:rsidRDefault="002F3008" w:rsidP="00225F57">
            <w:pPr>
              <w:rPr>
                <w:rFonts w:ascii="Times New Roman" w:hAnsi="Times New Roman" w:cs="Times New Roman"/>
                <w:sz w:val="24"/>
                <w:szCs w:val="24"/>
              </w:rPr>
            </w:pPr>
            <w:r w:rsidRPr="00BD1B9B">
              <w:rPr>
                <w:rFonts w:ascii="Times New Roman" w:hAnsi="Times New Roman" w:cs="Times New Roman"/>
                <w:sz w:val="24"/>
                <w:szCs w:val="24"/>
              </w:rPr>
              <w:t>Designed to exemplify the performance targets that the standards imply. The tasks, with the associated guidance, equip teachers to monitor overall progress in their students’ mathematics.</w:t>
            </w:r>
          </w:p>
        </w:tc>
      </w:tr>
      <w:tr w:rsidR="00BD1B9B" w:rsidRPr="00BD1B9B" w:rsidTr="00225F57">
        <w:tc>
          <w:tcPr>
            <w:tcW w:w="2448" w:type="dxa"/>
          </w:tcPr>
          <w:p w:rsidR="002F3008" w:rsidRPr="00BD1B9B" w:rsidRDefault="002F3008" w:rsidP="00225F57">
            <w:pPr>
              <w:rPr>
                <w:rFonts w:ascii="Times New Roman" w:hAnsi="Times New Roman" w:cs="Times New Roman"/>
                <w:b/>
                <w:sz w:val="24"/>
                <w:szCs w:val="24"/>
              </w:rPr>
            </w:pPr>
            <w:r w:rsidRPr="00BD1B9B">
              <w:rPr>
                <w:rFonts w:ascii="Times New Roman" w:hAnsi="Times New Roman" w:cs="Times New Roman"/>
                <w:b/>
                <w:sz w:val="24"/>
                <w:szCs w:val="24"/>
              </w:rPr>
              <w:t>Formative Assessment Lesson (FAL)</w:t>
            </w:r>
          </w:p>
          <w:p w:rsidR="002F3008" w:rsidRPr="00BD1B9B" w:rsidRDefault="002F3008" w:rsidP="006F22A9">
            <w:pPr>
              <w:rPr>
                <w:rFonts w:ascii="Times New Roman" w:hAnsi="Times New Roman" w:cs="Times New Roman"/>
                <w:sz w:val="24"/>
                <w:szCs w:val="24"/>
              </w:rPr>
            </w:pPr>
            <w:r w:rsidRPr="00BD1B9B">
              <w:rPr>
                <w:rFonts w:ascii="Times New Roman" w:hAnsi="Times New Roman" w:cs="Times New Roman"/>
                <w:b/>
                <w:sz w:val="24"/>
                <w:szCs w:val="24"/>
              </w:rPr>
              <w:t>*more information on page</w:t>
            </w:r>
            <w:r w:rsidR="006F22A9">
              <w:rPr>
                <w:rFonts w:ascii="Times New Roman" w:hAnsi="Times New Roman" w:cs="Times New Roman"/>
                <w:b/>
                <w:sz w:val="24"/>
                <w:szCs w:val="24"/>
              </w:rPr>
              <w:t xml:space="preserve"> 29</w:t>
            </w:r>
          </w:p>
        </w:tc>
        <w:tc>
          <w:tcPr>
            <w:tcW w:w="7128" w:type="dxa"/>
          </w:tcPr>
          <w:p w:rsidR="002F3008" w:rsidRPr="00BD1B9B" w:rsidRDefault="002F3008" w:rsidP="00225F57">
            <w:pPr>
              <w:rPr>
                <w:rFonts w:ascii="Times New Roman" w:hAnsi="Times New Roman" w:cs="Times New Roman"/>
                <w:sz w:val="24"/>
                <w:szCs w:val="24"/>
              </w:rPr>
            </w:pPr>
            <w:r w:rsidRPr="00BD1B9B">
              <w:rPr>
                <w:rFonts w:ascii="Times New Roman" w:hAnsi="Times New Roman" w:cs="Times New Roman"/>
                <w:sz w:val="24"/>
                <w:szCs w:val="24"/>
              </w:rPr>
              <w:t xml:space="preserve">Lessons that support teachers in formative assessment which both reveal and develop students’ understanding of key mathematical ideas and applications.  These lessons enable teachers and students to monitor in more detail their progress towards the targets of the standards.  </w:t>
            </w:r>
          </w:p>
        </w:tc>
      </w:tr>
      <w:tr w:rsidR="006F22A9" w:rsidRPr="00BD1B9B" w:rsidTr="00225F57">
        <w:tc>
          <w:tcPr>
            <w:tcW w:w="2448" w:type="dxa"/>
          </w:tcPr>
          <w:p w:rsidR="006F22A9" w:rsidRDefault="006F22A9" w:rsidP="00225F57">
            <w:pPr>
              <w:rPr>
                <w:rFonts w:ascii="Times New Roman" w:hAnsi="Times New Roman" w:cs="Times New Roman"/>
                <w:b/>
                <w:sz w:val="24"/>
                <w:szCs w:val="24"/>
              </w:rPr>
            </w:pPr>
            <w:r>
              <w:rPr>
                <w:rFonts w:ascii="Times New Roman" w:hAnsi="Times New Roman" w:cs="Times New Roman"/>
                <w:b/>
                <w:sz w:val="24"/>
                <w:szCs w:val="24"/>
              </w:rPr>
              <w:t>3-Act Task</w:t>
            </w:r>
          </w:p>
          <w:p w:rsidR="006F22A9" w:rsidRPr="00BD1B9B" w:rsidRDefault="006F22A9" w:rsidP="00225F57">
            <w:pPr>
              <w:rPr>
                <w:rFonts w:ascii="Times New Roman" w:hAnsi="Times New Roman" w:cs="Times New Roman"/>
                <w:b/>
                <w:sz w:val="24"/>
                <w:szCs w:val="24"/>
              </w:rPr>
            </w:pPr>
            <w:r>
              <w:rPr>
                <w:rFonts w:ascii="Times New Roman" w:hAnsi="Times New Roman" w:cs="Times New Roman"/>
                <w:b/>
                <w:sz w:val="24"/>
                <w:szCs w:val="24"/>
              </w:rPr>
              <w:t>*more information on page 30</w:t>
            </w:r>
          </w:p>
        </w:tc>
        <w:tc>
          <w:tcPr>
            <w:tcW w:w="7128" w:type="dxa"/>
          </w:tcPr>
          <w:p w:rsidR="006F22A9" w:rsidRPr="00BD1B9B" w:rsidRDefault="006F22A9" w:rsidP="00225F57">
            <w:pPr>
              <w:rPr>
                <w:rFonts w:ascii="Times New Roman" w:hAnsi="Times New Roman" w:cs="Times New Roman"/>
                <w:sz w:val="24"/>
                <w:szCs w:val="24"/>
              </w:rPr>
            </w:pPr>
          </w:p>
        </w:tc>
      </w:tr>
      <w:tr w:rsidR="00BD1B9B" w:rsidRPr="00BD1B9B" w:rsidTr="00225F57">
        <w:tc>
          <w:tcPr>
            <w:tcW w:w="2448" w:type="dxa"/>
          </w:tcPr>
          <w:p w:rsidR="002F3008" w:rsidRPr="00BD1B9B" w:rsidRDefault="002F3008" w:rsidP="00225F57">
            <w:pPr>
              <w:rPr>
                <w:rFonts w:ascii="Times New Roman" w:hAnsi="Times New Roman" w:cs="Times New Roman"/>
                <w:b/>
                <w:sz w:val="24"/>
                <w:szCs w:val="24"/>
              </w:rPr>
            </w:pPr>
            <w:r w:rsidRPr="00BD1B9B">
              <w:rPr>
                <w:rFonts w:ascii="Times New Roman" w:hAnsi="Times New Roman" w:cs="Times New Roman"/>
                <w:b/>
                <w:sz w:val="24"/>
                <w:szCs w:val="24"/>
              </w:rPr>
              <w:t>Achieve CCSS- CTE Classroom Tasks</w:t>
            </w:r>
          </w:p>
        </w:tc>
        <w:tc>
          <w:tcPr>
            <w:tcW w:w="7128" w:type="dxa"/>
          </w:tcPr>
          <w:p w:rsidR="002F3008" w:rsidRPr="00BD1B9B" w:rsidRDefault="002F3008" w:rsidP="00225F57">
            <w:pPr>
              <w:rPr>
                <w:rFonts w:ascii="Times New Roman" w:hAnsi="Times New Roman" w:cs="Times New Roman"/>
                <w:sz w:val="24"/>
                <w:szCs w:val="24"/>
              </w:rPr>
            </w:pPr>
            <w:r w:rsidRPr="00BD1B9B">
              <w:rPr>
                <w:rFonts w:ascii="Times New Roman" w:hAnsi="Times New Roman" w:cs="Times New Roman"/>
                <w:sz w:val="24"/>
                <w:szCs w:val="24"/>
              </w:rPr>
              <w:t xml:space="preserve">Designed to demonstrate how the Common Core and Career and Technical Education knowledge and skills can be integrated. The tasks provide teachers with realistic applications that combine mathematics and CTE content.  </w:t>
            </w:r>
          </w:p>
        </w:tc>
      </w:tr>
    </w:tbl>
    <w:p w:rsidR="00730873" w:rsidRDefault="00730873" w:rsidP="00CE3BC0">
      <w:pPr>
        <w:pStyle w:val="Heading1"/>
        <w:rPr>
          <w:rFonts w:cs="Times New Roman"/>
          <w:sz w:val="24"/>
          <w:szCs w:val="24"/>
        </w:rPr>
      </w:pPr>
      <w:r>
        <w:rPr>
          <w:rFonts w:cs="Times New Roman"/>
          <w:sz w:val="24"/>
          <w:szCs w:val="24"/>
        </w:rPr>
        <w:br w:type="page"/>
      </w:r>
    </w:p>
    <w:p w:rsidR="00A01A26" w:rsidRPr="00265F36" w:rsidRDefault="00A01A26" w:rsidP="008A5CBE">
      <w:pPr>
        <w:pStyle w:val="Heading1"/>
        <w:shd w:val="clear" w:color="auto" w:fill="BFBFBF" w:themeFill="background1" w:themeFillShade="BF"/>
        <w:rPr>
          <w:rFonts w:cs="Times New Roman"/>
          <w:u w:val="none"/>
        </w:rPr>
      </w:pPr>
      <w:bookmarkStart w:id="14" w:name="_Toc390538836"/>
      <w:r w:rsidRPr="00265F36">
        <w:rPr>
          <w:rFonts w:cs="Times New Roman"/>
          <w:u w:val="none"/>
        </w:rPr>
        <w:lastRenderedPageBreak/>
        <w:t>Formative Assessment Lessons (FALs)</w:t>
      </w:r>
      <w:bookmarkEnd w:id="14"/>
    </w:p>
    <w:p w:rsidR="00A01A26" w:rsidRPr="00BD1B9B" w:rsidRDefault="00A01A26" w:rsidP="002F3008">
      <w:pPr>
        <w:spacing w:line="240" w:lineRule="auto"/>
        <w:rPr>
          <w:rFonts w:ascii="Times New Roman" w:hAnsi="Times New Roman" w:cs="Times New Roman"/>
          <w:b/>
          <w:sz w:val="24"/>
          <w:szCs w:val="24"/>
        </w:rPr>
      </w:pPr>
    </w:p>
    <w:p w:rsidR="003D7B3D" w:rsidRPr="00BD1B9B" w:rsidRDefault="003D7B3D" w:rsidP="003D7B3D">
      <w:pPr>
        <w:spacing w:line="240" w:lineRule="auto"/>
        <w:rPr>
          <w:rFonts w:ascii="Times New Roman" w:hAnsi="Times New Roman" w:cs="Times New Roman"/>
          <w:sz w:val="24"/>
          <w:szCs w:val="24"/>
          <w:shd w:val="clear" w:color="auto" w:fill="FFFFFF"/>
        </w:rPr>
      </w:pPr>
      <w:r w:rsidRPr="00BD1B9B">
        <w:rPr>
          <w:rFonts w:ascii="Times New Roman" w:hAnsi="Times New Roman" w:cs="Times New Roman"/>
          <w:sz w:val="24"/>
          <w:szCs w:val="24"/>
          <w:shd w:val="clear" w:color="auto" w:fill="FFFFFF"/>
        </w:rPr>
        <w:t xml:space="preserve">The </w:t>
      </w:r>
      <w:r w:rsidRPr="00BD1B9B">
        <w:rPr>
          <w:rFonts w:ascii="Times New Roman" w:hAnsi="Times New Roman" w:cs="Times New Roman"/>
          <w:b/>
          <w:sz w:val="24"/>
          <w:szCs w:val="24"/>
          <w:shd w:val="clear" w:color="auto" w:fill="FFFFFF"/>
        </w:rPr>
        <w:t>Formative</w:t>
      </w:r>
      <w:r w:rsidRPr="00BD1B9B">
        <w:rPr>
          <w:rFonts w:ascii="Times New Roman" w:hAnsi="Times New Roman" w:cs="Times New Roman"/>
          <w:sz w:val="24"/>
          <w:szCs w:val="24"/>
          <w:shd w:val="clear" w:color="auto" w:fill="FFFFFF"/>
        </w:rPr>
        <w:t xml:space="preserve"> </w:t>
      </w:r>
      <w:r w:rsidRPr="00BD1B9B">
        <w:rPr>
          <w:rFonts w:ascii="Times New Roman" w:hAnsi="Times New Roman" w:cs="Times New Roman"/>
          <w:b/>
          <w:sz w:val="24"/>
          <w:szCs w:val="24"/>
          <w:shd w:val="clear" w:color="auto" w:fill="FFFFFF"/>
        </w:rPr>
        <w:t>Assessment Lesson</w:t>
      </w:r>
      <w:r w:rsidRPr="00BD1B9B">
        <w:rPr>
          <w:rFonts w:ascii="Times New Roman" w:hAnsi="Times New Roman" w:cs="Times New Roman"/>
          <w:sz w:val="24"/>
          <w:szCs w:val="24"/>
          <w:shd w:val="clear" w:color="auto" w:fill="FFFFFF"/>
        </w:rPr>
        <w:t xml:space="preserve"> is designed to be part of an instructional unit typically implemented approximately two-thirds of the way through the instructional unit.  The results of the tasks should then be used to </w:t>
      </w:r>
      <w:r w:rsidRPr="00BD1B9B">
        <w:rPr>
          <w:rFonts w:ascii="Times New Roman" w:hAnsi="Times New Roman" w:cs="Times New Roman"/>
          <w:b/>
          <w:sz w:val="24"/>
          <w:szCs w:val="24"/>
          <w:shd w:val="clear" w:color="auto" w:fill="FFFFFF"/>
        </w:rPr>
        <w:t>inform</w:t>
      </w:r>
      <w:r w:rsidRPr="00BD1B9B">
        <w:rPr>
          <w:rFonts w:ascii="Times New Roman" w:hAnsi="Times New Roman" w:cs="Times New Roman"/>
          <w:sz w:val="24"/>
          <w:szCs w:val="24"/>
          <w:shd w:val="clear" w:color="auto" w:fill="FFFFFF"/>
        </w:rPr>
        <w:t xml:space="preserve"> the instruction that will take place for the remainder of the unit. </w:t>
      </w:r>
    </w:p>
    <w:p w:rsidR="003D7B3D" w:rsidRPr="00BD1B9B" w:rsidRDefault="003D7B3D" w:rsidP="003D7B3D">
      <w:pPr>
        <w:spacing w:line="240" w:lineRule="auto"/>
        <w:rPr>
          <w:rFonts w:ascii="Times New Roman" w:hAnsi="Times New Roman" w:cs="Times New Roman"/>
          <w:sz w:val="24"/>
          <w:szCs w:val="24"/>
          <w:shd w:val="clear" w:color="auto" w:fill="FFFFFF"/>
        </w:rPr>
      </w:pPr>
      <w:r w:rsidRPr="00BD1B9B">
        <w:rPr>
          <w:rFonts w:ascii="Times New Roman" w:hAnsi="Times New Roman" w:cs="Times New Roman"/>
          <w:sz w:val="24"/>
          <w:szCs w:val="24"/>
          <w:shd w:val="clear" w:color="auto" w:fill="FFFFFF"/>
        </w:rPr>
        <w:t>Formative Assessment Lessons are intended to support teachers in formative assessment. They both reveal and develop students’ understanding of key mathematical ideas and applications. These lessons enable teachers and students to monitor in more detail their progress towards the targets of the standards. They assess students’ understanding of important concepts and problem solving performance, and help teachers and their students to work effectively together to move each student’s mathematical reasoning forward.</w:t>
      </w:r>
    </w:p>
    <w:p w:rsidR="003D7B3D" w:rsidRPr="00BD1B9B" w:rsidRDefault="003D7B3D" w:rsidP="003D7B3D">
      <w:pPr>
        <w:spacing w:line="240" w:lineRule="auto"/>
        <w:rPr>
          <w:rFonts w:ascii="Times New Roman" w:hAnsi="Times New Roman" w:cs="Times New Roman"/>
          <w:sz w:val="24"/>
          <w:szCs w:val="24"/>
          <w:shd w:val="clear" w:color="auto" w:fill="FFFFFF"/>
        </w:rPr>
      </w:pPr>
      <w:r w:rsidRPr="00BD1B9B">
        <w:rPr>
          <w:rFonts w:ascii="Times New Roman" w:hAnsi="Times New Roman" w:cs="Times New Roman"/>
          <w:sz w:val="24"/>
          <w:szCs w:val="24"/>
          <w:shd w:val="clear" w:color="auto" w:fill="FFFFFF"/>
        </w:rPr>
        <w:t xml:space="preserve">Videos of Georgia Teachers implementing FALs can be accessed </w:t>
      </w:r>
      <w:hyperlink r:id="rId113" w:history="1">
        <w:r w:rsidRPr="00BD1B9B">
          <w:rPr>
            <w:rStyle w:val="Hyperlink"/>
            <w:rFonts w:ascii="Times New Roman" w:hAnsi="Times New Roman" w:cs="Times New Roman"/>
            <w:color w:val="auto"/>
            <w:sz w:val="24"/>
            <w:szCs w:val="24"/>
            <w:shd w:val="clear" w:color="auto" w:fill="FFFFFF"/>
          </w:rPr>
          <w:t>HERE</w:t>
        </w:r>
      </w:hyperlink>
      <w:r w:rsidRPr="00BD1B9B">
        <w:rPr>
          <w:rFonts w:ascii="Times New Roman" w:hAnsi="Times New Roman" w:cs="Times New Roman"/>
          <w:sz w:val="24"/>
          <w:szCs w:val="24"/>
          <w:shd w:val="clear" w:color="auto" w:fill="FFFFFF"/>
        </w:rPr>
        <w:t xml:space="preserve"> and a sample of a FAL lesson may be seen </w:t>
      </w:r>
      <w:hyperlink r:id="rId114" w:history="1">
        <w:r w:rsidRPr="00BD1B9B">
          <w:rPr>
            <w:rStyle w:val="Hyperlink"/>
            <w:rFonts w:ascii="Times New Roman" w:hAnsi="Times New Roman" w:cs="Times New Roman"/>
            <w:color w:val="auto"/>
            <w:sz w:val="24"/>
            <w:szCs w:val="24"/>
            <w:shd w:val="clear" w:color="auto" w:fill="FFFFFF"/>
          </w:rPr>
          <w:t>HERE</w:t>
        </w:r>
      </w:hyperlink>
    </w:p>
    <w:p w:rsidR="003D7B3D" w:rsidRPr="00BD1B9B" w:rsidRDefault="003D7B3D" w:rsidP="003D7B3D">
      <w:pPr>
        <w:spacing w:line="240" w:lineRule="auto"/>
        <w:rPr>
          <w:rFonts w:ascii="Times New Roman" w:hAnsi="Times New Roman" w:cs="Times New Roman"/>
          <w:sz w:val="24"/>
          <w:szCs w:val="24"/>
          <w:shd w:val="clear" w:color="auto" w:fill="FFFFFF"/>
        </w:rPr>
      </w:pPr>
      <w:r w:rsidRPr="00BD1B9B">
        <w:rPr>
          <w:rFonts w:ascii="Times New Roman" w:hAnsi="Times New Roman" w:cs="Times New Roman"/>
          <w:sz w:val="24"/>
          <w:szCs w:val="24"/>
          <w:shd w:val="clear" w:color="auto" w:fill="FFFFFF"/>
        </w:rPr>
        <w:t xml:space="preserve">More information on types of Formative Assessment Lessons, their use, and their implementation may be found on the </w:t>
      </w:r>
      <w:hyperlink r:id="rId115" w:history="1">
        <w:r w:rsidRPr="00BD1B9B">
          <w:rPr>
            <w:rStyle w:val="Hyperlink"/>
            <w:rFonts w:ascii="Times New Roman" w:hAnsi="Times New Roman" w:cs="Times New Roman"/>
            <w:color w:val="auto"/>
            <w:sz w:val="24"/>
            <w:szCs w:val="24"/>
            <w:shd w:val="clear" w:color="auto" w:fill="FFFFFF"/>
          </w:rPr>
          <w:t>Math Assessment Project</w:t>
        </w:r>
      </w:hyperlink>
      <w:r w:rsidRPr="00BD1B9B">
        <w:rPr>
          <w:rFonts w:ascii="Times New Roman" w:hAnsi="Times New Roman" w:cs="Times New Roman"/>
          <w:sz w:val="24"/>
          <w:szCs w:val="24"/>
          <w:shd w:val="clear" w:color="auto" w:fill="FFFFFF"/>
        </w:rPr>
        <w:t>’s guide for teachers.</w:t>
      </w:r>
    </w:p>
    <w:p w:rsidR="003D7B3D" w:rsidRPr="00BD1B9B" w:rsidRDefault="003D7B3D" w:rsidP="003D7B3D">
      <w:pPr>
        <w:spacing w:line="240" w:lineRule="auto"/>
        <w:rPr>
          <w:rFonts w:ascii="Times New Roman" w:hAnsi="Times New Roman" w:cs="Times New Roman"/>
          <w:sz w:val="24"/>
          <w:szCs w:val="24"/>
          <w:shd w:val="clear" w:color="auto" w:fill="FFFFFF"/>
        </w:rPr>
      </w:pPr>
      <w:r w:rsidRPr="00BD1B9B">
        <w:rPr>
          <w:rStyle w:val="Strong"/>
          <w:rFonts w:ascii="Times New Roman" w:hAnsi="Times New Roman" w:cs="Times New Roman"/>
          <w:sz w:val="24"/>
          <w:szCs w:val="24"/>
          <w:shd w:val="clear" w:color="auto" w:fill="FFFFFF"/>
        </w:rPr>
        <w:t xml:space="preserve">Formative Assessment Lessons </w:t>
      </w:r>
      <w:r w:rsidRPr="00BD1B9B">
        <w:rPr>
          <w:rStyle w:val="Strong"/>
          <w:rFonts w:ascii="Times New Roman" w:hAnsi="Times New Roman" w:cs="Times New Roman"/>
          <w:b w:val="0"/>
          <w:sz w:val="24"/>
          <w:szCs w:val="24"/>
          <w:shd w:val="clear" w:color="auto" w:fill="FFFFFF"/>
        </w:rPr>
        <w:t>can also be found at the following sites</w:t>
      </w:r>
      <w:proofErr w:type="gramStart"/>
      <w:r w:rsidRPr="00BD1B9B">
        <w:rPr>
          <w:rStyle w:val="Strong"/>
          <w:rFonts w:ascii="Times New Roman" w:hAnsi="Times New Roman" w:cs="Times New Roman"/>
          <w:sz w:val="24"/>
          <w:szCs w:val="24"/>
          <w:shd w:val="clear" w:color="auto" w:fill="FFFFFF"/>
        </w:rPr>
        <w:t>:</w:t>
      </w:r>
      <w:proofErr w:type="gramEnd"/>
      <w:r w:rsidRPr="00BD1B9B">
        <w:rPr>
          <w:rFonts w:ascii="Times New Roman" w:hAnsi="Times New Roman" w:cs="Times New Roman"/>
          <w:b/>
          <w:sz w:val="24"/>
          <w:szCs w:val="24"/>
        </w:rPr>
        <w:br/>
      </w:r>
      <w:hyperlink r:id="rId116" w:tgtFrame="_blank" w:history="1">
        <w:r w:rsidRPr="00BD1B9B">
          <w:rPr>
            <w:rStyle w:val="Hyperlink"/>
            <w:rFonts w:ascii="Times New Roman" w:hAnsi="Times New Roman" w:cs="Times New Roman"/>
            <w:b/>
            <w:bCs/>
            <w:color w:val="auto"/>
            <w:sz w:val="24"/>
            <w:szCs w:val="24"/>
            <w:shd w:val="clear" w:color="auto" w:fill="FFFFFF"/>
          </w:rPr>
          <w:t>Mathematics Assessment Project</w:t>
        </w:r>
      </w:hyperlink>
      <w:r w:rsidRPr="00BD1B9B">
        <w:rPr>
          <w:rFonts w:ascii="Times New Roman" w:hAnsi="Times New Roman" w:cs="Times New Roman"/>
          <w:sz w:val="24"/>
          <w:szCs w:val="24"/>
        </w:rPr>
        <w:br/>
      </w:r>
      <w:hyperlink r:id="rId117" w:tgtFrame="_blank" w:history="1">
        <w:r w:rsidRPr="00BD1B9B">
          <w:rPr>
            <w:rStyle w:val="Hyperlink"/>
            <w:rFonts w:ascii="Times New Roman" w:hAnsi="Times New Roman" w:cs="Times New Roman"/>
            <w:b/>
            <w:bCs/>
            <w:color w:val="auto"/>
            <w:sz w:val="24"/>
            <w:szCs w:val="24"/>
            <w:shd w:val="clear" w:color="auto" w:fill="FFFFFF"/>
          </w:rPr>
          <w:t>Kenton County Math Design Collaborative</w:t>
        </w:r>
      </w:hyperlink>
      <w:r w:rsidRPr="00BD1B9B">
        <w:rPr>
          <w:rFonts w:ascii="Times New Roman" w:hAnsi="Times New Roman" w:cs="Times New Roman"/>
          <w:b/>
          <w:sz w:val="24"/>
          <w:szCs w:val="24"/>
        </w:rPr>
        <w:br/>
      </w:r>
      <w:hyperlink r:id="rId118" w:history="1">
        <w:r w:rsidRPr="00BD1B9B">
          <w:rPr>
            <w:rStyle w:val="Hyperlink"/>
            <w:rFonts w:ascii="Times New Roman" w:hAnsi="Times New Roman" w:cs="Times New Roman"/>
            <w:b/>
            <w:color w:val="auto"/>
            <w:sz w:val="24"/>
            <w:szCs w:val="24"/>
            <w:shd w:val="clear" w:color="auto" w:fill="FFFFFF"/>
          </w:rPr>
          <w:t>MARS Tasks by grade level</w:t>
        </w:r>
      </w:hyperlink>
    </w:p>
    <w:p w:rsidR="003D7B3D" w:rsidRPr="00BD1B9B" w:rsidRDefault="003D7B3D" w:rsidP="003D7B3D">
      <w:pPr>
        <w:spacing w:line="240" w:lineRule="auto"/>
        <w:rPr>
          <w:rFonts w:ascii="Times New Roman" w:hAnsi="Times New Roman" w:cs="Times New Roman"/>
          <w:sz w:val="24"/>
          <w:szCs w:val="24"/>
          <w:shd w:val="clear" w:color="auto" w:fill="FFFFFF"/>
        </w:rPr>
      </w:pPr>
      <w:r w:rsidRPr="00BD1B9B">
        <w:rPr>
          <w:rFonts w:ascii="Times New Roman" w:hAnsi="Times New Roman" w:cs="Times New Roman"/>
          <w:sz w:val="24"/>
          <w:szCs w:val="24"/>
          <w:shd w:val="clear" w:color="auto" w:fill="FFFFFF"/>
        </w:rPr>
        <w:t xml:space="preserve">A </w:t>
      </w:r>
      <w:r w:rsidRPr="00BD1B9B">
        <w:rPr>
          <w:rFonts w:ascii="Times New Roman" w:hAnsi="Times New Roman" w:cs="Times New Roman"/>
          <w:b/>
          <w:sz w:val="24"/>
          <w:szCs w:val="24"/>
          <w:shd w:val="clear" w:color="auto" w:fill="FFFFFF"/>
        </w:rPr>
        <w:t>sample FAL</w:t>
      </w:r>
      <w:r w:rsidRPr="00BD1B9B">
        <w:rPr>
          <w:rFonts w:ascii="Times New Roman" w:hAnsi="Times New Roman" w:cs="Times New Roman"/>
          <w:sz w:val="24"/>
          <w:szCs w:val="24"/>
          <w:shd w:val="clear" w:color="auto" w:fill="FFFFFF"/>
        </w:rPr>
        <w:t xml:space="preserve"> with extensive dialog and suggestions for teachers may be found </w:t>
      </w:r>
      <w:hyperlink r:id="rId119" w:history="1">
        <w:r w:rsidRPr="00BD1B9B">
          <w:rPr>
            <w:rStyle w:val="Hyperlink"/>
            <w:rFonts w:ascii="Times New Roman" w:hAnsi="Times New Roman" w:cs="Times New Roman"/>
            <w:color w:val="auto"/>
            <w:sz w:val="24"/>
            <w:szCs w:val="24"/>
            <w:shd w:val="clear" w:color="auto" w:fill="FFFFFF"/>
          </w:rPr>
          <w:t>HERE</w:t>
        </w:r>
      </w:hyperlink>
      <w:r w:rsidRPr="00BD1B9B">
        <w:rPr>
          <w:rFonts w:ascii="Times New Roman" w:hAnsi="Times New Roman" w:cs="Times New Roman"/>
          <w:sz w:val="24"/>
          <w:szCs w:val="24"/>
          <w:shd w:val="clear" w:color="auto" w:fill="FFFFFF"/>
        </w:rPr>
        <w:t>.  This resource will help teachers understand the flow and purpose of a FAL.</w:t>
      </w:r>
    </w:p>
    <w:p w:rsidR="003D7B3D" w:rsidRPr="00BD1B9B" w:rsidRDefault="003D7B3D" w:rsidP="003D7B3D">
      <w:pPr>
        <w:spacing w:line="240" w:lineRule="auto"/>
        <w:rPr>
          <w:rFonts w:ascii="Times New Roman" w:hAnsi="Times New Roman" w:cs="Times New Roman"/>
          <w:sz w:val="24"/>
          <w:szCs w:val="24"/>
          <w:shd w:val="clear" w:color="auto" w:fill="FFFFFF"/>
        </w:rPr>
      </w:pPr>
      <w:r w:rsidRPr="00BD1B9B">
        <w:rPr>
          <w:rStyle w:val="apple-converted-space"/>
          <w:rFonts w:ascii="Times New Roman" w:hAnsi="Times New Roman" w:cs="Times New Roman"/>
          <w:sz w:val="24"/>
          <w:szCs w:val="24"/>
        </w:rPr>
        <w:t xml:space="preserve">The </w:t>
      </w:r>
      <w:hyperlink r:id="rId120" w:history="1">
        <w:r w:rsidRPr="00BD1B9B">
          <w:rPr>
            <w:rStyle w:val="Hyperlink"/>
            <w:rFonts w:ascii="Times New Roman" w:hAnsi="Times New Roman" w:cs="Times New Roman"/>
            <w:b/>
            <w:color w:val="auto"/>
            <w:sz w:val="24"/>
            <w:szCs w:val="24"/>
          </w:rPr>
          <w:t>Math Assessment Project</w:t>
        </w:r>
      </w:hyperlink>
      <w:r w:rsidRPr="00BD1B9B">
        <w:rPr>
          <w:rStyle w:val="apple-converted-space"/>
          <w:rFonts w:ascii="Times New Roman" w:hAnsi="Times New Roman" w:cs="Times New Roman"/>
          <w:sz w:val="24"/>
          <w:szCs w:val="24"/>
        </w:rPr>
        <w:t xml:space="preserve"> has developed </w:t>
      </w:r>
      <w:r w:rsidRPr="00BD1B9B">
        <w:rPr>
          <w:rFonts w:ascii="Times New Roman" w:hAnsi="Times New Roman" w:cs="Times New Roman"/>
          <w:sz w:val="24"/>
          <w:szCs w:val="24"/>
        </w:rPr>
        <w:t>Professional Development Modules that are designed to help teachers with the practical and pedagogical challenges presented by these lessons.</w:t>
      </w:r>
    </w:p>
    <w:p w:rsidR="003D7B3D" w:rsidRPr="00BD1B9B" w:rsidRDefault="00DE51ED" w:rsidP="003D7B3D">
      <w:pPr>
        <w:pStyle w:val="NormalWeb"/>
        <w:shd w:val="clear" w:color="auto" w:fill="FFFFFF"/>
        <w:spacing w:before="48" w:after="240"/>
      </w:pPr>
      <w:hyperlink r:id="rId121" w:history="1">
        <w:r w:rsidR="003D7B3D" w:rsidRPr="00BD1B9B">
          <w:rPr>
            <w:rStyle w:val="Hyperlink"/>
            <w:color w:val="auto"/>
          </w:rPr>
          <w:t>Module 1</w:t>
        </w:r>
      </w:hyperlink>
      <w:r w:rsidR="003D7B3D" w:rsidRPr="00BD1B9B">
        <w:rPr>
          <w:rStyle w:val="apple-converted-space"/>
        </w:rPr>
        <w:t> </w:t>
      </w:r>
      <w:r w:rsidR="003D7B3D" w:rsidRPr="00BD1B9B">
        <w:t>introduces the model of</w:t>
      </w:r>
      <w:r w:rsidR="003D7B3D" w:rsidRPr="00BD1B9B">
        <w:rPr>
          <w:rStyle w:val="apple-converted-space"/>
        </w:rPr>
        <w:t> </w:t>
      </w:r>
      <w:r w:rsidR="003D7B3D" w:rsidRPr="00BD1B9B">
        <w:rPr>
          <w:i/>
          <w:iCs/>
        </w:rPr>
        <w:t>formative assessment</w:t>
      </w:r>
      <w:r w:rsidR="003D7B3D" w:rsidRPr="00BD1B9B">
        <w:rPr>
          <w:rStyle w:val="apple-converted-space"/>
        </w:rPr>
        <w:t> </w:t>
      </w:r>
      <w:r w:rsidR="003D7B3D" w:rsidRPr="00BD1B9B">
        <w:t>used in the lessons, its theoretical background and practical implementation.</w:t>
      </w:r>
      <w:r w:rsidR="003D7B3D" w:rsidRPr="00BD1B9B">
        <w:rPr>
          <w:rStyle w:val="apple-converted-space"/>
        </w:rPr>
        <w:t> </w:t>
      </w:r>
      <w:hyperlink r:id="rId122" w:history="1">
        <w:r w:rsidR="003D7B3D" w:rsidRPr="00BD1B9B">
          <w:rPr>
            <w:rStyle w:val="Hyperlink"/>
            <w:color w:val="auto"/>
          </w:rPr>
          <w:t>Modules 2</w:t>
        </w:r>
      </w:hyperlink>
      <w:r w:rsidR="003D7B3D" w:rsidRPr="00BD1B9B">
        <w:rPr>
          <w:rStyle w:val="apple-converted-space"/>
        </w:rPr>
        <w:t> </w:t>
      </w:r>
      <w:r w:rsidR="003D7B3D" w:rsidRPr="00BD1B9B">
        <w:t>&amp;</w:t>
      </w:r>
      <w:r w:rsidR="003D7B3D" w:rsidRPr="00BD1B9B">
        <w:rPr>
          <w:rStyle w:val="apple-converted-space"/>
        </w:rPr>
        <w:t> </w:t>
      </w:r>
      <w:hyperlink r:id="rId123" w:history="1">
        <w:r w:rsidR="003D7B3D" w:rsidRPr="00BD1B9B">
          <w:rPr>
            <w:rStyle w:val="Hyperlink"/>
            <w:color w:val="auto"/>
          </w:rPr>
          <w:t>3</w:t>
        </w:r>
      </w:hyperlink>
      <w:r w:rsidR="003D7B3D" w:rsidRPr="00BD1B9B">
        <w:rPr>
          <w:rStyle w:val="apple-converted-space"/>
        </w:rPr>
        <w:t> </w:t>
      </w:r>
      <w:r w:rsidR="003D7B3D" w:rsidRPr="00BD1B9B">
        <w:t>look at the two types of</w:t>
      </w:r>
      <w:r w:rsidR="003D7B3D" w:rsidRPr="00BD1B9B">
        <w:rPr>
          <w:rStyle w:val="apple-converted-space"/>
        </w:rPr>
        <w:t> </w:t>
      </w:r>
      <w:r w:rsidR="003D7B3D" w:rsidRPr="00BD1B9B">
        <w:rPr>
          <w:rStyle w:val="Emphasis"/>
        </w:rPr>
        <w:t>Classroom Challenges</w:t>
      </w:r>
      <w:r w:rsidR="003D7B3D" w:rsidRPr="00BD1B9B">
        <w:rPr>
          <w:rStyle w:val="apple-converted-space"/>
        </w:rPr>
        <w:t> </w:t>
      </w:r>
      <w:r w:rsidR="003D7B3D" w:rsidRPr="00BD1B9B">
        <w:t>in detail.</w:t>
      </w:r>
      <w:r w:rsidR="003D7B3D" w:rsidRPr="00BD1B9B">
        <w:rPr>
          <w:rStyle w:val="apple-converted-space"/>
        </w:rPr>
        <w:t> </w:t>
      </w:r>
      <w:hyperlink r:id="rId124" w:history="1">
        <w:r w:rsidR="003D7B3D" w:rsidRPr="00BD1B9B">
          <w:rPr>
            <w:rStyle w:val="Hyperlink"/>
            <w:color w:val="auto"/>
          </w:rPr>
          <w:t>Modules 4</w:t>
        </w:r>
      </w:hyperlink>
      <w:r w:rsidR="003D7B3D" w:rsidRPr="00BD1B9B">
        <w:rPr>
          <w:rStyle w:val="apple-converted-space"/>
        </w:rPr>
        <w:t> </w:t>
      </w:r>
      <w:r w:rsidR="003D7B3D" w:rsidRPr="00BD1B9B">
        <w:t>&amp;</w:t>
      </w:r>
      <w:r w:rsidR="003D7B3D" w:rsidRPr="00BD1B9B">
        <w:rPr>
          <w:rStyle w:val="apple-converted-space"/>
        </w:rPr>
        <w:t> </w:t>
      </w:r>
      <w:hyperlink r:id="rId125" w:history="1">
        <w:r w:rsidR="003D7B3D" w:rsidRPr="00BD1B9B">
          <w:rPr>
            <w:rStyle w:val="Hyperlink"/>
            <w:color w:val="auto"/>
          </w:rPr>
          <w:t>5</w:t>
        </w:r>
      </w:hyperlink>
      <w:r w:rsidR="003D7B3D" w:rsidRPr="00BD1B9B">
        <w:rPr>
          <w:rStyle w:val="apple-converted-space"/>
        </w:rPr>
        <w:t> </w:t>
      </w:r>
      <w:r w:rsidR="003D7B3D" w:rsidRPr="00BD1B9B">
        <w:t>explore two crucial pedagogical features of the lessons: asking probing questions and collaborative learning.</w:t>
      </w:r>
    </w:p>
    <w:p w:rsidR="003D7B3D" w:rsidRPr="00BD1B9B" w:rsidRDefault="003D7B3D" w:rsidP="003D7B3D">
      <w:pPr>
        <w:shd w:val="clear" w:color="auto" w:fill="FFFFFF"/>
        <w:spacing w:after="0" w:line="240" w:lineRule="auto"/>
        <w:rPr>
          <w:rFonts w:ascii="Times New Roman" w:eastAsia="Times New Roman" w:hAnsi="Times New Roman" w:cs="Times New Roman"/>
          <w:sz w:val="24"/>
          <w:szCs w:val="24"/>
        </w:rPr>
      </w:pPr>
      <w:r w:rsidRPr="00BD1B9B">
        <w:rPr>
          <w:rFonts w:ascii="Times New Roman" w:hAnsi="Times New Roman" w:cs="Times New Roman"/>
          <w:sz w:val="24"/>
          <w:szCs w:val="24"/>
        </w:rPr>
        <w:t xml:space="preserve">Georgia RESA’s may be contacted about professional development on the use of FALs in the classroom. </w:t>
      </w:r>
      <w:r w:rsidRPr="00BD1B9B">
        <w:rPr>
          <w:rFonts w:ascii="Times New Roman" w:eastAsia="Times New Roman" w:hAnsi="Times New Roman" w:cs="Times New Roman"/>
          <w:sz w:val="24"/>
          <w:szCs w:val="24"/>
        </w:rPr>
        <w:t>The request should be made through the teacher's local RESA and can be referenced by asking for more information on the Mathematics Design Collaborative (MDC).</w:t>
      </w:r>
    </w:p>
    <w:p w:rsidR="002F3008" w:rsidRPr="00BD1B9B" w:rsidRDefault="002F3008" w:rsidP="002F3008">
      <w:pPr>
        <w:pStyle w:val="NormalWeb"/>
        <w:shd w:val="clear" w:color="auto" w:fill="FFFFFF"/>
        <w:spacing w:before="48" w:after="240" w:line="270" w:lineRule="atLeast"/>
      </w:pPr>
    </w:p>
    <w:p w:rsidR="00730873" w:rsidRDefault="002F3008" w:rsidP="00730873">
      <w:pPr>
        <w:rPr>
          <w:rStyle w:val="Hyperlink"/>
          <w:rFonts w:ascii="Times New Roman" w:hAnsi="Times New Roman" w:cs="Times New Roman"/>
          <w:color w:val="auto"/>
          <w:sz w:val="24"/>
          <w:szCs w:val="24"/>
        </w:rPr>
      </w:pPr>
      <w:r w:rsidRPr="00BD1B9B">
        <w:rPr>
          <w:rFonts w:ascii="Times New Roman" w:hAnsi="Times New Roman" w:cs="Times New Roman"/>
          <w:sz w:val="24"/>
          <w:szCs w:val="24"/>
        </w:rPr>
        <w:t>Sources of Information: Vicki Mixon, Former MDC (Math Design Collaborative) trainer</w:t>
      </w:r>
      <w:proofErr w:type="gramStart"/>
      <w:r w:rsidRPr="00BD1B9B">
        <w:rPr>
          <w:rFonts w:ascii="Times New Roman" w:hAnsi="Times New Roman" w:cs="Times New Roman"/>
          <w:sz w:val="24"/>
          <w:szCs w:val="24"/>
        </w:rPr>
        <w:t xml:space="preserve">,  </w:t>
      </w:r>
      <w:proofErr w:type="gramEnd"/>
      <w:r w:rsidR="005771CF">
        <w:fldChar w:fldCharType="begin"/>
      </w:r>
      <w:r w:rsidR="005771CF">
        <w:instrText xml:space="preserve"> HYPERLINK "http://www.reneeyates2math.com/" </w:instrText>
      </w:r>
      <w:r w:rsidR="005771CF">
        <w:fldChar w:fldCharType="separate"/>
      </w:r>
      <w:r w:rsidRPr="00BD1B9B">
        <w:rPr>
          <w:rStyle w:val="Hyperlink"/>
          <w:rFonts w:ascii="Times New Roman" w:hAnsi="Times New Roman" w:cs="Times New Roman"/>
          <w:color w:val="auto"/>
          <w:sz w:val="24"/>
          <w:szCs w:val="24"/>
        </w:rPr>
        <w:t>http://www.reneeyates2math.com/</w:t>
      </w:r>
      <w:r w:rsidR="005771CF">
        <w:rPr>
          <w:rStyle w:val="Hyperlink"/>
          <w:rFonts w:ascii="Times New Roman" w:hAnsi="Times New Roman" w:cs="Times New Roman"/>
          <w:color w:val="auto"/>
          <w:sz w:val="24"/>
          <w:szCs w:val="24"/>
        </w:rPr>
        <w:fldChar w:fldCharType="end"/>
      </w:r>
      <w:r w:rsidRPr="00BD1B9B">
        <w:rPr>
          <w:rFonts w:ascii="Times New Roman" w:hAnsi="Times New Roman" w:cs="Times New Roman"/>
          <w:sz w:val="24"/>
          <w:szCs w:val="24"/>
        </w:rPr>
        <w:t xml:space="preserve"> and from </w:t>
      </w:r>
      <w:hyperlink r:id="rId126" w:anchor="goals" w:history="1">
        <w:r w:rsidRPr="00BD1B9B">
          <w:rPr>
            <w:rStyle w:val="Hyperlink"/>
            <w:rFonts w:ascii="Times New Roman" w:hAnsi="Times New Roman" w:cs="Times New Roman"/>
            <w:color w:val="auto"/>
            <w:sz w:val="24"/>
            <w:szCs w:val="24"/>
          </w:rPr>
          <w:t>The Mathematics Assessment Project</w:t>
        </w:r>
      </w:hyperlink>
      <w:r w:rsidRPr="00BD1B9B">
        <w:rPr>
          <w:rFonts w:ascii="Times New Roman" w:hAnsi="Times New Roman" w:cs="Times New Roman"/>
          <w:sz w:val="24"/>
          <w:szCs w:val="24"/>
        </w:rPr>
        <w:t xml:space="preserve"> and </w:t>
      </w:r>
      <w:hyperlink r:id="rId127" w:history="1">
        <w:r w:rsidRPr="00BD1B9B">
          <w:rPr>
            <w:rStyle w:val="Hyperlink"/>
            <w:rFonts w:ascii="Times New Roman" w:hAnsi="Times New Roman" w:cs="Times New Roman"/>
            <w:color w:val="auto"/>
            <w:sz w:val="24"/>
            <w:szCs w:val="24"/>
          </w:rPr>
          <w:t>http://melissatabor.wikispaces.com/Formative+Assessment+Lessons+%28FALs%29</w:t>
        </w:r>
      </w:hyperlink>
    </w:p>
    <w:p w:rsidR="00730873" w:rsidRDefault="00730873" w:rsidP="00730873">
      <w:pPr>
        <w:rPr>
          <w:rStyle w:val="Hyperlink"/>
          <w:rFonts w:ascii="Times New Roman" w:hAnsi="Times New Roman" w:cs="Times New Roman"/>
          <w:color w:val="auto"/>
          <w:sz w:val="24"/>
          <w:szCs w:val="24"/>
        </w:rPr>
      </w:pPr>
      <w:r>
        <w:rPr>
          <w:rStyle w:val="Hyperlink"/>
          <w:rFonts w:ascii="Times New Roman" w:hAnsi="Times New Roman" w:cs="Times New Roman"/>
          <w:color w:val="auto"/>
          <w:sz w:val="24"/>
          <w:szCs w:val="24"/>
        </w:rPr>
        <w:br w:type="page"/>
      </w:r>
    </w:p>
    <w:p w:rsidR="006F22A9" w:rsidRPr="00265F36" w:rsidRDefault="006F22A9" w:rsidP="008A5CBE">
      <w:pPr>
        <w:pStyle w:val="Heading1"/>
        <w:shd w:val="clear" w:color="auto" w:fill="BFBFBF" w:themeFill="background1" w:themeFillShade="BF"/>
        <w:rPr>
          <w:rFonts w:cs="Times New Roman"/>
          <w:u w:val="none"/>
        </w:rPr>
      </w:pPr>
      <w:bookmarkStart w:id="15" w:name="_Toc390538837"/>
      <w:r w:rsidRPr="00265F36">
        <w:rPr>
          <w:rFonts w:cs="Times New Roman"/>
          <w:u w:val="none"/>
        </w:rPr>
        <w:lastRenderedPageBreak/>
        <w:t>Spotlight Tasks</w:t>
      </w:r>
      <w:bookmarkEnd w:id="15"/>
    </w:p>
    <w:p w:rsidR="006F22A9" w:rsidRDefault="006F22A9" w:rsidP="006F22A9">
      <w:pPr>
        <w:rPr>
          <w:rFonts w:ascii="Times New Roman" w:hAnsi="Times New Roman" w:cs="Times New Roman"/>
          <w:b/>
          <w:sz w:val="24"/>
          <w:szCs w:val="24"/>
        </w:rPr>
      </w:pPr>
    </w:p>
    <w:p w:rsidR="006F22A9" w:rsidRDefault="006F22A9" w:rsidP="006F22A9">
      <w:pPr>
        <w:rPr>
          <w:rFonts w:ascii="Times New Roman" w:eastAsia="Times New Roman" w:hAnsi="Times New Roman" w:cs="Times New Roman"/>
          <w:sz w:val="24"/>
          <w:szCs w:val="24"/>
        </w:rPr>
      </w:pPr>
      <w:r w:rsidRPr="00F356AE">
        <w:rPr>
          <w:rFonts w:ascii="Times New Roman" w:eastAsia="Times New Roman" w:hAnsi="Times New Roman" w:cs="Times New Roman"/>
          <w:sz w:val="24"/>
          <w:szCs w:val="24"/>
        </w:rPr>
        <w:t xml:space="preserve">A Spotlight Task has been added to each CCGPS mathematics unit in the Georgia resources for middle and high school.  The Spotlight Tasks serve as exemplars for the use of the Standards for Mathematical Practice, appropriate unit-level Common Core Georgia Performance Standards, and research-based pedagogical strategies for instruction and engagement. Each task includes teacher commentary and support for classroom implementation.  Some of the Spotlight Tasks are revisions of existing Georgia tasks and some are newly created.  Additionally, some of the Spotlight Tasks are 3-Act Tasks based on 3-Act Problems from Dan Meyer and Problem-Based Learning from Robert </w:t>
      </w:r>
      <w:proofErr w:type="spellStart"/>
      <w:r w:rsidRPr="00F356AE">
        <w:rPr>
          <w:rFonts w:ascii="Times New Roman" w:eastAsia="Times New Roman" w:hAnsi="Times New Roman" w:cs="Times New Roman"/>
          <w:sz w:val="24"/>
          <w:szCs w:val="24"/>
        </w:rPr>
        <w:t>Kaplinsky</w:t>
      </w:r>
      <w:proofErr w:type="spellEnd"/>
      <w:r w:rsidRPr="00F356AE">
        <w:rPr>
          <w:rFonts w:ascii="Times New Roman" w:eastAsia="Times New Roman" w:hAnsi="Times New Roman" w:cs="Times New Roman"/>
          <w:sz w:val="24"/>
          <w:szCs w:val="24"/>
        </w:rPr>
        <w:t>.</w:t>
      </w:r>
    </w:p>
    <w:p w:rsidR="006F22A9" w:rsidRPr="00265F36" w:rsidRDefault="006F22A9" w:rsidP="008A5CBE">
      <w:pPr>
        <w:pStyle w:val="Heading1"/>
        <w:shd w:val="clear" w:color="auto" w:fill="BFBFBF" w:themeFill="background1" w:themeFillShade="BF"/>
        <w:rPr>
          <w:rFonts w:cs="Times New Roman"/>
          <w:u w:val="none"/>
        </w:rPr>
      </w:pPr>
      <w:bookmarkStart w:id="16" w:name="_Toc390538838"/>
      <w:r w:rsidRPr="00265F36">
        <w:rPr>
          <w:rFonts w:cs="Times New Roman"/>
          <w:u w:val="none"/>
        </w:rPr>
        <w:t>3-Act Tasks</w:t>
      </w:r>
      <w:bookmarkEnd w:id="16"/>
    </w:p>
    <w:p w:rsidR="006F22A9" w:rsidRDefault="006F22A9" w:rsidP="006F22A9">
      <w:pPr>
        <w:rPr>
          <w:rFonts w:ascii="Times New Roman" w:hAnsi="Times New Roman" w:cs="Times New Roman"/>
          <w:b/>
          <w:sz w:val="24"/>
          <w:szCs w:val="24"/>
        </w:rPr>
      </w:pPr>
    </w:p>
    <w:p w:rsidR="006F22A9" w:rsidRDefault="006F22A9" w:rsidP="006F22A9">
      <w:pPr>
        <w:rPr>
          <w:rFonts w:ascii="Times New Roman" w:hAnsi="Times New Roman" w:cs="Times New Roman"/>
          <w:sz w:val="24"/>
          <w:szCs w:val="24"/>
        </w:rPr>
      </w:pPr>
      <w:r w:rsidRPr="00C06F15">
        <w:rPr>
          <w:rFonts w:ascii="Times New Roman" w:hAnsi="Times New Roman" w:cs="Times New Roman"/>
          <w:sz w:val="24"/>
          <w:szCs w:val="24"/>
        </w:rPr>
        <w:t>A Three-Act Task is a whole group mathematics task consisting of 3 distinct parts: an engaging and perplexing Act One, an information and solution seeking Act Two, and a solution discussion and solution revealing Act Three.</w:t>
      </w:r>
      <w:r>
        <w:rPr>
          <w:rFonts w:ascii="Times New Roman" w:hAnsi="Times New Roman" w:cs="Times New Roman"/>
          <w:sz w:val="24"/>
          <w:szCs w:val="24"/>
        </w:rPr>
        <w:t xml:space="preserve">  </w:t>
      </w:r>
    </w:p>
    <w:p w:rsidR="006F22A9" w:rsidRDefault="006F22A9" w:rsidP="006F22A9">
      <w:pPr>
        <w:pStyle w:val="NoSpacing"/>
        <w:rPr>
          <w:rFonts w:ascii="Times New Roman" w:hAnsi="Times New Roman" w:cs="Times New Roman"/>
          <w:b/>
          <w:sz w:val="24"/>
          <w:szCs w:val="24"/>
        </w:rPr>
      </w:pPr>
    </w:p>
    <w:p w:rsidR="006F22A9" w:rsidRPr="00AF678F" w:rsidRDefault="006F22A9" w:rsidP="006F22A9">
      <w:pPr>
        <w:pStyle w:val="NoSpacing"/>
        <w:rPr>
          <w:rFonts w:ascii="Times New Roman" w:hAnsi="Times New Roman" w:cs="Times New Roman"/>
          <w:b/>
          <w:sz w:val="24"/>
          <w:szCs w:val="24"/>
          <w:u w:val="single"/>
        </w:rPr>
      </w:pPr>
      <w:r w:rsidRPr="00AF678F">
        <w:rPr>
          <w:rFonts w:ascii="Times New Roman" w:hAnsi="Times New Roman" w:cs="Times New Roman"/>
          <w:b/>
          <w:sz w:val="24"/>
          <w:szCs w:val="24"/>
          <w:u w:val="single"/>
        </w:rPr>
        <w:t>Guidelines for 3-Act Tasks and Patient Problem Solving (Teaching without the Textbook)</w:t>
      </w:r>
    </w:p>
    <w:p w:rsidR="006F22A9" w:rsidRPr="00F13615" w:rsidRDefault="006F22A9" w:rsidP="006F22A9">
      <w:pPr>
        <w:pStyle w:val="NoSpacing"/>
        <w:rPr>
          <w:rFonts w:ascii="Times New Roman" w:hAnsi="Times New Roman" w:cs="Times New Roman"/>
          <w:i/>
          <w:sz w:val="24"/>
          <w:szCs w:val="24"/>
        </w:rPr>
      </w:pPr>
      <w:r w:rsidRPr="00F13615">
        <w:rPr>
          <w:rFonts w:ascii="Times New Roman" w:hAnsi="Times New Roman" w:cs="Times New Roman"/>
          <w:i/>
          <w:sz w:val="24"/>
          <w:szCs w:val="24"/>
        </w:rPr>
        <w:t>Adapted from Dan Meyer</w:t>
      </w:r>
    </w:p>
    <w:p w:rsidR="006F22A9" w:rsidRPr="00DA0D98" w:rsidRDefault="006F22A9" w:rsidP="006F22A9">
      <w:pPr>
        <w:pStyle w:val="NoSpacing"/>
        <w:rPr>
          <w:rFonts w:ascii="Times New Roman" w:hAnsi="Times New Roman" w:cs="Times New Roman"/>
          <w:b/>
          <w:sz w:val="24"/>
          <w:szCs w:val="24"/>
        </w:rPr>
      </w:pPr>
    </w:p>
    <w:p w:rsidR="006F22A9" w:rsidRPr="00DA0D98" w:rsidRDefault="006F22A9" w:rsidP="006F22A9">
      <w:pPr>
        <w:pStyle w:val="NoSpacing"/>
        <w:rPr>
          <w:rFonts w:ascii="Times New Roman" w:hAnsi="Times New Roman" w:cs="Times New Roman"/>
          <w:b/>
          <w:sz w:val="24"/>
          <w:szCs w:val="24"/>
        </w:rPr>
      </w:pPr>
      <w:r w:rsidRPr="00DA0D98">
        <w:rPr>
          <w:rFonts w:ascii="Times New Roman" w:hAnsi="Times New Roman" w:cs="Times New Roman"/>
          <w:b/>
          <w:sz w:val="24"/>
          <w:szCs w:val="24"/>
        </w:rPr>
        <w:t>Developing the mathematical Big Idea behind the 3-Act task:</w:t>
      </w:r>
    </w:p>
    <w:p w:rsidR="006F22A9" w:rsidRPr="00DA0D98" w:rsidRDefault="006F22A9" w:rsidP="006F22A9">
      <w:pPr>
        <w:pStyle w:val="NoSpacing"/>
        <w:numPr>
          <w:ilvl w:val="0"/>
          <w:numId w:val="146"/>
        </w:numPr>
        <w:rPr>
          <w:rFonts w:ascii="Times New Roman" w:hAnsi="Times New Roman" w:cs="Times New Roman"/>
          <w:sz w:val="24"/>
          <w:szCs w:val="24"/>
        </w:rPr>
      </w:pPr>
      <w:r w:rsidRPr="00DA0D98">
        <w:rPr>
          <w:rFonts w:ascii="Times New Roman" w:hAnsi="Times New Roman" w:cs="Times New Roman"/>
          <w:sz w:val="24"/>
          <w:szCs w:val="24"/>
        </w:rPr>
        <w:t>Create or find/use a clear visual which tells a brief, perplexing mathematical story. Video or live action works best. (See resource suggestions in the Guide to 3-Act Tasks)</w:t>
      </w:r>
      <w:r w:rsidRPr="00DA0D98">
        <w:rPr>
          <w:rFonts w:ascii="Times New Roman" w:hAnsi="Times New Roman" w:cs="Times New Roman"/>
          <w:sz w:val="24"/>
          <w:szCs w:val="24"/>
        </w:rPr>
        <w:tab/>
      </w:r>
    </w:p>
    <w:p w:rsidR="006F22A9" w:rsidRPr="00DA0D98" w:rsidRDefault="006F22A9" w:rsidP="006F22A9">
      <w:pPr>
        <w:pStyle w:val="NoSpacing"/>
        <w:numPr>
          <w:ilvl w:val="0"/>
          <w:numId w:val="146"/>
        </w:numPr>
        <w:rPr>
          <w:rFonts w:ascii="Times New Roman" w:hAnsi="Times New Roman" w:cs="Times New Roman"/>
          <w:sz w:val="24"/>
          <w:szCs w:val="24"/>
        </w:rPr>
      </w:pPr>
      <w:r w:rsidRPr="00DA0D98">
        <w:rPr>
          <w:rFonts w:ascii="Times New Roman" w:hAnsi="Times New Roman" w:cs="Times New Roman"/>
          <w:sz w:val="24"/>
          <w:szCs w:val="24"/>
        </w:rPr>
        <w:t>Video/visual should be real life and allow students to see the situation unfolding.</w:t>
      </w:r>
    </w:p>
    <w:p w:rsidR="006F22A9" w:rsidRPr="00DA0D98" w:rsidRDefault="006F22A9" w:rsidP="006F22A9">
      <w:pPr>
        <w:pStyle w:val="NoSpacing"/>
        <w:numPr>
          <w:ilvl w:val="0"/>
          <w:numId w:val="146"/>
        </w:numPr>
        <w:rPr>
          <w:rFonts w:ascii="Times New Roman" w:hAnsi="Times New Roman" w:cs="Times New Roman"/>
          <w:sz w:val="24"/>
          <w:szCs w:val="24"/>
        </w:rPr>
      </w:pPr>
      <w:r w:rsidRPr="00DA0D98">
        <w:rPr>
          <w:rFonts w:ascii="Times New Roman" w:hAnsi="Times New Roman" w:cs="Times New Roman"/>
          <w:sz w:val="24"/>
          <w:szCs w:val="24"/>
        </w:rPr>
        <w:t xml:space="preserve">Remove the initial literacy/mathematics concerns. Make as few language and/or math demands on students as possible. You are posing a mathematical question without words.  </w:t>
      </w:r>
    </w:p>
    <w:p w:rsidR="006F22A9" w:rsidRPr="00DA0D98" w:rsidRDefault="006F22A9" w:rsidP="006F22A9">
      <w:pPr>
        <w:pStyle w:val="NoSpacing"/>
        <w:numPr>
          <w:ilvl w:val="0"/>
          <w:numId w:val="146"/>
        </w:numPr>
        <w:rPr>
          <w:rFonts w:ascii="Times New Roman" w:hAnsi="Times New Roman" w:cs="Times New Roman"/>
          <w:sz w:val="24"/>
          <w:szCs w:val="24"/>
        </w:rPr>
      </w:pPr>
      <w:r w:rsidRPr="00DA0D98">
        <w:rPr>
          <w:rFonts w:ascii="Times New Roman" w:hAnsi="Times New Roman" w:cs="Times New Roman"/>
          <w:sz w:val="24"/>
          <w:szCs w:val="24"/>
        </w:rPr>
        <w:t xml:space="preserve">The visual/video should inspire curiosity or perplexity which will be resolved via the mathematical big idea(s) used by students to answer their questions. You are creating an intellectual need or cognitive dissonance in students. </w:t>
      </w:r>
    </w:p>
    <w:p w:rsidR="006F22A9" w:rsidRPr="00DA0D98" w:rsidRDefault="006F22A9" w:rsidP="006F22A9">
      <w:pPr>
        <w:pStyle w:val="NoSpacing"/>
        <w:rPr>
          <w:rFonts w:ascii="Times New Roman" w:hAnsi="Times New Roman" w:cs="Times New Roman"/>
          <w:b/>
          <w:sz w:val="24"/>
          <w:szCs w:val="24"/>
        </w:rPr>
      </w:pPr>
    </w:p>
    <w:p w:rsidR="006F22A9" w:rsidRPr="00DA0D98" w:rsidRDefault="006F22A9" w:rsidP="006F22A9">
      <w:pPr>
        <w:pStyle w:val="NoSpacing"/>
        <w:rPr>
          <w:rFonts w:ascii="Times New Roman" w:hAnsi="Times New Roman" w:cs="Times New Roman"/>
          <w:b/>
          <w:sz w:val="24"/>
          <w:szCs w:val="24"/>
        </w:rPr>
      </w:pPr>
      <w:r w:rsidRPr="00DA0D98">
        <w:rPr>
          <w:rFonts w:ascii="Times New Roman" w:hAnsi="Times New Roman" w:cs="Times New Roman"/>
          <w:b/>
          <w:sz w:val="24"/>
          <w:szCs w:val="24"/>
        </w:rPr>
        <w:t>Enacting the 3-Act in the Classroom</w:t>
      </w:r>
    </w:p>
    <w:p w:rsidR="006F22A9" w:rsidRPr="00DA0D98" w:rsidRDefault="006F22A9" w:rsidP="006F22A9">
      <w:pPr>
        <w:pStyle w:val="NoSpacing"/>
        <w:rPr>
          <w:rFonts w:ascii="Times New Roman" w:hAnsi="Times New Roman" w:cs="Times New Roman"/>
          <w:b/>
          <w:sz w:val="24"/>
          <w:szCs w:val="24"/>
        </w:rPr>
      </w:pPr>
    </w:p>
    <w:p w:rsidR="006F22A9" w:rsidRPr="00DA0D98" w:rsidRDefault="006F22A9" w:rsidP="006F22A9">
      <w:pPr>
        <w:pStyle w:val="NoSpacing"/>
        <w:rPr>
          <w:rFonts w:ascii="Times New Roman" w:hAnsi="Times New Roman" w:cs="Times New Roman"/>
          <w:b/>
          <w:sz w:val="24"/>
          <w:szCs w:val="24"/>
        </w:rPr>
      </w:pPr>
      <w:r w:rsidRPr="00DA0D98">
        <w:rPr>
          <w:rFonts w:ascii="Times New Roman" w:hAnsi="Times New Roman" w:cs="Times New Roman"/>
          <w:b/>
          <w:sz w:val="24"/>
          <w:szCs w:val="24"/>
        </w:rPr>
        <w:t>Act 1 (The Question):</w:t>
      </w:r>
    </w:p>
    <w:p w:rsidR="006F22A9" w:rsidRPr="00DA0D98" w:rsidRDefault="006F22A9" w:rsidP="006F22A9">
      <w:pPr>
        <w:pStyle w:val="NoSpacing"/>
        <w:ind w:firstLine="360"/>
        <w:rPr>
          <w:rFonts w:ascii="Times New Roman" w:hAnsi="Times New Roman" w:cs="Times New Roman"/>
          <w:sz w:val="24"/>
          <w:szCs w:val="24"/>
        </w:rPr>
      </w:pPr>
      <w:r w:rsidRPr="00DA0D98">
        <w:rPr>
          <w:rFonts w:ascii="Times New Roman" w:hAnsi="Times New Roman" w:cs="Times New Roman"/>
          <w:sz w:val="24"/>
          <w:szCs w:val="24"/>
        </w:rPr>
        <w:t>Set up student curiosity by sharing a scenario:</w:t>
      </w:r>
    </w:p>
    <w:p w:rsidR="006F22A9" w:rsidRPr="00DA0D98" w:rsidRDefault="006F22A9" w:rsidP="006F22A9">
      <w:pPr>
        <w:pStyle w:val="NoSpacing"/>
        <w:numPr>
          <w:ilvl w:val="0"/>
          <w:numId w:val="145"/>
        </w:numPr>
        <w:rPr>
          <w:rFonts w:ascii="Times New Roman" w:hAnsi="Times New Roman" w:cs="Times New Roman"/>
          <w:sz w:val="24"/>
          <w:szCs w:val="24"/>
        </w:rPr>
      </w:pPr>
      <w:r w:rsidRPr="00DA0D98">
        <w:rPr>
          <w:rFonts w:ascii="Times New Roman" w:hAnsi="Times New Roman" w:cs="Times New Roman"/>
          <w:sz w:val="24"/>
          <w:szCs w:val="24"/>
        </w:rPr>
        <w:t>Teacher says, “I’m going show you something I came across and found interesting” or, “Watch this.”</w:t>
      </w:r>
    </w:p>
    <w:p w:rsidR="006F22A9" w:rsidRPr="00DA0D98" w:rsidRDefault="006F22A9" w:rsidP="006F22A9">
      <w:pPr>
        <w:pStyle w:val="NoSpacing"/>
        <w:numPr>
          <w:ilvl w:val="0"/>
          <w:numId w:val="145"/>
        </w:numPr>
        <w:rPr>
          <w:rFonts w:ascii="Times New Roman" w:hAnsi="Times New Roman" w:cs="Times New Roman"/>
          <w:sz w:val="24"/>
          <w:szCs w:val="24"/>
        </w:rPr>
      </w:pPr>
      <w:r w:rsidRPr="00DA0D98">
        <w:rPr>
          <w:rFonts w:ascii="Times New Roman" w:hAnsi="Times New Roman" w:cs="Times New Roman"/>
          <w:sz w:val="24"/>
          <w:szCs w:val="24"/>
        </w:rPr>
        <w:t>Show video/visual.</w:t>
      </w:r>
    </w:p>
    <w:p w:rsidR="006F22A9" w:rsidRPr="00DA0D98" w:rsidRDefault="006F22A9" w:rsidP="006F22A9">
      <w:pPr>
        <w:pStyle w:val="NoSpacing"/>
        <w:numPr>
          <w:ilvl w:val="0"/>
          <w:numId w:val="145"/>
        </w:numPr>
        <w:rPr>
          <w:rFonts w:ascii="Times New Roman" w:hAnsi="Times New Roman" w:cs="Times New Roman"/>
          <w:sz w:val="24"/>
          <w:szCs w:val="24"/>
        </w:rPr>
      </w:pPr>
      <w:r w:rsidRPr="00DA0D98">
        <w:rPr>
          <w:rFonts w:ascii="Times New Roman" w:hAnsi="Times New Roman" w:cs="Times New Roman"/>
          <w:sz w:val="24"/>
          <w:szCs w:val="24"/>
        </w:rPr>
        <w:t>Teacher asks, “What do you notice/wonder?” and “What are the first questions that come to mind?”</w:t>
      </w:r>
    </w:p>
    <w:p w:rsidR="006F22A9" w:rsidRPr="00DA0D98" w:rsidRDefault="006F22A9" w:rsidP="006F22A9">
      <w:pPr>
        <w:pStyle w:val="NoSpacing"/>
        <w:numPr>
          <w:ilvl w:val="0"/>
          <w:numId w:val="145"/>
        </w:numPr>
        <w:rPr>
          <w:rFonts w:ascii="Times New Roman" w:hAnsi="Times New Roman" w:cs="Times New Roman"/>
          <w:sz w:val="24"/>
          <w:szCs w:val="24"/>
        </w:rPr>
      </w:pPr>
      <w:r w:rsidRPr="00DA0D98">
        <w:rPr>
          <w:rFonts w:ascii="Times New Roman" w:hAnsi="Times New Roman" w:cs="Times New Roman"/>
          <w:sz w:val="24"/>
          <w:szCs w:val="24"/>
        </w:rPr>
        <w:lastRenderedPageBreak/>
        <w:t>Students share observations/questions with a partner first, then with the class (Think-Pair-Share). Students have ownership of the questions because they posed them.</w:t>
      </w:r>
    </w:p>
    <w:p w:rsidR="006F22A9" w:rsidRPr="00DA0D98" w:rsidRDefault="006F22A9" w:rsidP="006F22A9">
      <w:pPr>
        <w:pStyle w:val="NoSpacing"/>
        <w:numPr>
          <w:ilvl w:val="0"/>
          <w:numId w:val="145"/>
        </w:numPr>
        <w:rPr>
          <w:rFonts w:ascii="Times New Roman" w:hAnsi="Times New Roman" w:cs="Times New Roman"/>
          <w:sz w:val="24"/>
          <w:szCs w:val="24"/>
        </w:rPr>
      </w:pPr>
      <w:r w:rsidRPr="00DA0D98">
        <w:rPr>
          <w:rFonts w:ascii="Times New Roman" w:hAnsi="Times New Roman" w:cs="Times New Roman"/>
          <w:sz w:val="24"/>
          <w:szCs w:val="24"/>
        </w:rPr>
        <w:t>Leave no student out of this questioning. Every student should have access to the scenario. No language or mathematical barriers. Low barrier to entry.</w:t>
      </w:r>
    </w:p>
    <w:p w:rsidR="006F22A9" w:rsidRPr="00DA0D98" w:rsidRDefault="006F22A9" w:rsidP="006F22A9">
      <w:pPr>
        <w:pStyle w:val="NoSpacing"/>
        <w:numPr>
          <w:ilvl w:val="0"/>
          <w:numId w:val="145"/>
        </w:numPr>
        <w:rPr>
          <w:rFonts w:ascii="Times New Roman" w:hAnsi="Times New Roman" w:cs="Times New Roman"/>
          <w:sz w:val="24"/>
          <w:szCs w:val="24"/>
        </w:rPr>
      </w:pPr>
      <w:r w:rsidRPr="00DA0D98">
        <w:rPr>
          <w:rFonts w:ascii="Times New Roman" w:hAnsi="Times New Roman" w:cs="Times New Roman"/>
          <w:sz w:val="24"/>
          <w:szCs w:val="24"/>
        </w:rPr>
        <w:t>Teacher records questions (on chart paper or digitally-visible to class) and ranks them by popularity.</w:t>
      </w:r>
    </w:p>
    <w:p w:rsidR="006F22A9" w:rsidRPr="00DA0D98" w:rsidRDefault="006F22A9" w:rsidP="006F22A9">
      <w:pPr>
        <w:pStyle w:val="NoSpacing"/>
        <w:numPr>
          <w:ilvl w:val="0"/>
          <w:numId w:val="145"/>
        </w:numPr>
        <w:rPr>
          <w:rFonts w:ascii="Times New Roman" w:hAnsi="Times New Roman" w:cs="Times New Roman"/>
          <w:sz w:val="24"/>
          <w:szCs w:val="24"/>
        </w:rPr>
      </w:pPr>
      <w:r w:rsidRPr="00DA0D98">
        <w:rPr>
          <w:rFonts w:ascii="Times New Roman" w:hAnsi="Times New Roman" w:cs="Times New Roman"/>
          <w:sz w:val="24"/>
          <w:szCs w:val="24"/>
        </w:rPr>
        <w:t>Determine which question(s) will be immediately pursued by the class. If you have a particular question in mind, and it isn’t posed by students, you may have to do some skillful prompting to orient their question to serve the mathematical end. However, a good video should naturally lead to the question you hope they’ll ask. You may wish to pilot your video on colleagues before showing it to students. If they don’t ask the question you are after, your video may need some work.</w:t>
      </w:r>
    </w:p>
    <w:p w:rsidR="006F22A9" w:rsidRPr="00DA0D98" w:rsidRDefault="006F22A9" w:rsidP="006F22A9">
      <w:pPr>
        <w:pStyle w:val="NoSpacing"/>
        <w:numPr>
          <w:ilvl w:val="0"/>
          <w:numId w:val="145"/>
        </w:numPr>
        <w:rPr>
          <w:rFonts w:ascii="Times New Roman" w:hAnsi="Times New Roman" w:cs="Times New Roman"/>
          <w:sz w:val="24"/>
          <w:szCs w:val="24"/>
        </w:rPr>
      </w:pPr>
      <w:r w:rsidRPr="00DA0D98">
        <w:rPr>
          <w:rFonts w:ascii="Times New Roman" w:hAnsi="Times New Roman" w:cs="Times New Roman"/>
          <w:sz w:val="24"/>
          <w:szCs w:val="24"/>
        </w:rPr>
        <w:t>Teacher asks for estimated answers in response to the question(s). Ask first for best estimates, then request estimates which are too high and too low. Students are no defining and defending parameters for making sense of forthcoming answers.</w:t>
      </w:r>
    </w:p>
    <w:p w:rsidR="006F22A9" w:rsidRPr="00DA0D98" w:rsidRDefault="006F22A9" w:rsidP="006F22A9">
      <w:pPr>
        <w:pStyle w:val="NoSpacing"/>
        <w:numPr>
          <w:ilvl w:val="0"/>
          <w:numId w:val="145"/>
        </w:numPr>
        <w:rPr>
          <w:rFonts w:ascii="Times New Roman" w:hAnsi="Times New Roman" w:cs="Times New Roman"/>
          <w:sz w:val="24"/>
          <w:szCs w:val="24"/>
        </w:rPr>
      </w:pPr>
      <w:r w:rsidRPr="00DA0D98">
        <w:rPr>
          <w:rFonts w:ascii="Times New Roman" w:hAnsi="Times New Roman" w:cs="Times New Roman"/>
          <w:sz w:val="24"/>
          <w:szCs w:val="24"/>
        </w:rPr>
        <w:t>Teacher asks students to record their actual estimation for future reference.</w:t>
      </w:r>
    </w:p>
    <w:p w:rsidR="006F22A9" w:rsidRPr="00DA0D98" w:rsidRDefault="006F22A9" w:rsidP="006F22A9">
      <w:pPr>
        <w:pStyle w:val="NoSpacing"/>
        <w:rPr>
          <w:rFonts w:ascii="Times New Roman" w:hAnsi="Times New Roman" w:cs="Times New Roman"/>
          <w:sz w:val="24"/>
          <w:szCs w:val="24"/>
        </w:rPr>
      </w:pPr>
    </w:p>
    <w:p w:rsidR="006F22A9" w:rsidRPr="00DA0D98" w:rsidRDefault="006F22A9" w:rsidP="006F22A9">
      <w:pPr>
        <w:pStyle w:val="NoSpacing"/>
        <w:rPr>
          <w:rFonts w:ascii="Times New Roman" w:hAnsi="Times New Roman" w:cs="Times New Roman"/>
          <w:b/>
          <w:sz w:val="24"/>
          <w:szCs w:val="24"/>
        </w:rPr>
      </w:pPr>
      <w:r w:rsidRPr="00DA0D98">
        <w:rPr>
          <w:rFonts w:ascii="Times New Roman" w:hAnsi="Times New Roman" w:cs="Times New Roman"/>
          <w:b/>
          <w:sz w:val="24"/>
          <w:szCs w:val="24"/>
        </w:rPr>
        <w:t>Act 2 (Information Gathering):</w:t>
      </w:r>
    </w:p>
    <w:p w:rsidR="006F22A9" w:rsidRPr="00DA0D98" w:rsidRDefault="006F22A9" w:rsidP="006F22A9">
      <w:pPr>
        <w:pStyle w:val="NoSpacing"/>
        <w:ind w:left="360"/>
        <w:rPr>
          <w:rFonts w:ascii="Times New Roman" w:hAnsi="Times New Roman" w:cs="Times New Roman"/>
          <w:sz w:val="24"/>
          <w:szCs w:val="24"/>
        </w:rPr>
      </w:pPr>
      <w:r w:rsidRPr="00DA0D98">
        <w:rPr>
          <w:rFonts w:ascii="Times New Roman" w:hAnsi="Times New Roman" w:cs="Times New Roman"/>
          <w:sz w:val="24"/>
          <w:szCs w:val="24"/>
        </w:rPr>
        <w:t xml:space="preserve">Students gather </w:t>
      </w:r>
      <w:proofErr w:type="gramStart"/>
      <w:r w:rsidRPr="00DA0D98">
        <w:rPr>
          <w:rFonts w:ascii="Times New Roman" w:hAnsi="Times New Roman" w:cs="Times New Roman"/>
          <w:sz w:val="24"/>
          <w:szCs w:val="24"/>
        </w:rPr>
        <w:t>information,</w:t>
      </w:r>
      <w:proofErr w:type="gramEnd"/>
      <w:r w:rsidRPr="00DA0D98">
        <w:rPr>
          <w:rFonts w:ascii="Times New Roman" w:hAnsi="Times New Roman" w:cs="Times New Roman"/>
          <w:sz w:val="24"/>
          <w:szCs w:val="24"/>
        </w:rPr>
        <w:t xml:space="preserve"> draw on mathematical knowledge, understanding, and resources to answer the big question(s) from Act-1:</w:t>
      </w:r>
    </w:p>
    <w:p w:rsidR="006F22A9" w:rsidRPr="00DA0D98" w:rsidRDefault="006F22A9" w:rsidP="006F22A9">
      <w:pPr>
        <w:pStyle w:val="NoSpacing"/>
        <w:numPr>
          <w:ilvl w:val="0"/>
          <w:numId w:val="144"/>
        </w:numPr>
        <w:rPr>
          <w:rFonts w:ascii="Times New Roman" w:hAnsi="Times New Roman" w:cs="Times New Roman"/>
          <w:sz w:val="24"/>
          <w:szCs w:val="24"/>
        </w:rPr>
      </w:pPr>
      <w:r w:rsidRPr="00DA0D98">
        <w:rPr>
          <w:rFonts w:ascii="Times New Roman" w:hAnsi="Times New Roman" w:cs="Times New Roman"/>
          <w:sz w:val="24"/>
          <w:szCs w:val="24"/>
        </w:rPr>
        <w:t xml:space="preserve">Teacher asks, “What information do you need to answer our </w:t>
      </w:r>
      <w:r w:rsidRPr="00DA0D98">
        <w:rPr>
          <w:rFonts w:ascii="Times New Roman" w:hAnsi="Times New Roman" w:cs="Times New Roman"/>
          <w:i/>
          <w:sz w:val="24"/>
          <w:szCs w:val="24"/>
        </w:rPr>
        <w:t>main question</w:t>
      </w:r>
      <w:r w:rsidRPr="00DA0D98">
        <w:rPr>
          <w:rFonts w:ascii="Times New Roman" w:hAnsi="Times New Roman" w:cs="Times New Roman"/>
          <w:sz w:val="24"/>
          <w:szCs w:val="24"/>
        </w:rPr>
        <w:t>?”</w:t>
      </w:r>
    </w:p>
    <w:p w:rsidR="006F22A9" w:rsidRPr="00DA0D98" w:rsidRDefault="006F22A9" w:rsidP="006F22A9">
      <w:pPr>
        <w:pStyle w:val="NoSpacing"/>
        <w:numPr>
          <w:ilvl w:val="0"/>
          <w:numId w:val="144"/>
        </w:numPr>
        <w:rPr>
          <w:rFonts w:ascii="Times New Roman" w:hAnsi="Times New Roman" w:cs="Times New Roman"/>
          <w:sz w:val="24"/>
          <w:szCs w:val="24"/>
        </w:rPr>
      </w:pPr>
      <w:r w:rsidRPr="00DA0D98">
        <w:rPr>
          <w:rFonts w:ascii="Times New Roman" w:hAnsi="Times New Roman" w:cs="Times New Roman"/>
          <w:sz w:val="24"/>
          <w:szCs w:val="24"/>
        </w:rPr>
        <w:t>Students think of the important information they will need to answer their questions.</w:t>
      </w:r>
    </w:p>
    <w:p w:rsidR="006F22A9" w:rsidRPr="00DA0D98" w:rsidRDefault="006F22A9" w:rsidP="006F22A9">
      <w:pPr>
        <w:pStyle w:val="NoSpacing"/>
        <w:numPr>
          <w:ilvl w:val="0"/>
          <w:numId w:val="144"/>
        </w:numPr>
        <w:rPr>
          <w:rFonts w:ascii="Times New Roman" w:hAnsi="Times New Roman" w:cs="Times New Roman"/>
          <w:sz w:val="24"/>
          <w:szCs w:val="24"/>
        </w:rPr>
      </w:pPr>
      <w:r w:rsidRPr="00DA0D98">
        <w:rPr>
          <w:rFonts w:ascii="Times New Roman" w:hAnsi="Times New Roman" w:cs="Times New Roman"/>
          <w:sz w:val="24"/>
          <w:szCs w:val="24"/>
        </w:rPr>
        <w:t xml:space="preserve">Ask, “What mathematical tools do you have already at your disposal which would be useful in answering this question?”  </w:t>
      </w:r>
    </w:p>
    <w:p w:rsidR="006F22A9" w:rsidRPr="00DA0D98" w:rsidRDefault="006F22A9" w:rsidP="006F22A9">
      <w:pPr>
        <w:pStyle w:val="NoSpacing"/>
        <w:numPr>
          <w:ilvl w:val="0"/>
          <w:numId w:val="144"/>
        </w:numPr>
        <w:rPr>
          <w:rFonts w:ascii="Times New Roman" w:hAnsi="Times New Roman" w:cs="Times New Roman"/>
          <w:sz w:val="24"/>
          <w:szCs w:val="24"/>
        </w:rPr>
      </w:pPr>
      <w:r w:rsidRPr="00DA0D98">
        <w:rPr>
          <w:rFonts w:ascii="Times New Roman" w:hAnsi="Times New Roman" w:cs="Times New Roman"/>
          <w:sz w:val="24"/>
          <w:szCs w:val="24"/>
        </w:rPr>
        <w:t xml:space="preserve">What mathematical tools might be useful which students don’t already have? Help them develop those. </w:t>
      </w:r>
    </w:p>
    <w:p w:rsidR="006F22A9" w:rsidRPr="00DA0D98" w:rsidRDefault="006F22A9" w:rsidP="006F22A9">
      <w:pPr>
        <w:pStyle w:val="NoSpacing"/>
        <w:numPr>
          <w:ilvl w:val="0"/>
          <w:numId w:val="144"/>
        </w:numPr>
        <w:rPr>
          <w:rFonts w:ascii="Times New Roman" w:hAnsi="Times New Roman" w:cs="Times New Roman"/>
          <w:sz w:val="24"/>
          <w:szCs w:val="24"/>
        </w:rPr>
      </w:pPr>
      <w:r w:rsidRPr="00DA0D98">
        <w:rPr>
          <w:rFonts w:ascii="Times New Roman" w:hAnsi="Times New Roman" w:cs="Times New Roman"/>
          <w:sz w:val="24"/>
          <w:szCs w:val="24"/>
        </w:rPr>
        <w:t>Teacher offers smaller examples and asks probing questions.</w:t>
      </w:r>
    </w:p>
    <w:p w:rsidR="006F22A9" w:rsidRPr="00DA0D98" w:rsidRDefault="006F22A9" w:rsidP="006F22A9">
      <w:pPr>
        <w:pStyle w:val="NoSpacing"/>
        <w:numPr>
          <w:ilvl w:val="1"/>
          <w:numId w:val="144"/>
        </w:numPr>
        <w:rPr>
          <w:rFonts w:ascii="Times New Roman" w:hAnsi="Times New Roman" w:cs="Times New Roman"/>
          <w:sz w:val="24"/>
          <w:szCs w:val="24"/>
        </w:rPr>
      </w:pPr>
      <w:r w:rsidRPr="00DA0D98">
        <w:rPr>
          <w:rFonts w:ascii="Times New Roman" w:hAnsi="Times New Roman" w:cs="Times New Roman"/>
          <w:sz w:val="24"/>
          <w:szCs w:val="24"/>
        </w:rPr>
        <w:t xml:space="preserve">What are you doing? </w:t>
      </w:r>
    </w:p>
    <w:p w:rsidR="006F22A9" w:rsidRPr="00DA0D98" w:rsidRDefault="006F22A9" w:rsidP="006F22A9">
      <w:pPr>
        <w:pStyle w:val="NoSpacing"/>
        <w:numPr>
          <w:ilvl w:val="1"/>
          <w:numId w:val="144"/>
        </w:numPr>
        <w:rPr>
          <w:rFonts w:ascii="Times New Roman" w:hAnsi="Times New Roman" w:cs="Times New Roman"/>
          <w:sz w:val="24"/>
          <w:szCs w:val="24"/>
        </w:rPr>
      </w:pPr>
      <w:r w:rsidRPr="00DA0D98">
        <w:rPr>
          <w:rFonts w:ascii="Times New Roman" w:hAnsi="Times New Roman" w:cs="Times New Roman"/>
          <w:sz w:val="24"/>
          <w:szCs w:val="24"/>
        </w:rPr>
        <w:t xml:space="preserve">Why are you doing that? </w:t>
      </w:r>
    </w:p>
    <w:p w:rsidR="006F22A9" w:rsidRPr="00DA0D98" w:rsidRDefault="006F22A9" w:rsidP="006F22A9">
      <w:pPr>
        <w:pStyle w:val="NoSpacing"/>
        <w:numPr>
          <w:ilvl w:val="1"/>
          <w:numId w:val="144"/>
        </w:numPr>
        <w:rPr>
          <w:rFonts w:ascii="Times New Roman" w:hAnsi="Times New Roman" w:cs="Times New Roman"/>
          <w:sz w:val="24"/>
          <w:szCs w:val="24"/>
        </w:rPr>
      </w:pPr>
      <w:r w:rsidRPr="00DA0D98">
        <w:rPr>
          <w:rFonts w:ascii="Times New Roman" w:hAnsi="Times New Roman" w:cs="Times New Roman"/>
          <w:sz w:val="24"/>
          <w:szCs w:val="24"/>
        </w:rPr>
        <w:t>What would happen if…?</w:t>
      </w:r>
    </w:p>
    <w:p w:rsidR="006F22A9" w:rsidRPr="00DA0D98" w:rsidRDefault="006F22A9" w:rsidP="006F22A9">
      <w:pPr>
        <w:pStyle w:val="NoSpacing"/>
        <w:numPr>
          <w:ilvl w:val="1"/>
          <w:numId w:val="144"/>
        </w:numPr>
        <w:rPr>
          <w:rFonts w:ascii="Times New Roman" w:hAnsi="Times New Roman" w:cs="Times New Roman"/>
          <w:sz w:val="24"/>
          <w:szCs w:val="24"/>
        </w:rPr>
      </w:pPr>
      <w:r w:rsidRPr="00DA0D98">
        <w:rPr>
          <w:rFonts w:ascii="Times New Roman" w:hAnsi="Times New Roman" w:cs="Times New Roman"/>
          <w:sz w:val="24"/>
          <w:szCs w:val="24"/>
        </w:rPr>
        <w:t>Are you sure? How do you know?</w:t>
      </w:r>
    </w:p>
    <w:p w:rsidR="006F22A9" w:rsidRPr="00DA0D98" w:rsidRDefault="006F22A9" w:rsidP="006F22A9">
      <w:pPr>
        <w:pStyle w:val="NoSpacing"/>
        <w:rPr>
          <w:rFonts w:ascii="Times New Roman" w:hAnsi="Times New Roman" w:cs="Times New Roman"/>
          <w:b/>
          <w:sz w:val="24"/>
          <w:szCs w:val="24"/>
        </w:rPr>
      </w:pPr>
    </w:p>
    <w:p w:rsidR="006F22A9" w:rsidRPr="00DA0D98" w:rsidRDefault="006F22A9" w:rsidP="006F22A9">
      <w:pPr>
        <w:pStyle w:val="NoSpacing"/>
        <w:rPr>
          <w:rFonts w:ascii="Times New Roman" w:hAnsi="Times New Roman" w:cs="Times New Roman"/>
          <w:b/>
          <w:sz w:val="24"/>
          <w:szCs w:val="24"/>
        </w:rPr>
      </w:pPr>
      <w:r w:rsidRPr="00DA0D98">
        <w:rPr>
          <w:rFonts w:ascii="Times New Roman" w:hAnsi="Times New Roman" w:cs="Times New Roman"/>
          <w:b/>
          <w:sz w:val="24"/>
          <w:szCs w:val="24"/>
        </w:rPr>
        <w:t>Act 3 (The Reveal):</w:t>
      </w:r>
    </w:p>
    <w:p w:rsidR="006F22A9" w:rsidRPr="00DA0D98" w:rsidRDefault="006F22A9" w:rsidP="006F22A9">
      <w:pPr>
        <w:pStyle w:val="NoSpacing"/>
        <w:ind w:firstLine="360"/>
        <w:rPr>
          <w:rFonts w:ascii="Times New Roman" w:hAnsi="Times New Roman" w:cs="Times New Roman"/>
          <w:sz w:val="24"/>
          <w:szCs w:val="24"/>
        </w:rPr>
      </w:pPr>
      <w:proofErr w:type="gramStart"/>
      <w:r w:rsidRPr="00DA0D98">
        <w:rPr>
          <w:rFonts w:ascii="Times New Roman" w:hAnsi="Times New Roman" w:cs="Times New Roman"/>
          <w:sz w:val="24"/>
          <w:szCs w:val="24"/>
        </w:rPr>
        <w:t>The payoff.</w:t>
      </w:r>
      <w:proofErr w:type="gramEnd"/>
    </w:p>
    <w:p w:rsidR="006F22A9" w:rsidRPr="00DA0D98" w:rsidRDefault="006F22A9" w:rsidP="006F22A9">
      <w:pPr>
        <w:pStyle w:val="NoSpacing"/>
        <w:numPr>
          <w:ilvl w:val="0"/>
          <w:numId w:val="143"/>
        </w:numPr>
        <w:rPr>
          <w:rFonts w:ascii="Times New Roman" w:hAnsi="Times New Roman" w:cs="Times New Roman"/>
          <w:sz w:val="24"/>
          <w:szCs w:val="24"/>
        </w:rPr>
      </w:pPr>
      <w:r w:rsidRPr="00DA0D98">
        <w:rPr>
          <w:rFonts w:ascii="Times New Roman" w:hAnsi="Times New Roman" w:cs="Times New Roman"/>
          <w:sz w:val="24"/>
          <w:szCs w:val="24"/>
        </w:rPr>
        <w:t>Teacher shows the answer and validates students’ solutions/answer.</w:t>
      </w:r>
    </w:p>
    <w:p w:rsidR="006F22A9" w:rsidRPr="00DA0D98" w:rsidRDefault="006F22A9" w:rsidP="006F22A9">
      <w:pPr>
        <w:pStyle w:val="NoSpacing"/>
        <w:numPr>
          <w:ilvl w:val="0"/>
          <w:numId w:val="143"/>
        </w:numPr>
        <w:rPr>
          <w:rFonts w:ascii="Times New Roman" w:hAnsi="Times New Roman" w:cs="Times New Roman"/>
          <w:sz w:val="24"/>
          <w:szCs w:val="24"/>
        </w:rPr>
      </w:pPr>
      <w:r w:rsidRPr="00DA0D98">
        <w:rPr>
          <w:rFonts w:ascii="Times New Roman" w:hAnsi="Times New Roman" w:cs="Times New Roman"/>
          <w:sz w:val="24"/>
          <w:szCs w:val="24"/>
        </w:rPr>
        <w:t>Teacher revisits estimates and determines closest estimate.</w:t>
      </w:r>
    </w:p>
    <w:p w:rsidR="006F22A9" w:rsidRPr="00DA0D98" w:rsidRDefault="006F22A9" w:rsidP="006F22A9">
      <w:pPr>
        <w:pStyle w:val="NoSpacing"/>
        <w:numPr>
          <w:ilvl w:val="0"/>
          <w:numId w:val="143"/>
        </w:numPr>
        <w:rPr>
          <w:rFonts w:ascii="Times New Roman" w:hAnsi="Times New Roman" w:cs="Times New Roman"/>
          <w:sz w:val="24"/>
          <w:szCs w:val="24"/>
        </w:rPr>
      </w:pPr>
      <w:r w:rsidRPr="00DA0D98">
        <w:rPr>
          <w:rFonts w:ascii="Times New Roman" w:hAnsi="Times New Roman" w:cs="Times New Roman"/>
          <w:sz w:val="24"/>
          <w:szCs w:val="24"/>
        </w:rPr>
        <w:t>Teacher compares techniques, and allows students to determine which is most efficient.</w:t>
      </w:r>
    </w:p>
    <w:p w:rsidR="006F22A9" w:rsidRPr="00DA0D98" w:rsidRDefault="006F22A9" w:rsidP="006F22A9">
      <w:pPr>
        <w:pStyle w:val="NoSpacing"/>
        <w:rPr>
          <w:rFonts w:ascii="Times New Roman" w:hAnsi="Times New Roman" w:cs="Times New Roman"/>
          <w:b/>
          <w:sz w:val="24"/>
          <w:szCs w:val="24"/>
        </w:rPr>
      </w:pPr>
    </w:p>
    <w:p w:rsidR="006F22A9" w:rsidRPr="00DA0D98" w:rsidRDefault="006F22A9" w:rsidP="006F22A9">
      <w:pPr>
        <w:pStyle w:val="NoSpacing"/>
        <w:rPr>
          <w:rFonts w:ascii="Times New Roman" w:hAnsi="Times New Roman" w:cs="Times New Roman"/>
          <w:b/>
          <w:sz w:val="24"/>
          <w:szCs w:val="24"/>
        </w:rPr>
      </w:pPr>
      <w:r w:rsidRPr="00DA0D98">
        <w:rPr>
          <w:rFonts w:ascii="Times New Roman" w:hAnsi="Times New Roman" w:cs="Times New Roman"/>
          <w:b/>
          <w:sz w:val="24"/>
          <w:szCs w:val="24"/>
        </w:rPr>
        <w:t>The Sequel:</w:t>
      </w:r>
    </w:p>
    <w:p w:rsidR="006F22A9" w:rsidRPr="00DA0D98" w:rsidRDefault="006F22A9" w:rsidP="006F22A9">
      <w:pPr>
        <w:pStyle w:val="NoSpacing"/>
        <w:numPr>
          <w:ilvl w:val="0"/>
          <w:numId w:val="142"/>
        </w:numPr>
        <w:rPr>
          <w:rFonts w:ascii="Times New Roman" w:hAnsi="Times New Roman" w:cs="Times New Roman"/>
          <w:sz w:val="24"/>
          <w:szCs w:val="24"/>
        </w:rPr>
      </w:pPr>
      <w:r w:rsidRPr="00DA0D98">
        <w:rPr>
          <w:rFonts w:ascii="Times New Roman" w:hAnsi="Times New Roman" w:cs="Times New Roman"/>
          <w:sz w:val="24"/>
          <w:szCs w:val="24"/>
        </w:rPr>
        <w:t xml:space="preserve">Students/teacher </w:t>
      </w:r>
      <w:proofErr w:type="gramStart"/>
      <w:r w:rsidRPr="00DA0D98">
        <w:rPr>
          <w:rFonts w:ascii="Times New Roman" w:hAnsi="Times New Roman" w:cs="Times New Roman"/>
          <w:sz w:val="24"/>
          <w:szCs w:val="24"/>
        </w:rPr>
        <w:t>generalize</w:t>
      </w:r>
      <w:proofErr w:type="gramEnd"/>
      <w:r w:rsidRPr="00DA0D98">
        <w:rPr>
          <w:rFonts w:ascii="Times New Roman" w:hAnsi="Times New Roman" w:cs="Times New Roman"/>
          <w:sz w:val="24"/>
          <w:szCs w:val="24"/>
        </w:rPr>
        <w:t xml:space="preserve"> the math to any case, and “</w:t>
      </w:r>
      <w:proofErr w:type="spellStart"/>
      <w:r w:rsidRPr="00DA0D98">
        <w:rPr>
          <w:rFonts w:ascii="Times New Roman" w:hAnsi="Times New Roman" w:cs="Times New Roman"/>
          <w:sz w:val="24"/>
          <w:szCs w:val="24"/>
        </w:rPr>
        <w:t>algebrafy</w:t>
      </w:r>
      <w:proofErr w:type="spellEnd"/>
      <w:r w:rsidRPr="00DA0D98">
        <w:rPr>
          <w:rFonts w:ascii="Times New Roman" w:hAnsi="Times New Roman" w:cs="Times New Roman"/>
          <w:sz w:val="24"/>
          <w:szCs w:val="24"/>
        </w:rPr>
        <w:t>” the problem.</w:t>
      </w:r>
    </w:p>
    <w:p w:rsidR="006F22A9" w:rsidRPr="00DA0D98" w:rsidRDefault="006F22A9" w:rsidP="006F22A9">
      <w:pPr>
        <w:pStyle w:val="NoSpacing"/>
        <w:numPr>
          <w:ilvl w:val="0"/>
          <w:numId w:val="142"/>
        </w:numPr>
        <w:rPr>
          <w:rFonts w:ascii="Times New Roman" w:hAnsi="Times New Roman" w:cs="Times New Roman"/>
          <w:sz w:val="24"/>
          <w:szCs w:val="24"/>
        </w:rPr>
      </w:pPr>
      <w:r w:rsidRPr="00DA0D98">
        <w:rPr>
          <w:rFonts w:ascii="Times New Roman" w:hAnsi="Times New Roman" w:cs="Times New Roman"/>
          <w:sz w:val="24"/>
          <w:szCs w:val="24"/>
        </w:rPr>
        <w:t>Teacher poses an extension problem- best chance of student engagement if this extension connects to one of the many questions posed by students which were not the focus of Act 2, or is related to class discussion generated during Act 2.</w:t>
      </w:r>
    </w:p>
    <w:p w:rsidR="006F22A9" w:rsidRPr="00644731" w:rsidRDefault="006F22A9" w:rsidP="006F22A9">
      <w:pPr>
        <w:pStyle w:val="ListParagraph"/>
        <w:numPr>
          <w:ilvl w:val="0"/>
          <w:numId w:val="142"/>
        </w:numPr>
        <w:rPr>
          <w:rFonts w:ascii="Times New Roman" w:hAnsi="Times New Roman" w:cs="Times New Roman"/>
          <w:sz w:val="24"/>
          <w:szCs w:val="24"/>
        </w:rPr>
      </w:pPr>
      <w:r w:rsidRPr="00644731">
        <w:rPr>
          <w:rFonts w:ascii="Times New Roman" w:hAnsi="Times New Roman" w:cs="Times New Roman"/>
          <w:sz w:val="24"/>
          <w:szCs w:val="24"/>
        </w:rPr>
        <w:t>Teacher revisits or reintroduces student questions that were not addressed in Act 2.</w:t>
      </w:r>
    </w:p>
    <w:p w:rsidR="006F22A9" w:rsidRPr="00265F36" w:rsidRDefault="006F22A9" w:rsidP="008A5CBE">
      <w:pPr>
        <w:pStyle w:val="Heading1"/>
        <w:shd w:val="clear" w:color="auto" w:fill="BFBFBF" w:themeFill="background1" w:themeFillShade="BF"/>
        <w:rPr>
          <w:rFonts w:cs="Times New Roman"/>
          <w:u w:val="none"/>
        </w:rPr>
      </w:pPr>
      <w:bookmarkStart w:id="17" w:name="_Toc390538839"/>
      <w:r w:rsidRPr="00265F36">
        <w:rPr>
          <w:rFonts w:cs="Times New Roman"/>
          <w:u w:val="none"/>
        </w:rPr>
        <w:lastRenderedPageBreak/>
        <w:t>Why Use 3-Act Tasks?  A Teacher’s Response</w:t>
      </w:r>
      <w:bookmarkEnd w:id="17"/>
    </w:p>
    <w:p w:rsidR="006F22A9" w:rsidRDefault="006F22A9" w:rsidP="006F22A9">
      <w:pPr>
        <w:rPr>
          <w:rFonts w:ascii="Times New Roman" w:hAnsi="Times New Roman" w:cs="Times New Roman"/>
          <w:b/>
          <w:sz w:val="24"/>
          <w:szCs w:val="24"/>
        </w:rPr>
      </w:pPr>
    </w:p>
    <w:p w:rsidR="006F22A9" w:rsidRPr="00A94188" w:rsidRDefault="006F22A9" w:rsidP="006F22A9">
      <w:pPr>
        <w:pStyle w:val="NormalWeb"/>
        <w:spacing w:line="285" w:lineRule="atLeast"/>
      </w:pPr>
      <w:r w:rsidRPr="00A94188">
        <w:t>The short answer:  It's what's best for kids!</w:t>
      </w:r>
    </w:p>
    <w:p w:rsidR="006F22A9" w:rsidRPr="00A94188" w:rsidRDefault="006F22A9" w:rsidP="006F22A9">
      <w:pPr>
        <w:pStyle w:val="NormalWeb"/>
        <w:spacing w:line="285" w:lineRule="atLeast"/>
      </w:pPr>
    </w:p>
    <w:p w:rsidR="006F22A9" w:rsidRPr="00A94188" w:rsidRDefault="006F22A9" w:rsidP="006F22A9">
      <w:pPr>
        <w:pStyle w:val="NormalWeb"/>
        <w:spacing w:line="285" w:lineRule="atLeast"/>
      </w:pPr>
      <w:r w:rsidRPr="00A94188">
        <w:t>If you want more, read on:</w:t>
      </w:r>
    </w:p>
    <w:p w:rsidR="006F22A9" w:rsidRPr="000067A3" w:rsidRDefault="006F22A9" w:rsidP="006F22A9">
      <w:pPr>
        <w:pStyle w:val="NormalWeb"/>
        <w:spacing w:line="285" w:lineRule="atLeast"/>
        <w:rPr>
          <w:color w:val="333333"/>
        </w:rPr>
      </w:pPr>
    </w:p>
    <w:p w:rsidR="006F22A9" w:rsidRPr="00A94188" w:rsidRDefault="006F22A9" w:rsidP="006F22A9">
      <w:pPr>
        <w:pStyle w:val="NormalWeb"/>
        <w:spacing w:line="285" w:lineRule="atLeast"/>
      </w:pPr>
      <w:r w:rsidRPr="00A94188">
        <w:t>The need for students to make sense of problems can be addressed through tasks like these.  The challenge for teachers is, to quote</w:t>
      </w:r>
      <w:r w:rsidRPr="00A94188">
        <w:rPr>
          <w:rStyle w:val="apple-converted-space"/>
        </w:rPr>
        <w:t> </w:t>
      </w:r>
      <w:hyperlink r:id="rId128" w:history="1">
        <w:r w:rsidRPr="00A94188">
          <w:rPr>
            <w:rStyle w:val="Hyperlink"/>
          </w:rPr>
          <w:t>Dan Meyer</w:t>
        </w:r>
      </w:hyperlink>
      <w:r w:rsidRPr="00A94188">
        <w:t>, “be less helpful.”  (To clarify, being less helpful means to first allow students to generate questions they have about the picture or video they see in the first act, then give them information as they ask for it in act 2.)  Less helpful does not mean give these tasks to students blindly, without support of any kind!</w:t>
      </w:r>
    </w:p>
    <w:p w:rsidR="006F22A9" w:rsidRPr="00A94188" w:rsidRDefault="006F22A9" w:rsidP="006F22A9">
      <w:pPr>
        <w:pStyle w:val="NormalWeb"/>
        <w:spacing w:line="285" w:lineRule="atLeast"/>
      </w:pPr>
    </w:p>
    <w:p w:rsidR="006F22A9" w:rsidRPr="00A94188" w:rsidRDefault="006F22A9" w:rsidP="006F22A9">
      <w:pPr>
        <w:pStyle w:val="NormalWeb"/>
        <w:spacing w:line="285" w:lineRule="atLeast"/>
      </w:pPr>
      <w:r w:rsidRPr="00A94188">
        <w:t xml:space="preserve">This entire process will likely cause some anxiety (for all).  When jumping into 3-Act tasks for the first (second, </w:t>
      </w:r>
      <w:proofErr w:type="gramStart"/>
      <w:r w:rsidRPr="00A94188">
        <w:t>third, . . .)</w:t>
      </w:r>
      <w:proofErr w:type="gramEnd"/>
      <w:r w:rsidRPr="00A94188">
        <w:t xml:space="preserve"> time, students may not generate the suggested question.  As a matter of fact, in this task about</w:t>
      </w:r>
      <w:r w:rsidRPr="00A94188">
        <w:rPr>
          <w:rStyle w:val="apple-converted-space"/>
        </w:rPr>
        <w:t> </w:t>
      </w:r>
      <w:hyperlink r:id="rId129" w:tgtFrame="_blank" w:tooltip="proportions and scale" w:history="1">
        <w:r w:rsidRPr="00A94188">
          <w:rPr>
            <w:rStyle w:val="Hyperlink"/>
          </w:rPr>
          <w:t>proportions and scale</w:t>
        </w:r>
      </w:hyperlink>
      <w:r w:rsidRPr="00A94188">
        <w:t>, students may ask many questions that are curious questions, but have nothing to do with the mathematics you want them to investigate.  One question might be “How is that ball</w:t>
      </w:r>
      <w:r w:rsidRPr="00A94188">
        <w:rPr>
          <w:rStyle w:val="apple-converted-space"/>
        </w:rPr>
        <w:t> </w:t>
      </w:r>
      <w:r w:rsidRPr="00A94188">
        <w:t>moving by itself?”  It’s important to record these and all other questions generated by students.  This validates students' ideas.  Over time, students will become accustomed to the routine of 3-act tasks and come to appreciate that there are certain kinds of mathematically answerable questions – most often related to quantity or measurement.</w:t>
      </w:r>
    </w:p>
    <w:p w:rsidR="006F22A9" w:rsidRPr="00A94188" w:rsidRDefault="006F22A9" w:rsidP="006F22A9">
      <w:pPr>
        <w:pStyle w:val="NormalWeb"/>
        <w:spacing w:line="285" w:lineRule="atLeast"/>
      </w:pPr>
    </w:p>
    <w:p w:rsidR="006F22A9" w:rsidRPr="00A94188" w:rsidRDefault="006F22A9" w:rsidP="006F22A9">
      <w:pPr>
        <w:pStyle w:val="NormalWeb"/>
        <w:spacing w:line="285" w:lineRule="atLeast"/>
      </w:pPr>
      <w:r w:rsidRPr="00A94188">
        <w:t>These kinds of tasks take time, practice and patience.  When presented with options to use problems like this with students, the easy thing for teachers to do is to set them aside for any number of "reasons."  I've</w:t>
      </w:r>
      <w:r w:rsidRPr="00A94188">
        <w:rPr>
          <w:rStyle w:val="apple-converted-space"/>
        </w:rPr>
        <w:t> </w:t>
      </w:r>
      <w:r w:rsidRPr="00A94188">
        <w:t>highlighted a few common "reasons" below with my commentary (in blue):</w:t>
      </w:r>
    </w:p>
    <w:p w:rsidR="006F22A9" w:rsidRPr="00A94188" w:rsidRDefault="006F22A9" w:rsidP="006F22A9">
      <w:pPr>
        <w:pStyle w:val="NormalWeb"/>
        <w:spacing w:line="285" w:lineRule="atLeast"/>
      </w:pPr>
    </w:p>
    <w:p w:rsidR="006F22A9" w:rsidRPr="00A94188" w:rsidRDefault="006F22A9" w:rsidP="006F22A9">
      <w:pPr>
        <w:pStyle w:val="NoSpacing"/>
        <w:numPr>
          <w:ilvl w:val="0"/>
          <w:numId w:val="147"/>
        </w:numPr>
        <w:rPr>
          <w:rFonts w:ascii="Times New Roman" w:hAnsi="Times New Roman" w:cs="Times New Roman"/>
          <w:sz w:val="24"/>
          <w:szCs w:val="24"/>
        </w:rPr>
      </w:pPr>
      <w:r w:rsidRPr="00A94188">
        <w:rPr>
          <w:rFonts w:ascii="Times New Roman" w:hAnsi="Times New Roman" w:cs="Times New Roman"/>
          <w:sz w:val="24"/>
          <w:szCs w:val="24"/>
        </w:rPr>
        <w:t>This will take too long.  I have a lot of content to cover.  (Teaching students to think and reason is embedded in mathematical content at all levels - how can you </w:t>
      </w:r>
      <w:r w:rsidRPr="00A94188">
        <w:rPr>
          <w:rFonts w:ascii="Times New Roman" w:hAnsi="Times New Roman" w:cs="Times New Roman"/>
          <w:b/>
          <w:bCs/>
          <w:sz w:val="24"/>
          <w:szCs w:val="24"/>
        </w:rPr>
        <w:t>not</w:t>
      </w:r>
      <w:r w:rsidRPr="00A94188">
        <w:rPr>
          <w:rFonts w:ascii="Times New Roman" w:hAnsi="Times New Roman" w:cs="Times New Roman"/>
          <w:sz w:val="24"/>
          <w:szCs w:val="24"/>
        </w:rPr>
        <w:t> take this time)</w:t>
      </w:r>
    </w:p>
    <w:p w:rsidR="006F22A9" w:rsidRPr="00A94188" w:rsidRDefault="006F22A9" w:rsidP="006F22A9">
      <w:pPr>
        <w:numPr>
          <w:ilvl w:val="0"/>
          <w:numId w:val="147"/>
        </w:numPr>
        <w:spacing w:before="100" w:beforeAutospacing="1" w:after="100" w:afterAutospacing="1" w:line="285" w:lineRule="atLeast"/>
        <w:rPr>
          <w:rFonts w:ascii="Times New Roman" w:eastAsia="Times New Roman" w:hAnsi="Times New Roman" w:cs="Times New Roman"/>
          <w:sz w:val="24"/>
          <w:szCs w:val="24"/>
        </w:rPr>
      </w:pPr>
      <w:r w:rsidRPr="00A94188">
        <w:rPr>
          <w:rFonts w:ascii="Times New Roman" w:eastAsia="Times New Roman" w:hAnsi="Times New Roman" w:cs="Times New Roman"/>
          <w:sz w:val="24"/>
          <w:szCs w:val="24"/>
        </w:rPr>
        <w:t xml:space="preserve">They need to be taught the skills first, </w:t>
      </w:r>
      <w:proofErr w:type="gramStart"/>
      <w:r w:rsidRPr="00A94188">
        <w:rPr>
          <w:rFonts w:ascii="Times New Roman" w:eastAsia="Times New Roman" w:hAnsi="Times New Roman" w:cs="Times New Roman"/>
          <w:sz w:val="24"/>
          <w:szCs w:val="24"/>
        </w:rPr>
        <w:t>then</w:t>
      </w:r>
      <w:proofErr w:type="gramEnd"/>
      <w:r w:rsidRPr="00A94188">
        <w:rPr>
          <w:rFonts w:ascii="Times New Roman" w:eastAsia="Times New Roman" w:hAnsi="Times New Roman" w:cs="Times New Roman"/>
          <w:sz w:val="24"/>
          <w:szCs w:val="24"/>
        </w:rPr>
        <w:t xml:space="preserve"> maybe I’ll try it.  (An important part of learning mathematics lies in productive struggle and learning to persevere [SMP 1].  What better way to discern what students know and are able to do than with a mathematical context [problem] that lets them show you, based on the knowledge they already have - prior to any new information. To quote John Van de </w:t>
      </w:r>
      <w:proofErr w:type="spellStart"/>
      <w:r w:rsidRPr="00A94188">
        <w:rPr>
          <w:rFonts w:ascii="Times New Roman" w:eastAsia="Times New Roman" w:hAnsi="Times New Roman" w:cs="Times New Roman"/>
          <w:sz w:val="24"/>
          <w:szCs w:val="24"/>
        </w:rPr>
        <w:t>Walle</w:t>
      </w:r>
      <w:proofErr w:type="spellEnd"/>
      <w:r w:rsidRPr="00A94188">
        <w:rPr>
          <w:rFonts w:ascii="Times New Roman" w:eastAsia="Times New Roman" w:hAnsi="Times New Roman" w:cs="Times New Roman"/>
          <w:sz w:val="24"/>
          <w:szCs w:val="24"/>
        </w:rPr>
        <w:t>, “Believe in kids and they will, flat out, amaze you!”)</w:t>
      </w:r>
    </w:p>
    <w:p w:rsidR="006F22A9" w:rsidRPr="00A94188" w:rsidRDefault="006F22A9" w:rsidP="006F22A9">
      <w:pPr>
        <w:numPr>
          <w:ilvl w:val="0"/>
          <w:numId w:val="147"/>
        </w:numPr>
        <w:spacing w:before="100" w:beforeAutospacing="1" w:after="100" w:afterAutospacing="1" w:line="285" w:lineRule="atLeast"/>
        <w:rPr>
          <w:rFonts w:ascii="Times New Roman" w:eastAsia="Times New Roman" w:hAnsi="Times New Roman" w:cs="Times New Roman"/>
          <w:sz w:val="24"/>
          <w:szCs w:val="24"/>
        </w:rPr>
      </w:pPr>
      <w:r w:rsidRPr="00A94188">
        <w:rPr>
          <w:rFonts w:ascii="Times New Roman" w:eastAsia="Times New Roman" w:hAnsi="Times New Roman" w:cs="Times New Roman"/>
          <w:sz w:val="24"/>
          <w:szCs w:val="24"/>
        </w:rPr>
        <w:t>My students can’t do this.  (Remember, whether you think they can or they can’t, you’re right!)  (Also, this expectation of students persevering and solving problems is in every state's standards - and was there even before common core!)</w:t>
      </w:r>
    </w:p>
    <w:p w:rsidR="006F22A9" w:rsidRPr="00A94188" w:rsidRDefault="006F22A9" w:rsidP="006F22A9">
      <w:pPr>
        <w:numPr>
          <w:ilvl w:val="0"/>
          <w:numId w:val="147"/>
        </w:numPr>
        <w:spacing w:before="100" w:beforeAutospacing="1" w:after="100" w:afterAutospacing="1" w:line="285" w:lineRule="atLeast"/>
        <w:rPr>
          <w:rFonts w:ascii="Times New Roman" w:eastAsia="Times New Roman" w:hAnsi="Times New Roman" w:cs="Times New Roman"/>
          <w:sz w:val="24"/>
          <w:szCs w:val="24"/>
        </w:rPr>
      </w:pPr>
      <w:r w:rsidRPr="00A94188">
        <w:rPr>
          <w:rFonts w:ascii="Times New Roman" w:eastAsia="Times New Roman" w:hAnsi="Times New Roman" w:cs="Times New Roman"/>
          <w:sz w:val="24"/>
          <w:szCs w:val="24"/>
        </w:rPr>
        <w:t>I'm giving up some control.  (Yes, and this is a bit scary.  You're empowering students to think and take charge of their learning.  So, what can you do to make this </w:t>
      </w:r>
      <w:r w:rsidRPr="00A94188">
        <w:rPr>
          <w:rFonts w:ascii="Times New Roman" w:eastAsia="Times New Roman" w:hAnsi="Times New Roman" w:cs="Times New Roman"/>
          <w:i/>
          <w:iCs/>
          <w:sz w:val="24"/>
          <w:szCs w:val="24"/>
        </w:rPr>
        <w:t>less</w:t>
      </w:r>
      <w:r w:rsidRPr="00A94188">
        <w:rPr>
          <w:rFonts w:ascii="Times New Roman" w:eastAsia="Times New Roman" w:hAnsi="Times New Roman" w:cs="Times New Roman"/>
          <w:sz w:val="24"/>
          <w:szCs w:val="24"/>
        </w:rPr>
        <w:t> scary? </w:t>
      </w:r>
      <w:r w:rsidRPr="00A94188">
        <w:rPr>
          <w:rFonts w:ascii="Times New Roman" w:eastAsia="Times New Roman" w:hAnsi="Times New Roman" w:cs="Times New Roman"/>
          <w:b/>
          <w:bCs/>
          <w:sz w:val="24"/>
          <w:szCs w:val="24"/>
        </w:rPr>
        <w:t> Do what we expect students to do:</w:t>
      </w:r>
      <w:r w:rsidRPr="00A94188">
        <w:rPr>
          <w:rFonts w:ascii="Times New Roman" w:eastAsia="Times New Roman" w:hAnsi="Times New Roman" w:cs="Times New Roman"/>
          <w:sz w:val="24"/>
          <w:szCs w:val="24"/>
        </w:rPr>
        <w:t>  </w:t>
      </w:r>
    </w:p>
    <w:p w:rsidR="006F22A9" w:rsidRPr="00A94188" w:rsidRDefault="006F22A9" w:rsidP="006F22A9">
      <w:pPr>
        <w:numPr>
          <w:ilvl w:val="1"/>
          <w:numId w:val="147"/>
        </w:numPr>
        <w:spacing w:before="100" w:beforeAutospacing="1" w:after="100" w:afterAutospacing="1" w:line="285" w:lineRule="atLeast"/>
        <w:rPr>
          <w:rFonts w:ascii="Times New Roman" w:eastAsia="Times New Roman" w:hAnsi="Times New Roman" w:cs="Times New Roman"/>
          <w:sz w:val="24"/>
          <w:szCs w:val="24"/>
        </w:rPr>
      </w:pPr>
      <w:r w:rsidRPr="00A94188">
        <w:rPr>
          <w:rFonts w:ascii="Times New Roman" w:eastAsia="Times New Roman" w:hAnsi="Times New Roman" w:cs="Times New Roman"/>
          <w:sz w:val="24"/>
          <w:szCs w:val="24"/>
        </w:rPr>
        <w:t>Persevere.  Keep trying these and other open-beginning, -middle, and -ended problems.  Take note of what's working and focus on it!</w:t>
      </w:r>
    </w:p>
    <w:p w:rsidR="006F22A9" w:rsidRPr="00A94188" w:rsidRDefault="006F22A9" w:rsidP="006F22A9">
      <w:pPr>
        <w:numPr>
          <w:ilvl w:val="1"/>
          <w:numId w:val="147"/>
        </w:numPr>
        <w:spacing w:before="100" w:beforeAutospacing="1" w:after="100" w:afterAutospacing="1" w:line="285" w:lineRule="atLeast"/>
        <w:rPr>
          <w:rFonts w:ascii="Times New Roman" w:eastAsia="Times New Roman" w:hAnsi="Times New Roman" w:cs="Times New Roman"/>
          <w:sz w:val="24"/>
          <w:szCs w:val="24"/>
        </w:rPr>
      </w:pPr>
      <w:r w:rsidRPr="00A94188">
        <w:rPr>
          <w:rFonts w:ascii="Times New Roman" w:eastAsia="Times New Roman" w:hAnsi="Times New Roman" w:cs="Times New Roman"/>
          <w:sz w:val="24"/>
          <w:szCs w:val="24"/>
        </w:rPr>
        <w:lastRenderedPageBreak/>
        <w:t>Talk with a colleague (work with a partner).  Find that critical friend at school, another school, online. . .</w:t>
      </w:r>
    </w:p>
    <w:p w:rsidR="006F22A9" w:rsidRPr="00A94188" w:rsidRDefault="006F22A9" w:rsidP="006F22A9">
      <w:pPr>
        <w:pStyle w:val="ListParagraph"/>
        <w:numPr>
          <w:ilvl w:val="1"/>
          <w:numId w:val="147"/>
        </w:numPr>
        <w:spacing w:before="100" w:beforeAutospacing="1" w:after="100" w:afterAutospacing="1" w:line="285" w:lineRule="atLeast"/>
        <w:rPr>
          <w:rFonts w:ascii="Times New Roman" w:eastAsia="Times New Roman" w:hAnsi="Times New Roman" w:cs="Times New Roman"/>
          <w:sz w:val="24"/>
          <w:szCs w:val="24"/>
        </w:rPr>
      </w:pPr>
      <w:r w:rsidRPr="00A94188">
        <w:rPr>
          <w:rFonts w:ascii="Times New Roman" w:eastAsia="Times New Roman" w:hAnsi="Times New Roman" w:cs="Times New Roman"/>
          <w:sz w:val="24"/>
          <w:szCs w:val="24"/>
        </w:rPr>
        <w:t>Question (use #</w:t>
      </w:r>
      <w:proofErr w:type="spellStart"/>
      <w:r w:rsidRPr="00A94188">
        <w:rPr>
          <w:rFonts w:ascii="Times New Roman" w:eastAsia="Times New Roman" w:hAnsi="Times New Roman" w:cs="Times New Roman"/>
          <w:sz w:val="24"/>
          <w:szCs w:val="24"/>
        </w:rPr>
        <w:t>MTBoS</w:t>
      </w:r>
      <w:proofErr w:type="spellEnd"/>
      <w:r w:rsidRPr="00A94188">
        <w:rPr>
          <w:rFonts w:ascii="Times New Roman" w:eastAsia="Times New Roman" w:hAnsi="Times New Roman" w:cs="Times New Roman"/>
          <w:sz w:val="24"/>
          <w:szCs w:val="24"/>
        </w:rPr>
        <w:t xml:space="preserve"> on Twitter, or blogs, or Google: 3-act tasks).  </w:t>
      </w:r>
    </w:p>
    <w:p w:rsidR="006F22A9" w:rsidRPr="00A94188" w:rsidRDefault="006F22A9" w:rsidP="006F22A9">
      <w:pPr>
        <w:pStyle w:val="NormalWeb"/>
        <w:spacing w:line="285" w:lineRule="atLeast"/>
      </w:pPr>
      <w:r w:rsidRPr="00A94188">
        <w:t xml:space="preserve">The benefits of students learning to </w:t>
      </w:r>
      <w:proofErr w:type="gramStart"/>
      <w:r w:rsidRPr="00A94188">
        <w:t>question,</w:t>
      </w:r>
      <w:proofErr w:type="gramEnd"/>
      <w:r w:rsidRPr="00A94188">
        <w:t xml:space="preserve"> persevere, problem solve, and reason mathematically far outweigh any of the reasons (read excuses) above.  The time spent up front, teaching through tasks such as these and other open problems, creates a huge pay-off later on.  However, it is important to note, that the problems themselves are worth nothing without teachers setting the expectation that students:  question, persevere, problem solve, and reason mathematically on a daily basis.  Expecting these from students, and facilitating the training of how to do this consistently and with fidelity is principal to success for both students and teachers.</w:t>
      </w:r>
    </w:p>
    <w:p w:rsidR="006F22A9" w:rsidRPr="00A94188" w:rsidRDefault="006F22A9" w:rsidP="006F22A9">
      <w:pPr>
        <w:spacing w:before="100" w:beforeAutospacing="1" w:after="100" w:afterAutospacing="1" w:line="285" w:lineRule="atLeast"/>
        <w:rPr>
          <w:rFonts w:ascii="Times New Roman" w:eastAsia="Times New Roman" w:hAnsi="Times New Roman" w:cs="Times New Roman"/>
          <w:sz w:val="24"/>
          <w:szCs w:val="24"/>
        </w:rPr>
      </w:pPr>
      <w:r w:rsidRPr="00A94188">
        <w:rPr>
          <w:rFonts w:ascii="Times New Roman" w:eastAsia="Times New Roman" w:hAnsi="Times New Roman" w:cs="Times New Roman"/>
          <w:sz w:val="24"/>
          <w:szCs w:val="24"/>
        </w:rPr>
        <w:t>Yes, all of this takes time.  For most of my classes, mid to late September (we start school at the beginning of August) is when students start to become comfortable with what problem solving really is.  It's not word problems - mostly. It's not the problem set you do after the skill practice in the textbook.  Problem solving is what you do when you don't know what to do!  This is difficult to teach kids and it does take time.  But it is worth it!  More on this in a future blog!</w:t>
      </w:r>
    </w:p>
    <w:p w:rsidR="006F22A9" w:rsidRPr="00A94188" w:rsidRDefault="006F22A9" w:rsidP="006F22A9">
      <w:pPr>
        <w:spacing w:before="100" w:beforeAutospacing="1" w:after="100" w:afterAutospacing="1" w:line="285" w:lineRule="atLeast"/>
        <w:outlineLvl w:val="2"/>
        <w:rPr>
          <w:rFonts w:ascii="Times New Roman" w:eastAsia="Times New Roman" w:hAnsi="Times New Roman" w:cs="Times New Roman"/>
          <w:b/>
          <w:bCs/>
          <w:sz w:val="24"/>
          <w:szCs w:val="24"/>
        </w:rPr>
      </w:pPr>
      <w:bookmarkStart w:id="18" w:name="_Toc390538840"/>
      <w:r w:rsidRPr="00A94188">
        <w:rPr>
          <w:rFonts w:ascii="Times New Roman" w:eastAsia="Times New Roman" w:hAnsi="Times New Roman" w:cs="Times New Roman"/>
          <w:b/>
          <w:bCs/>
          <w:sz w:val="24"/>
          <w:szCs w:val="24"/>
        </w:rPr>
        <w:t>Tips:</w:t>
      </w:r>
      <w:bookmarkEnd w:id="18"/>
    </w:p>
    <w:p w:rsidR="006F22A9" w:rsidRPr="00A94188" w:rsidRDefault="006F22A9" w:rsidP="006F22A9">
      <w:pPr>
        <w:spacing w:before="100" w:beforeAutospacing="1" w:after="100" w:afterAutospacing="1" w:line="285" w:lineRule="atLeast"/>
        <w:rPr>
          <w:rFonts w:ascii="Times New Roman" w:eastAsia="Times New Roman" w:hAnsi="Times New Roman" w:cs="Times New Roman"/>
          <w:sz w:val="24"/>
          <w:szCs w:val="24"/>
        </w:rPr>
      </w:pPr>
      <w:r w:rsidRPr="00A94188">
        <w:rPr>
          <w:rFonts w:ascii="Times New Roman" w:eastAsia="Times New Roman" w:hAnsi="Times New Roman" w:cs="Times New Roman"/>
          <w:sz w:val="24"/>
          <w:szCs w:val="24"/>
        </w:rPr>
        <w:t>One strategy I've found that really helps students generate questions is to allow them to talk to their peers about what they notice and wonder first (Act 1).  Students of all ages will be more likely to share once they have shared and tested their ideas with their peers.  This does take time.  As you do more of these types of problems, students will become familiar with the format and their comfort level may allow you to cut the amount of peer sharing time down before group sharing.</w:t>
      </w:r>
    </w:p>
    <w:p w:rsidR="006F22A9" w:rsidRPr="00A94188" w:rsidRDefault="006F22A9" w:rsidP="006F22A9">
      <w:pPr>
        <w:spacing w:before="100" w:beforeAutospacing="1" w:after="100" w:afterAutospacing="1" w:line="285" w:lineRule="atLeast"/>
        <w:rPr>
          <w:rFonts w:ascii="Times New Roman" w:eastAsia="Times New Roman" w:hAnsi="Times New Roman" w:cs="Times New Roman"/>
          <w:sz w:val="24"/>
          <w:szCs w:val="24"/>
        </w:rPr>
      </w:pPr>
      <w:r w:rsidRPr="00A94188">
        <w:rPr>
          <w:rFonts w:ascii="Times New Roman" w:eastAsia="Times New Roman" w:hAnsi="Times New Roman" w:cs="Times New Roman"/>
          <w:sz w:val="24"/>
          <w:szCs w:val="24"/>
        </w:rPr>
        <w:t xml:space="preserve">What do you do if they don’t generate the question suggested?  Well, there are several ways that this can be handled.  If students generate a similar question, use it.  Allowing students to struggle through their question and ask for information is one of the big ideas here.  Sometimes, students realize that they may need to solve a different problem before they can actually find what they want.  If students are way off, in their questions, teachers can direct students, carefully, by saying something like:  “You all have generated some interesting questions.  I’m not sure how many we can answer in this class.  Do you think there’s a question we could find that would allow us to use our knowledge of mathematics to find the answer to (insert quantity or measurement)?”  Or, if they are really struggling, you can, again carefully, say “You know, I gave this problem to a class last year (or class, period, </w:t>
      </w:r>
      <w:proofErr w:type="spellStart"/>
      <w:r w:rsidRPr="00A94188">
        <w:rPr>
          <w:rFonts w:ascii="Times New Roman" w:eastAsia="Times New Roman" w:hAnsi="Times New Roman" w:cs="Times New Roman"/>
          <w:sz w:val="24"/>
          <w:szCs w:val="24"/>
        </w:rPr>
        <w:t>etc</w:t>
      </w:r>
      <w:proofErr w:type="spellEnd"/>
      <w:r w:rsidRPr="00A94188">
        <w:rPr>
          <w:rFonts w:ascii="Times New Roman" w:eastAsia="Times New Roman" w:hAnsi="Times New Roman" w:cs="Times New Roman"/>
          <w:sz w:val="24"/>
          <w:szCs w:val="24"/>
        </w:rPr>
        <w:t>) and they asked (insert something similar to the suggested question here).  What do you think about that?”  Be sure to allow students to share their thoughts.</w:t>
      </w:r>
    </w:p>
    <w:p w:rsidR="006F22A9" w:rsidRPr="00A94188" w:rsidRDefault="006F22A9" w:rsidP="006F22A9">
      <w:pPr>
        <w:spacing w:before="100" w:beforeAutospacing="1" w:after="100" w:afterAutospacing="1" w:line="285" w:lineRule="atLeast"/>
        <w:rPr>
          <w:rFonts w:ascii="Times New Roman" w:eastAsia="Times New Roman" w:hAnsi="Times New Roman" w:cs="Times New Roman"/>
          <w:sz w:val="24"/>
          <w:szCs w:val="24"/>
        </w:rPr>
      </w:pPr>
      <w:r w:rsidRPr="00A94188">
        <w:rPr>
          <w:rFonts w:ascii="Times New Roman" w:eastAsia="Times New Roman" w:hAnsi="Times New Roman" w:cs="Times New Roman"/>
          <w:sz w:val="24"/>
          <w:szCs w:val="24"/>
        </w:rPr>
        <w:t>After solving the main question, if there are other questions that have been generated by students, it’s important to allow students to investigate these as well.  Investigating these additional questions validates students’ ideas and questions and builds a trusting, collaborative learning relationship between students and the teacher.</w:t>
      </w:r>
    </w:p>
    <w:p w:rsidR="006F22A9" w:rsidRPr="00A94188" w:rsidRDefault="006F22A9" w:rsidP="006F22A9">
      <w:pPr>
        <w:spacing w:before="100" w:beforeAutospacing="1" w:after="100" w:afterAutospacing="1" w:line="285" w:lineRule="atLeast"/>
        <w:rPr>
          <w:rFonts w:ascii="Times New Roman" w:eastAsia="Times New Roman" w:hAnsi="Times New Roman" w:cs="Times New Roman"/>
          <w:sz w:val="24"/>
          <w:szCs w:val="24"/>
        </w:rPr>
      </w:pPr>
      <w:r w:rsidRPr="00A94188">
        <w:rPr>
          <w:rFonts w:ascii="Times New Roman" w:eastAsia="Times New Roman" w:hAnsi="Times New Roman" w:cs="Times New Roman"/>
          <w:sz w:val="24"/>
          <w:szCs w:val="24"/>
        </w:rPr>
        <w:lastRenderedPageBreak/>
        <w:t>Overall, we're trying to help our students mathematize their world.  We're best able to do that when we use situations that are relevant (no dog bandanas, please), engaging (create an intellectual need to know), and perplexing.  If we continue to use textbook type problems that are too helpful, uninteresting, and let's face it, perplexing in all the wrong ways, we're not doing what's best for kids; we're training them to not be curious, not think, and worst of all . . . dislike math.</w:t>
      </w:r>
    </w:p>
    <w:p w:rsidR="006F22A9" w:rsidRPr="000067A3" w:rsidRDefault="006F22A9" w:rsidP="006F22A9">
      <w:pPr>
        <w:spacing w:before="100" w:beforeAutospacing="1" w:after="100" w:afterAutospacing="1" w:line="285" w:lineRule="atLeast"/>
        <w:rPr>
          <w:rFonts w:ascii="Times New Roman" w:eastAsia="Times New Roman" w:hAnsi="Times New Roman" w:cs="Times New Roman"/>
          <w:color w:val="333333"/>
          <w:sz w:val="24"/>
          <w:szCs w:val="24"/>
        </w:rPr>
      </w:pPr>
      <w:r w:rsidRPr="00A94188">
        <w:rPr>
          <w:rFonts w:ascii="Times New Roman" w:eastAsia="Times New Roman" w:hAnsi="Times New Roman" w:cs="Times New Roman"/>
          <w:sz w:val="24"/>
          <w:szCs w:val="24"/>
        </w:rPr>
        <w:t>More Resources like 3-Act Tasks:</w:t>
      </w:r>
    </w:p>
    <w:p w:rsidR="006F22A9" w:rsidRPr="000067A3" w:rsidRDefault="00DE51ED" w:rsidP="006F22A9">
      <w:pPr>
        <w:numPr>
          <w:ilvl w:val="0"/>
          <w:numId w:val="148"/>
        </w:numPr>
        <w:spacing w:before="100" w:beforeAutospacing="1" w:after="100" w:afterAutospacing="1" w:line="285" w:lineRule="atLeast"/>
        <w:rPr>
          <w:rFonts w:ascii="Times New Roman" w:eastAsia="Times New Roman" w:hAnsi="Times New Roman" w:cs="Times New Roman"/>
          <w:color w:val="333333"/>
          <w:sz w:val="24"/>
          <w:szCs w:val="24"/>
        </w:rPr>
      </w:pPr>
      <w:hyperlink r:id="rId130" w:tgtFrame="_blank" w:history="1">
        <w:r w:rsidR="006F22A9" w:rsidRPr="000067A3">
          <w:rPr>
            <w:rFonts w:ascii="Times New Roman" w:eastAsia="Times New Roman" w:hAnsi="Times New Roman" w:cs="Times New Roman"/>
            <w:color w:val="0000FF"/>
            <w:sz w:val="24"/>
            <w:szCs w:val="24"/>
            <w:u w:val="single"/>
          </w:rPr>
          <w:t>www.estimation180.com</w:t>
        </w:r>
      </w:hyperlink>
    </w:p>
    <w:p w:rsidR="006F22A9" w:rsidRPr="000067A3" w:rsidRDefault="00DE51ED" w:rsidP="006F22A9">
      <w:pPr>
        <w:numPr>
          <w:ilvl w:val="0"/>
          <w:numId w:val="148"/>
        </w:numPr>
        <w:spacing w:before="100" w:beforeAutospacing="1" w:after="100" w:afterAutospacing="1" w:line="285" w:lineRule="atLeast"/>
        <w:rPr>
          <w:rFonts w:ascii="Times New Roman" w:eastAsia="Times New Roman" w:hAnsi="Times New Roman" w:cs="Times New Roman"/>
          <w:color w:val="333333"/>
          <w:sz w:val="24"/>
          <w:szCs w:val="24"/>
        </w:rPr>
      </w:pPr>
      <w:hyperlink r:id="rId131" w:tgtFrame="_blank" w:history="1">
        <w:r w:rsidR="006F22A9" w:rsidRPr="000067A3">
          <w:rPr>
            <w:rFonts w:ascii="Times New Roman" w:eastAsia="Times New Roman" w:hAnsi="Times New Roman" w:cs="Times New Roman"/>
            <w:color w:val="0000FF"/>
            <w:sz w:val="24"/>
            <w:szCs w:val="24"/>
            <w:u w:val="single"/>
          </w:rPr>
          <w:t>www.visualpatterns.org</w:t>
        </w:r>
      </w:hyperlink>
    </w:p>
    <w:p w:rsidR="006F22A9" w:rsidRPr="000067A3" w:rsidRDefault="00DE51ED" w:rsidP="006F22A9">
      <w:pPr>
        <w:numPr>
          <w:ilvl w:val="0"/>
          <w:numId w:val="148"/>
        </w:numPr>
        <w:spacing w:before="100" w:beforeAutospacing="1" w:after="100" w:afterAutospacing="1" w:line="285" w:lineRule="atLeast"/>
        <w:rPr>
          <w:rFonts w:ascii="Times New Roman" w:eastAsia="Times New Roman" w:hAnsi="Times New Roman" w:cs="Times New Roman"/>
          <w:color w:val="333333"/>
          <w:sz w:val="24"/>
          <w:szCs w:val="24"/>
        </w:rPr>
      </w:pPr>
      <w:hyperlink r:id="rId132" w:tgtFrame="_blank" w:tooltip="101 Questions" w:history="1">
        <w:r w:rsidR="006F22A9" w:rsidRPr="000067A3">
          <w:rPr>
            <w:rFonts w:ascii="Times New Roman" w:eastAsia="Times New Roman" w:hAnsi="Times New Roman" w:cs="Times New Roman"/>
            <w:color w:val="0000FF"/>
            <w:sz w:val="24"/>
            <w:szCs w:val="24"/>
            <w:u w:val="single"/>
          </w:rPr>
          <w:t>101 Questions</w:t>
        </w:r>
      </w:hyperlink>
    </w:p>
    <w:p w:rsidR="006F22A9" w:rsidRPr="000067A3" w:rsidRDefault="00DE51ED" w:rsidP="006F22A9">
      <w:pPr>
        <w:numPr>
          <w:ilvl w:val="0"/>
          <w:numId w:val="148"/>
        </w:numPr>
        <w:spacing w:before="100" w:beforeAutospacing="1" w:after="100" w:afterAutospacing="1" w:line="285" w:lineRule="atLeast"/>
        <w:rPr>
          <w:rFonts w:ascii="Times New Roman" w:eastAsia="Times New Roman" w:hAnsi="Times New Roman" w:cs="Times New Roman"/>
          <w:color w:val="333333"/>
          <w:sz w:val="24"/>
          <w:szCs w:val="24"/>
        </w:rPr>
      </w:pPr>
      <w:hyperlink r:id="rId133" w:anchor="gid=0" w:tgtFrame="_blank" w:tooltip="Dan Meyer's 3-Act Tasks" w:history="1">
        <w:r w:rsidR="006F22A9" w:rsidRPr="000067A3">
          <w:rPr>
            <w:rFonts w:ascii="Times New Roman" w:eastAsia="Times New Roman" w:hAnsi="Times New Roman" w:cs="Times New Roman"/>
            <w:color w:val="0000FF"/>
            <w:sz w:val="24"/>
            <w:szCs w:val="24"/>
            <w:u w:val="single"/>
          </w:rPr>
          <w:t>Dan Meyer's 3-Act Tasks</w:t>
        </w:r>
      </w:hyperlink>
    </w:p>
    <w:p w:rsidR="006F22A9" w:rsidRPr="000067A3" w:rsidRDefault="00DE51ED" w:rsidP="006F22A9">
      <w:pPr>
        <w:numPr>
          <w:ilvl w:val="0"/>
          <w:numId w:val="148"/>
        </w:numPr>
        <w:spacing w:before="100" w:beforeAutospacing="1" w:after="100" w:afterAutospacing="1" w:line="285" w:lineRule="atLeast"/>
        <w:rPr>
          <w:rFonts w:ascii="Times New Roman" w:eastAsia="Times New Roman" w:hAnsi="Times New Roman" w:cs="Times New Roman"/>
          <w:color w:val="333333"/>
          <w:sz w:val="24"/>
          <w:szCs w:val="24"/>
        </w:rPr>
      </w:pPr>
      <w:hyperlink r:id="rId134" w:anchor="gid=0" w:tgtFrame="_blank" w:tooltip="3-Act Tasks for Elementary and Middle School" w:history="1">
        <w:r w:rsidR="006F22A9" w:rsidRPr="000067A3">
          <w:rPr>
            <w:rFonts w:ascii="Times New Roman" w:eastAsia="Times New Roman" w:hAnsi="Times New Roman" w:cs="Times New Roman"/>
            <w:color w:val="0000FF"/>
            <w:sz w:val="24"/>
            <w:szCs w:val="24"/>
            <w:u w:val="single"/>
          </w:rPr>
          <w:t>3-Act Tasks for Elementary and Middle School</w:t>
        </w:r>
      </w:hyperlink>
    </w:p>
    <w:p w:rsidR="006F22A9" w:rsidRPr="000067A3" w:rsidRDefault="00DE51ED" w:rsidP="006F22A9">
      <w:pPr>
        <w:numPr>
          <w:ilvl w:val="0"/>
          <w:numId w:val="148"/>
        </w:numPr>
        <w:spacing w:before="100" w:beforeAutospacing="1" w:after="100" w:afterAutospacing="1" w:line="285" w:lineRule="atLeast"/>
        <w:rPr>
          <w:rFonts w:ascii="Times New Roman" w:eastAsia="Times New Roman" w:hAnsi="Times New Roman" w:cs="Times New Roman"/>
          <w:color w:val="333333"/>
          <w:sz w:val="24"/>
          <w:szCs w:val="24"/>
        </w:rPr>
      </w:pPr>
      <w:hyperlink r:id="rId135" w:tgtFrame="_blank" w:tooltip="Andrew Stadel" w:history="1">
        <w:r w:rsidR="006F22A9" w:rsidRPr="000067A3">
          <w:rPr>
            <w:rFonts w:ascii="Times New Roman" w:eastAsia="Times New Roman" w:hAnsi="Times New Roman" w:cs="Times New Roman"/>
            <w:color w:val="0000FF"/>
            <w:sz w:val="24"/>
            <w:szCs w:val="24"/>
            <w:u w:val="single"/>
          </w:rPr>
          <w:t xml:space="preserve">Andrew </w:t>
        </w:r>
        <w:proofErr w:type="spellStart"/>
        <w:r w:rsidR="006F22A9" w:rsidRPr="000067A3">
          <w:rPr>
            <w:rFonts w:ascii="Times New Roman" w:eastAsia="Times New Roman" w:hAnsi="Times New Roman" w:cs="Times New Roman"/>
            <w:color w:val="0000FF"/>
            <w:sz w:val="24"/>
            <w:szCs w:val="24"/>
            <w:u w:val="single"/>
          </w:rPr>
          <w:t>Stadel</w:t>
        </w:r>
        <w:proofErr w:type="spellEnd"/>
      </w:hyperlink>
    </w:p>
    <w:p w:rsidR="006F22A9" w:rsidRPr="000067A3" w:rsidRDefault="00DE51ED" w:rsidP="006F22A9">
      <w:pPr>
        <w:numPr>
          <w:ilvl w:val="0"/>
          <w:numId w:val="148"/>
        </w:numPr>
        <w:spacing w:before="100" w:beforeAutospacing="1" w:after="100" w:afterAutospacing="1" w:line="285" w:lineRule="atLeast"/>
        <w:rPr>
          <w:rFonts w:ascii="Times New Roman" w:eastAsia="Times New Roman" w:hAnsi="Times New Roman" w:cs="Times New Roman"/>
          <w:color w:val="333333"/>
          <w:sz w:val="24"/>
          <w:szCs w:val="24"/>
        </w:rPr>
      </w:pPr>
      <w:hyperlink r:id="rId136" w:tgtFrame="_blank" w:tooltip="Jenise Sexton" w:history="1">
        <w:proofErr w:type="spellStart"/>
        <w:r w:rsidR="006F22A9" w:rsidRPr="000067A3">
          <w:rPr>
            <w:rFonts w:ascii="Times New Roman" w:eastAsia="Times New Roman" w:hAnsi="Times New Roman" w:cs="Times New Roman"/>
            <w:color w:val="0000FF"/>
            <w:sz w:val="24"/>
            <w:szCs w:val="24"/>
            <w:u w:val="single"/>
          </w:rPr>
          <w:t>Jenise</w:t>
        </w:r>
        <w:proofErr w:type="spellEnd"/>
        <w:r w:rsidR="006F22A9" w:rsidRPr="000067A3">
          <w:rPr>
            <w:rFonts w:ascii="Times New Roman" w:eastAsia="Times New Roman" w:hAnsi="Times New Roman" w:cs="Times New Roman"/>
            <w:color w:val="0000FF"/>
            <w:sz w:val="24"/>
            <w:szCs w:val="24"/>
            <w:u w:val="single"/>
          </w:rPr>
          <w:t xml:space="preserve"> Sexton</w:t>
        </w:r>
      </w:hyperlink>
    </w:p>
    <w:p w:rsidR="006F22A9" w:rsidRPr="000067A3" w:rsidRDefault="00DE51ED" w:rsidP="006F22A9">
      <w:pPr>
        <w:numPr>
          <w:ilvl w:val="0"/>
          <w:numId w:val="148"/>
        </w:numPr>
        <w:spacing w:before="100" w:beforeAutospacing="1" w:after="100" w:afterAutospacing="1" w:line="285" w:lineRule="atLeast"/>
        <w:rPr>
          <w:rFonts w:ascii="Times New Roman" w:eastAsia="Times New Roman" w:hAnsi="Times New Roman" w:cs="Times New Roman"/>
          <w:color w:val="333333"/>
          <w:sz w:val="24"/>
          <w:szCs w:val="24"/>
        </w:rPr>
      </w:pPr>
      <w:hyperlink r:id="rId137" w:tgtFrame="_blank" w:tooltip="Graham Fletcher" w:history="1">
        <w:r w:rsidR="006F22A9" w:rsidRPr="000067A3">
          <w:rPr>
            <w:rFonts w:ascii="Times New Roman" w:eastAsia="Times New Roman" w:hAnsi="Times New Roman" w:cs="Times New Roman"/>
            <w:color w:val="0000FF"/>
            <w:sz w:val="24"/>
            <w:szCs w:val="24"/>
            <w:u w:val="single"/>
          </w:rPr>
          <w:t>Graham Fletcher</w:t>
        </w:r>
      </w:hyperlink>
    </w:p>
    <w:p w:rsidR="006F22A9" w:rsidRPr="000067A3" w:rsidRDefault="00DE51ED" w:rsidP="006F22A9">
      <w:pPr>
        <w:numPr>
          <w:ilvl w:val="0"/>
          <w:numId w:val="148"/>
        </w:numPr>
        <w:spacing w:before="100" w:beforeAutospacing="1" w:after="100" w:afterAutospacing="1" w:line="285" w:lineRule="atLeast"/>
        <w:rPr>
          <w:rFonts w:ascii="Times New Roman" w:eastAsia="Times New Roman" w:hAnsi="Times New Roman" w:cs="Times New Roman"/>
          <w:color w:val="333333"/>
          <w:sz w:val="24"/>
          <w:szCs w:val="24"/>
        </w:rPr>
      </w:pPr>
      <w:hyperlink r:id="rId138" w:tgtFrame="_blank" w:tooltip="Fawn Nguyen" w:history="1">
        <w:r w:rsidR="006F22A9" w:rsidRPr="000067A3">
          <w:rPr>
            <w:rFonts w:ascii="Times New Roman" w:eastAsia="Times New Roman" w:hAnsi="Times New Roman" w:cs="Times New Roman"/>
            <w:color w:val="0000FF"/>
            <w:sz w:val="24"/>
            <w:szCs w:val="24"/>
            <w:u w:val="single"/>
          </w:rPr>
          <w:t>Fawn Nguyen</w:t>
        </w:r>
      </w:hyperlink>
    </w:p>
    <w:p w:rsidR="006F22A9" w:rsidRPr="000067A3" w:rsidRDefault="00DE51ED" w:rsidP="006F22A9">
      <w:pPr>
        <w:numPr>
          <w:ilvl w:val="0"/>
          <w:numId w:val="148"/>
        </w:numPr>
        <w:spacing w:before="100" w:beforeAutospacing="1" w:after="100" w:afterAutospacing="1" w:line="285" w:lineRule="atLeast"/>
        <w:rPr>
          <w:rFonts w:ascii="Times New Roman" w:eastAsia="Times New Roman" w:hAnsi="Times New Roman" w:cs="Times New Roman"/>
          <w:color w:val="333333"/>
          <w:sz w:val="24"/>
          <w:szCs w:val="24"/>
        </w:rPr>
      </w:pPr>
      <w:hyperlink r:id="rId139" w:tgtFrame="_blank" w:tooltip="Robert Kaplinsky" w:history="1">
        <w:r w:rsidR="006F22A9" w:rsidRPr="000067A3">
          <w:rPr>
            <w:rFonts w:ascii="Times New Roman" w:eastAsia="Times New Roman" w:hAnsi="Times New Roman" w:cs="Times New Roman"/>
            <w:color w:val="0000FF"/>
            <w:sz w:val="24"/>
            <w:szCs w:val="24"/>
            <w:u w:val="single"/>
          </w:rPr>
          <w:t xml:space="preserve">Robert </w:t>
        </w:r>
        <w:proofErr w:type="spellStart"/>
        <w:r w:rsidR="006F22A9" w:rsidRPr="000067A3">
          <w:rPr>
            <w:rFonts w:ascii="Times New Roman" w:eastAsia="Times New Roman" w:hAnsi="Times New Roman" w:cs="Times New Roman"/>
            <w:color w:val="0000FF"/>
            <w:sz w:val="24"/>
            <w:szCs w:val="24"/>
            <w:u w:val="single"/>
          </w:rPr>
          <w:t>Kaplinsky</w:t>
        </w:r>
        <w:proofErr w:type="spellEnd"/>
      </w:hyperlink>
    </w:p>
    <w:p w:rsidR="006F22A9" w:rsidRPr="000067A3" w:rsidRDefault="00DE51ED" w:rsidP="006F22A9">
      <w:pPr>
        <w:numPr>
          <w:ilvl w:val="0"/>
          <w:numId w:val="148"/>
        </w:numPr>
        <w:spacing w:before="100" w:beforeAutospacing="1" w:after="100" w:afterAutospacing="1" w:line="285" w:lineRule="atLeast"/>
        <w:rPr>
          <w:rFonts w:ascii="Times New Roman" w:eastAsia="Times New Roman" w:hAnsi="Times New Roman" w:cs="Times New Roman"/>
          <w:color w:val="333333"/>
          <w:sz w:val="24"/>
          <w:szCs w:val="24"/>
        </w:rPr>
      </w:pPr>
      <w:hyperlink r:id="rId140" w:tgtFrame="_blank" w:tooltip="Open Middle" w:history="1">
        <w:r w:rsidR="006F22A9" w:rsidRPr="000067A3">
          <w:rPr>
            <w:rFonts w:ascii="Times New Roman" w:eastAsia="Times New Roman" w:hAnsi="Times New Roman" w:cs="Times New Roman"/>
            <w:color w:val="0000FF"/>
            <w:sz w:val="24"/>
            <w:szCs w:val="24"/>
            <w:u w:val="single"/>
          </w:rPr>
          <w:t>Open Middle</w:t>
        </w:r>
      </w:hyperlink>
    </w:p>
    <w:p w:rsidR="006F22A9" w:rsidRPr="00A94188" w:rsidRDefault="006F22A9" w:rsidP="006F22A9">
      <w:pPr>
        <w:numPr>
          <w:ilvl w:val="0"/>
          <w:numId w:val="148"/>
        </w:numPr>
        <w:spacing w:before="100" w:beforeAutospacing="1" w:after="100" w:afterAutospacing="1" w:line="285" w:lineRule="atLeast"/>
        <w:rPr>
          <w:rFonts w:ascii="Times New Roman" w:eastAsia="Times New Roman" w:hAnsi="Times New Roman" w:cs="Times New Roman"/>
          <w:sz w:val="24"/>
          <w:szCs w:val="24"/>
        </w:rPr>
      </w:pPr>
      <w:r w:rsidRPr="00A94188">
        <w:rPr>
          <w:rFonts w:ascii="Times New Roman" w:eastAsia="Times New Roman" w:hAnsi="Times New Roman" w:cs="Times New Roman"/>
          <w:sz w:val="24"/>
          <w:szCs w:val="24"/>
        </w:rPr>
        <w:t>Check out the Math Twitter Blog-o-Sphere (</w:t>
      </w:r>
      <w:proofErr w:type="spellStart"/>
      <w:r w:rsidRPr="00A94188">
        <w:rPr>
          <w:rFonts w:ascii="Times New Roman" w:eastAsia="Times New Roman" w:hAnsi="Times New Roman" w:cs="Times New Roman"/>
          <w:sz w:val="24"/>
          <w:szCs w:val="24"/>
        </w:rPr>
        <w:t>MTBoS</w:t>
      </w:r>
      <w:proofErr w:type="spellEnd"/>
      <w:r w:rsidRPr="00A94188">
        <w:rPr>
          <w:rFonts w:ascii="Times New Roman" w:eastAsia="Times New Roman" w:hAnsi="Times New Roman" w:cs="Times New Roman"/>
          <w:sz w:val="24"/>
          <w:szCs w:val="24"/>
        </w:rPr>
        <w:t>) - you’ll find tons of support and ideas!</w:t>
      </w:r>
    </w:p>
    <w:p w:rsidR="004E6B88" w:rsidRPr="00265F36" w:rsidRDefault="00730873" w:rsidP="008A5CBE">
      <w:pPr>
        <w:pStyle w:val="Heading1"/>
        <w:shd w:val="clear" w:color="auto" w:fill="BFBFBF" w:themeFill="background1" w:themeFillShade="BF"/>
        <w:ind w:left="-180" w:right="-180" w:hanging="180"/>
        <w:rPr>
          <w:u w:val="none"/>
        </w:rPr>
      </w:pPr>
      <w:bookmarkStart w:id="19" w:name="_Toc390538841"/>
      <w:r w:rsidRPr="00265F36">
        <w:rPr>
          <w:u w:val="none"/>
        </w:rPr>
        <w:t>A</w:t>
      </w:r>
      <w:r w:rsidR="004E6B88" w:rsidRPr="00265F36">
        <w:rPr>
          <w:u w:val="none"/>
        </w:rPr>
        <w:t>ccelerated CCGPS Coordinate Algebra/Analytic Geometry A: Unit Descriptions</w:t>
      </w:r>
      <w:bookmarkEnd w:id="19"/>
    </w:p>
    <w:p w:rsidR="00730873" w:rsidRDefault="00730873" w:rsidP="0077716D">
      <w:pPr>
        <w:autoSpaceDE w:val="0"/>
        <w:autoSpaceDN w:val="0"/>
        <w:adjustRightInd w:val="0"/>
        <w:spacing w:after="0" w:line="240" w:lineRule="auto"/>
        <w:rPr>
          <w:rFonts w:ascii="Times New Roman" w:hAnsi="Times New Roman" w:cs="Times New Roman"/>
          <w:sz w:val="24"/>
          <w:szCs w:val="24"/>
        </w:rPr>
      </w:pPr>
    </w:p>
    <w:p w:rsidR="00AD618B" w:rsidRPr="00BD1B9B" w:rsidRDefault="00AD618B" w:rsidP="0077716D">
      <w:pPr>
        <w:autoSpaceDE w:val="0"/>
        <w:autoSpaceDN w:val="0"/>
        <w:adjustRightInd w:val="0"/>
        <w:spacing w:after="0" w:line="240" w:lineRule="auto"/>
        <w:rPr>
          <w:rFonts w:ascii="Times New Roman" w:hAnsi="Times New Roman" w:cs="Times New Roman"/>
          <w:sz w:val="24"/>
          <w:szCs w:val="24"/>
        </w:rPr>
      </w:pPr>
      <w:r w:rsidRPr="00BD1B9B">
        <w:rPr>
          <w:rFonts w:ascii="Times New Roman" w:hAnsi="Times New Roman" w:cs="Times New Roman"/>
          <w:sz w:val="24"/>
          <w:szCs w:val="24"/>
        </w:rPr>
        <w:t>The fundamental purpose of Accelerated CCGPS Coordinate Algebra/Analytic Geometry A is to formalize and extend the mathematics that students learned in the middle grades. The critical areas, organized into units, deepen and extend understanding of linear relationships, in part by contrasting them with exponential phenomena, and in part by applying linear models to data that exhibit a linear trend. Coordinate Algebra uses algebra to deepen and extend understanding of geometric knowledge from prior grades. The next unit in the course ties together the algebraic and geometric ideas studied. Transformations on the coordinate plane provide opportunities for the formal study of congruence and similarity. The study of similarity leads to an understanding of right triangle trigonometry and connects to quadratics through Pythagorean relationships. The study of circles uses similarity and congruence to develop basic theorems relating circles and lines and rounds out the course. The Mathematical Practice Standards apply throughout each course and, together with the content standards, prescribe that students experience mathematics as a coherent, useful, and logical subject that makes use of their ability to make sense of problem situations.</w:t>
      </w:r>
    </w:p>
    <w:p w:rsidR="0077716D" w:rsidRPr="00BD1B9B" w:rsidRDefault="0077716D" w:rsidP="0077716D">
      <w:pPr>
        <w:autoSpaceDE w:val="0"/>
        <w:autoSpaceDN w:val="0"/>
        <w:adjustRightInd w:val="0"/>
        <w:spacing w:after="0" w:line="240" w:lineRule="auto"/>
        <w:rPr>
          <w:rFonts w:ascii="Times New Roman" w:hAnsi="Times New Roman" w:cs="Times New Roman"/>
          <w:sz w:val="24"/>
          <w:szCs w:val="24"/>
        </w:rPr>
      </w:pPr>
    </w:p>
    <w:p w:rsidR="00AD618B" w:rsidRPr="00BD1B9B" w:rsidRDefault="00AD618B" w:rsidP="0077716D">
      <w:pPr>
        <w:autoSpaceDE w:val="0"/>
        <w:autoSpaceDN w:val="0"/>
        <w:adjustRightInd w:val="0"/>
        <w:spacing w:after="0" w:line="240" w:lineRule="auto"/>
        <w:rPr>
          <w:rFonts w:ascii="Times New Roman" w:hAnsi="Times New Roman" w:cs="Times New Roman"/>
          <w:sz w:val="24"/>
          <w:szCs w:val="24"/>
        </w:rPr>
      </w:pPr>
      <w:r w:rsidRPr="00BD1B9B">
        <w:rPr>
          <w:rFonts w:ascii="Times New Roman" w:hAnsi="Times New Roman" w:cs="Times New Roman"/>
          <w:sz w:val="24"/>
          <w:szCs w:val="24"/>
        </w:rPr>
        <w:t>Unit 1: By the end of eighth grade students have had a variety of experiences working with expressions and creating equations. In this first unit, students continue this work by using quantities to model and analyze situations, to interpret expressions, and by creating equations to describe situations.</w:t>
      </w:r>
    </w:p>
    <w:p w:rsidR="0077716D" w:rsidRPr="00BD1B9B" w:rsidRDefault="0077716D" w:rsidP="0077716D">
      <w:pPr>
        <w:autoSpaceDE w:val="0"/>
        <w:autoSpaceDN w:val="0"/>
        <w:adjustRightInd w:val="0"/>
        <w:spacing w:after="0" w:line="240" w:lineRule="auto"/>
        <w:rPr>
          <w:rFonts w:ascii="Times New Roman" w:hAnsi="Times New Roman" w:cs="Times New Roman"/>
          <w:sz w:val="24"/>
          <w:szCs w:val="24"/>
        </w:rPr>
      </w:pPr>
    </w:p>
    <w:p w:rsidR="00AD618B" w:rsidRPr="00BD1B9B" w:rsidRDefault="00AD618B" w:rsidP="0077716D">
      <w:pPr>
        <w:autoSpaceDE w:val="0"/>
        <w:autoSpaceDN w:val="0"/>
        <w:adjustRightInd w:val="0"/>
        <w:spacing w:after="0" w:line="240" w:lineRule="auto"/>
        <w:rPr>
          <w:rFonts w:ascii="Times New Roman" w:hAnsi="Times New Roman" w:cs="Times New Roman"/>
          <w:sz w:val="24"/>
          <w:szCs w:val="24"/>
        </w:rPr>
      </w:pPr>
      <w:r w:rsidRPr="00BD1B9B">
        <w:rPr>
          <w:rFonts w:ascii="Times New Roman" w:hAnsi="Times New Roman" w:cs="Times New Roman"/>
          <w:sz w:val="24"/>
          <w:szCs w:val="24"/>
        </w:rPr>
        <w:t>Unit 2: By the end of eighth grade, students have learned to solve linear equations in one variable and have applied graphical and algebraic methods to analyze and solve systems of linear equations in two variables. This unit builds on these earlier experiences by asking students to analyze and explain the process of solving an equation and to justify the process used in solving a system of equations. Students develop fluency writing, interpreting, and translating between various forms of linear equations and inequalities, and using them to solve problems. They master the solution of linear equations and apply related solution techniques and the laws of exponents to the creation and solution of simple exponential equations. Students explore systems of equations and inequalities, and they find and interpret their solutions. All of this work is grounded on understanding quantities and on relationships between them.</w:t>
      </w:r>
    </w:p>
    <w:p w:rsidR="0077716D" w:rsidRPr="00BD1B9B" w:rsidRDefault="0077716D" w:rsidP="0077716D">
      <w:pPr>
        <w:autoSpaceDE w:val="0"/>
        <w:autoSpaceDN w:val="0"/>
        <w:adjustRightInd w:val="0"/>
        <w:spacing w:after="0" w:line="240" w:lineRule="auto"/>
        <w:rPr>
          <w:rFonts w:ascii="Times New Roman" w:hAnsi="Times New Roman" w:cs="Times New Roman"/>
          <w:sz w:val="24"/>
          <w:szCs w:val="24"/>
        </w:rPr>
      </w:pPr>
    </w:p>
    <w:p w:rsidR="00AD618B" w:rsidRPr="00BD1B9B" w:rsidRDefault="00AD618B" w:rsidP="0077716D">
      <w:pPr>
        <w:autoSpaceDE w:val="0"/>
        <w:autoSpaceDN w:val="0"/>
        <w:adjustRightInd w:val="0"/>
        <w:spacing w:after="0" w:line="240" w:lineRule="auto"/>
        <w:rPr>
          <w:rFonts w:ascii="Times New Roman" w:hAnsi="Times New Roman" w:cs="Times New Roman"/>
          <w:sz w:val="24"/>
          <w:szCs w:val="24"/>
        </w:rPr>
      </w:pPr>
      <w:r w:rsidRPr="00BD1B9B">
        <w:rPr>
          <w:rFonts w:ascii="Times New Roman" w:hAnsi="Times New Roman" w:cs="Times New Roman"/>
          <w:sz w:val="24"/>
          <w:szCs w:val="24"/>
        </w:rPr>
        <w:t>Unit 3: In earlier grades, students define, evaluate, and compare functions, and use them to model relationships between quantities. In this unit, students will learn function notation and develop the concepts of domain and range. They move beyond viewing functions as processes that take inputs and yield outputs and start viewing functions as objects in their own right. They explore many examples of functions, including sequences; they interpret functions given graphically, numerically, symbolically, and verbally, translate between representations, and understand the limitations of various representations. They work with functions given by graphs and tables, keeping in mind that, depending upon the context, these representations are likely to be approximate and incomplete. Their work includes functions that can be described or approximated by formulas as well as those that cannot. When functions describe relationships between quantities arising from a context, students reason with the units in which those quantities are measured. Students build on and informally extend their understanding of integer exponents to consider exponential functions. They compare and contrast linear and exponential functions, distinguishing between additive and multiplicative change. They interpret arithmetic sequences as linear functions and geometric sequences as exponential functions.</w:t>
      </w:r>
    </w:p>
    <w:p w:rsidR="0077716D" w:rsidRPr="00BD1B9B" w:rsidRDefault="0077716D" w:rsidP="0077716D">
      <w:pPr>
        <w:autoSpaceDE w:val="0"/>
        <w:autoSpaceDN w:val="0"/>
        <w:adjustRightInd w:val="0"/>
        <w:spacing w:after="0" w:line="240" w:lineRule="auto"/>
        <w:rPr>
          <w:rFonts w:ascii="Times New Roman" w:hAnsi="Times New Roman" w:cs="Times New Roman"/>
          <w:sz w:val="24"/>
          <w:szCs w:val="24"/>
        </w:rPr>
      </w:pPr>
    </w:p>
    <w:p w:rsidR="00AD618B" w:rsidRPr="00BD1B9B" w:rsidRDefault="00AD618B" w:rsidP="0077716D">
      <w:pPr>
        <w:autoSpaceDE w:val="0"/>
        <w:autoSpaceDN w:val="0"/>
        <w:adjustRightInd w:val="0"/>
        <w:spacing w:after="0" w:line="240" w:lineRule="auto"/>
        <w:rPr>
          <w:rFonts w:ascii="Times New Roman" w:hAnsi="Times New Roman" w:cs="Times New Roman"/>
          <w:sz w:val="24"/>
          <w:szCs w:val="24"/>
        </w:rPr>
      </w:pPr>
      <w:r w:rsidRPr="00BD1B9B">
        <w:rPr>
          <w:rFonts w:ascii="Times New Roman" w:hAnsi="Times New Roman" w:cs="Times New Roman"/>
          <w:sz w:val="24"/>
          <w:szCs w:val="24"/>
        </w:rPr>
        <w:t>Unit 4: This unit builds upon students’ prior experiences with data, providing students with more formal means of assessing how a model fits data. Students use regression techniques to describe approximately linear relationships between quantities. They use graphical representations and knowledge of the context to make judgments about the appropriateness of linear models. With linear models, they look at residuals to analyze the goodness of fit.</w:t>
      </w:r>
    </w:p>
    <w:p w:rsidR="0077716D" w:rsidRPr="00BD1B9B" w:rsidRDefault="0077716D" w:rsidP="0077716D">
      <w:pPr>
        <w:autoSpaceDE w:val="0"/>
        <w:autoSpaceDN w:val="0"/>
        <w:adjustRightInd w:val="0"/>
        <w:spacing w:after="0" w:line="240" w:lineRule="auto"/>
        <w:rPr>
          <w:rFonts w:ascii="Times New Roman" w:hAnsi="Times New Roman" w:cs="Times New Roman"/>
          <w:sz w:val="24"/>
          <w:szCs w:val="24"/>
        </w:rPr>
      </w:pPr>
    </w:p>
    <w:p w:rsidR="00AD618B" w:rsidRPr="00BD1B9B" w:rsidRDefault="00AD618B" w:rsidP="0077716D">
      <w:pPr>
        <w:autoSpaceDE w:val="0"/>
        <w:autoSpaceDN w:val="0"/>
        <w:adjustRightInd w:val="0"/>
        <w:spacing w:after="0" w:line="240" w:lineRule="auto"/>
        <w:rPr>
          <w:rFonts w:ascii="Times New Roman" w:hAnsi="Times New Roman" w:cs="Times New Roman"/>
          <w:sz w:val="24"/>
          <w:szCs w:val="24"/>
        </w:rPr>
      </w:pPr>
      <w:r w:rsidRPr="00BD1B9B">
        <w:rPr>
          <w:rFonts w:ascii="Times New Roman" w:hAnsi="Times New Roman" w:cs="Times New Roman"/>
          <w:sz w:val="24"/>
          <w:szCs w:val="24"/>
        </w:rPr>
        <w:t>Unit 5: In previous grades, students have experience with rigid motions: translations, reflections, and rotations. Work in this area continues to build upon those experiences and makes the connections to transformations of functions using linear and exponential functions as examples.</w:t>
      </w:r>
    </w:p>
    <w:p w:rsidR="0077716D" w:rsidRPr="00BD1B9B" w:rsidRDefault="0077716D" w:rsidP="0077716D">
      <w:pPr>
        <w:autoSpaceDE w:val="0"/>
        <w:autoSpaceDN w:val="0"/>
        <w:adjustRightInd w:val="0"/>
        <w:spacing w:after="0" w:line="240" w:lineRule="auto"/>
        <w:rPr>
          <w:rFonts w:ascii="Times New Roman" w:hAnsi="Times New Roman" w:cs="Times New Roman"/>
          <w:sz w:val="24"/>
          <w:szCs w:val="24"/>
        </w:rPr>
      </w:pPr>
    </w:p>
    <w:p w:rsidR="00AD618B" w:rsidRPr="00BD1B9B" w:rsidRDefault="00AD618B" w:rsidP="0077716D">
      <w:pPr>
        <w:autoSpaceDE w:val="0"/>
        <w:autoSpaceDN w:val="0"/>
        <w:adjustRightInd w:val="0"/>
        <w:spacing w:after="0" w:line="240" w:lineRule="auto"/>
        <w:rPr>
          <w:rFonts w:ascii="Times New Roman" w:hAnsi="Times New Roman" w:cs="Times New Roman"/>
          <w:sz w:val="24"/>
          <w:szCs w:val="24"/>
        </w:rPr>
      </w:pPr>
      <w:r w:rsidRPr="00BD1B9B">
        <w:rPr>
          <w:rFonts w:ascii="Times New Roman" w:hAnsi="Times New Roman" w:cs="Times New Roman"/>
          <w:sz w:val="24"/>
          <w:szCs w:val="24"/>
        </w:rPr>
        <w:t>Unit 6: Building on their work with the Pythagorean Theorem in 8th grade to find distances, students use a rectangular coordinate system to verify geometric relationships, and slopes of parallel and perpendicular lines.</w:t>
      </w:r>
    </w:p>
    <w:p w:rsidR="0077716D" w:rsidRPr="00BD1B9B" w:rsidRDefault="0077716D" w:rsidP="0077716D">
      <w:pPr>
        <w:autoSpaceDE w:val="0"/>
        <w:autoSpaceDN w:val="0"/>
        <w:adjustRightInd w:val="0"/>
        <w:spacing w:after="0" w:line="240" w:lineRule="auto"/>
        <w:rPr>
          <w:rFonts w:ascii="Times New Roman" w:hAnsi="Times New Roman" w:cs="Times New Roman"/>
          <w:sz w:val="24"/>
          <w:szCs w:val="24"/>
        </w:rPr>
      </w:pPr>
    </w:p>
    <w:p w:rsidR="00AD618B" w:rsidRPr="00BD1B9B" w:rsidRDefault="00AD618B" w:rsidP="0077716D">
      <w:pPr>
        <w:autoSpaceDE w:val="0"/>
        <w:autoSpaceDN w:val="0"/>
        <w:adjustRightInd w:val="0"/>
        <w:spacing w:after="0" w:line="240" w:lineRule="auto"/>
        <w:rPr>
          <w:rFonts w:ascii="Times New Roman" w:hAnsi="Times New Roman" w:cs="Times New Roman"/>
          <w:sz w:val="24"/>
          <w:szCs w:val="24"/>
        </w:rPr>
      </w:pPr>
      <w:r w:rsidRPr="00BD1B9B">
        <w:rPr>
          <w:rFonts w:ascii="Times New Roman" w:hAnsi="Times New Roman" w:cs="Times New Roman"/>
          <w:sz w:val="24"/>
          <w:szCs w:val="24"/>
        </w:rPr>
        <w:t xml:space="preserve">Unit 7: Students apply their earlier experience with transformations and proportional reasoning to build a formal understanding of similarity and congruence. They identify criteria for similarity and congruence of triangles and use them to solve problems. It is in this unit that students develop facility with geometric proof. They use what they know about congruence and similarity </w:t>
      </w:r>
      <w:r w:rsidRPr="00BD1B9B">
        <w:rPr>
          <w:rFonts w:ascii="Times New Roman" w:hAnsi="Times New Roman" w:cs="Times New Roman"/>
          <w:sz w:val="24"/>
          <w:szCs w:val="24"/>
        </w:rPr>
        <w:lastRenderedPageBreak/>
        <w:t>to prove theorems involving lines, angles, triangles, and other polygons. They explore a variety of formats for writing proofs.</w:t>
      </w:r>
    </w:p>
    <w:p w:rsidR="0077716D" w:rsidRPr="00BD1B9B" w:rsidRDefault="0077716D" w:rsidP="0077716D">
      <w:pPr>
        <w:autoSpaceDE w:val="0"/>
        <w:autoSpaceDN w:val="0"/>
        <w:adjustRightInd w:val="0"/>
        <w:spacing w:after="0" w:line="240" w:lineRule="auto"/>
        <w:rPr>
          <w:rFonts w:ascii="Times New Roman" w:hAnsi="Times New Roman" w:cs="Times New Roman"/>
          <w:sz w:val="24"/>
          <w:szCs w:val="24"/>
        </w:rPr>
      </w:pPr>
    </w:p>
    <w:p w:rsidR="00AD618B" w:rsidRPr="00BD1B9B" w:rsidRDefault="00AD618B" w:rsidP="0077716D">
      <w:pPr>
        <w:autoSpaceDE w:val="0"/>
        <w:autoSpaceDN w:val="0"/>
        <w:adjustRightInd w:val="0"/>
        <w:spacing w:after="0" w:line="240" w:lineRule="auto"/>
        <w:rPr>
          <w:rFonts w:ascii="Times New Roman" w:hAnsi="Times New Roman" w:cs="Times New Roman"/>
          <w:sz w:val="24"/>
          <w:szCs w:val="24"/>
        </w:rPr>
      </w:pPr>
      <w:r w:rsidRPr="00BD1B9B">
        <w:rPr>
          <w:rFonts w:ascii="Times New Roman" w:hAnsi="Times New Roman" w:cs="Times New Roman"/>
          <w:sz w:val="24"/>
          <w:szCs w:val="24"/>
        </w:rPr>
        <w:t>Unit 8: Students apply similarity in right triangles to understand right triangle trigonometry, with particular attention to special right triangles and the Pythagorean Theorem.</w:t>
      </w:r>
    </w:p>
    <w:p w:rsidR="0077716D" w:rsidRPr="00BD1B9B" w:rsidRDefault="0077716D" w:rsidP="0077716D">
      <w:pPr>
        <w:autoSpaceDE w:val="0"/>
        <w:autoSpaceDN w:val="0"/>
        <w:adjustRightInd w:val="0"/>
        <w:spacing w:after="0" w:line="240" w:lineRule="auto"/>
        <w:rPr>
          <w:rFonts w:ascii="Times New Roman" w:hAnsi="Times New Roman" w:cs="Times New Roman"/>
          <w:sz w:val="24"/>
          <w:szCs w:val="24"/>
        </w:rPr>
      </w:pPr>
    </w:p>
    <w:p w:rsidR="00AD618B" w:rsidRPr="00BD1B9B" w:rsidRDefault="00AD618B" w:rsidP="0077716D">
      <w:pPr>
        <w:autoSpaceDE w:val="0"/>
        <w:autoSpaceDN w:val="0"/>
        <w:adjustRightInd w:val="0"/>
        <w:spacing w:after="0" w:line="240" w:lineRule="auto"/>
        <w:rPr>
          <w:rFonts w:ascii="Times New Roman" w:hAnsi="Times New Roman" w:cs="Times New Roman"/>
          <w:sz w:val="24"/>
          <w:szCs w:val="24"/>
        </w:rPr>
      </w:pPr>
      <w:r w:rsidRPr="00BD1B9B">
        <w:rPr>
          <w:rFonts w:ascii="Times New Roman" w:hAnsi="Times New Roman" w:cs="Times New Roman"/>
          <w:sz w:val="24"/>
          <w:szCs w:val="24"/>
        </w:rPr>
        <w:t>Unit 9: In this unit students prove basic theorems about circles, such as a tangent line is perpendicular to a radius, inscribed angle theorem, and theorems about chords, secants, and tangents dealing with segment lengths and angle measures. Students develop informal arguments justifying common formulas for circumference, area, and volume of geometric objects, especially those related to circles.</w:t>
      </w:r>
    </w:p>
    <w:p w:rsidR="00AD618B" w:rsidRPr="00BD1B9B" w:rsidRDefault="00AD618B" w:rsidP="00AD618B">
      <w:pPr>
        <w:autoSpaceDE w:val="0"/>
        <w:autoSpaceDN w:val="0"/>
        <w:adjustRightInd w:val="0"/>
        <w:spacing w:line="240" w:lineRule="auto"/>
        <w:rPr>
          <w:rFonts w:ascii="Times New Roman" w:hAnsi="Times New Roman" w:cs="Times New Roman"/>
          <w:sz w:val="24"/>
          <w:szCs w:val="24"/>
        </w:rPr>
      </w:pPr>
    </w:p>
    <w:p w:rsidR="00B8698C" w:rsidRPr="00BD1B9B" w:rsidRDefault="00B8698C" w:rsidP="00AD618B">
      <w:pPr>
        <w:autoSpaceDE w:val="0"/>
        <w:autoSpaceDN w:val="0"/>
        <w:adjustRightInd w:val="0"/>
        <w:spacing w:line="240" w:lineRule="auto"/>
        <w:rPr>
          <w:rFonts w:ascii="Times New Roman" w:hAnsi="Times New Roman" w:cs="Times New Roman"/>
          <w:sz w:val="24"/>
          <w:szCs w:val="24"/>
        </w:rPr>
      </w:pPr>
    </w:p>
    <w:p w:rsidR="00730873" w:rsidRDefault="00730873">
      <w:r>
        <w:rPr>
          <w:b/>
          <w:bCs/>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576"/>
      </w:tblGrid>
      <w:tr w:rsidR="00BD1B9B" w:rsidRPr="00BD1B9B" w:rsidTr="008A5CBE">
        <w:tc>
          <w:tcPr>
            <w:tcW w:w="9576" w:type="dxa"/>
            <w:shd w:val="clear" w:color="auto" w:fill="BFBFBF" w:themeFill="background1" w:themeFillShade="BF"/>
          </w:tcPr>
          <w:p w:rsidR="006033CC" w:rsidRPr="00265F36" w:rsidRDefault="006033CC" w:rsidP="00CE3BC0">
            <w:pPr>
              <w:pStyle w:val="Heading1"/>
              <w:spacing w:before="0"/>
              <w:outlineLvl w:val="0"/>
              <w:rPr>
                <w:rFonts w:cs="Times New Roman"/>
                <w:u w:val="none"/>
              </w:rPr>
            </w:pPr>
            <w:bookmarkStart w:id="20" w:name="_Toc390538842"/>
            <w:r w:rsidRPr="00265F36">
              <w:rPr>
                <w:rFonts w:cs="Times New Roman"/>
                <w:u w:val="none"/>
              </w:rPr>
              <w:lastRenderedPageBreak/>
              <w:t>Webinar Information</w:t>
            </w:r>
            <w:bookmarkEnd w:id="20"/>
          </w:p>
        </w:tc>
      </w:tr>
    </w:tbl>
    <w:p w:rsidR="006033CC" w:rsidRPr="00BD1B9B" w:rsidRDefault="006033CC" w:rsidP="006033CC">
      <w:pPr>
        <w:rPr>
          <w:rFonts w:ascii="Times New Roman" w:hAnsi="Times New Roman" w:cs="Times New Roman"/>
          <w:b/>
          <w:sz w:val="24"/>
          <w:szCs w:val="24"/>
          <w:u w:val="single"/>
        </w:rPr>
      </w:pPr>
    </w:p>
    <w:p w:rsidR="006033CC" w:rsidRPr="00BD1B9B" w:rsidRDefault="006033CC" w:rsidP="006033CC">
      <w:pPr>
        <w:rPr>
          <w:rFonts w:ascii="Times New Roman" w:hAnsi="Times New Roman" w:cs="Times New Roman"/>
          <w:sz w:val="24"/>
          <w:szCs w:val="24"/>
          <w:shd w:val="clear" w:color="auto" w:fill="FFFFFF"/>
        </w:rPr>
      </w:pPr>
      <w:r w:rsidRPr="00BD1B9B">
        <w:rPr>
          <w:rFonts w:ascii="Times New Roman" w:hAnsi="Times New Roman" w:cs="Times New Roman"/>
          <w:sz w:val="24"/>
          <w:szCs w:val="24"/>
        </w:rPr>
        <w:t xml:space="preserve">Several webinars are available to support your instruction of Coordinate Algebra.  All webinars may be accessed via </w:t>
      </w:r>
      <w:hyperlink r:id="rId141" w:history="1">
        <w:r w:rsidRPr="00BD1B9B">
          <w:rPr>
            <w:rStyle w:val="Hyperlink"/>
            <w:rFonts w:ascii="Times New Roman" w:hAnsi="Times New Roman" w:cs="Times New Roman"/>
            <w:color w:val="auto"/>
            <w:sz w:val="24"/>
            <w:szCs w:val="24"/>
          </w:rPr>
          <w:t>https://www.georgiastandards.org/Common-Core/Pages/default.aspx</w:t>
        </w:r>
      </w:hyperlink>
      <w:r w:rsidRPr="00BD1B9B">
        <w:rPr>
          <w:rFonts w:ascii="Times New Roman" w:hAnsi="Times New Roman" w:cs="Times New Roman"/>
          <w:sz w:val="24"/>
          <w:szCs w:val="24"/>
        </w:rPr>
        <w:t xml:space="preserve">.  </w:t>
      </w:r>
      <w:r w:rsidRPr="00BD1B9B">
        <w:rPr>
          <w:rFonts w:ascii="Times New Roman" w:hAnsi="Times New Roman" w:cs="Times New Roman"/>
          <w:sz w:val="24"/>
          <w:szCs w:val="24"/>
          <w:shd w:val="clear" w:color="auto" w:fill="FFFFFF"/>
        </w:rPr>
        <w:t>Each of the CCGPS two-hour professional learning grade level/course overviews is available for archived viewing at the original broadcast link</w:t>
      </w:r>
      <w:r w:rsidRPr="00BD1B9B">
        <w:rPr>
          <w:rStyle w:val="apple-converted-space"/>
          <w:rFonts w:ascii="Times New Roman" w:hAnsi="Times New Roman" w:cs="Times New Roman"/>
          <w:sz w:val="24"/>
          <w:szCs w:val="24"/>
          <w:shd w:val="clear" w:color="auto" w:fill="FFFFFF"/>
        </w:rPr>
        <w:t> </w:t>
      </w:r>
      <w:hyperlink r:id="rId142" w:tgtFrame="_blank" w:history="1">
        <w:r w:rsidRPr="00BD1B9B">
          <w:rPr>
            <w:rStyle w:val="Hyperlink"/>
            <w:rFonts w:ascii="Times New Roman" w:hAnsi="Times New Roman" w:cs="Times New Roman"/>
            <w:color w:val="auto"/>
            <w:sz w:val="24"/>
            <w:szCs w:val="24"/>
            <w:shd w:val="clear" w:color="auto" w:fill="FFFFFF"/>
          </w:rPr>
          <w:t>http://www.gpb.org/education/common-core</w:t>
        </w:r>
      </w:hyperlink>
      <w:r w:rsidRPr="00BD1B9B">
        <w:rPr>
          <w:rStyle w:val="apple-converted-space"/>
          <w:rFonts w:ascii="Times New Roman" w:hAnsi="Times New Roman" w:cs="Times New Roman"/>
          <w:sz w:val="24"/>
          <w:szCs w:val="24"/>
          <w:shd w:val="clear" w:color="auto" w:fill="FFFFFF"/>
        </w:rPr>
        <w:t> </w:t>
      </w:r>
      <w:r w:rsidRPr="00BD1B9B">
        <w:rPr>
          <w:rFonts w:ascii="Times New Roman" w:hAnsi="Times New Roman" w:cs="Times New Roman"/>
          <w:sz w:val="24"/>
          <w:szCs w:val="24"/>
          <w:shd w:val="clear" w:color="auto" w:fill="FFFFFF"/>
        </w:rPr>
        <w:t>and includes closed captioning. You can also choose to access the GPB links, along with resource packets, and presentation slides from the</w:t>
      </w:r>
      <w:r w:rsidRPr="00BD1B9B">
        <w:rPr>
          <w:rStyle w:val="apple-converted-space"/>
          <w:rFonts w:ascii="Times New Roman" w:hAnsi="Times New Roman" w:cs="Times New Roman"/>
          <w:sz w:val="24"/>
          <w:szCs w:val="24"/>
          <w:shd w:val="clear" w:color="auto" w:fill="FFFFFF"/>
        </w:rPr>
        <w:t> </w:t>
      </w:r>
      <w:hyperlink r:id="rId143" w:history="1">
        <w:r w:rsidRPr="00BD1B9B">
          <w:rPr>
            <w:rStyle w:val="Hyperlink"/>
            <w:rFonts w:ascii="Times New Roman" w:hAnsi="Times New Roman" w:cs="Times New Roman"/>
            <w:color w:val="auto"/>
            <w:sz w:val="24"/>
            <w:szCs w:val="24"/>
            <w:shd w:val="clear" w:color="auto" w:fill="FFFFFF"/>
          </w:rPr>
          <w:t>GeorgiaStandards.org Common Core GPS Professional Learning Session</w:t>
        </w:r>
      </w:hyperlink>
      <w:r w:rsidRPr="00BD1B9B">
        <w:rPr>
          <w:rStyle w:val="apple-converted-space"/>
          <w:rFonts w:ascii="Times New Roman" w:hAnsi="Times New Roman" w:cs="Times New Roman"/>
          <w:sz w:val="24"/>
          <w:szCs w:val="24"/>
          <w:shd w:val="clear" w:color="auto" w:fill="FFFFFF"/>
        </w:rPr>
        <w:t> </w:t>
      </w:r>
      <w:r w:rsidRPr="00BD1B9B">
        <w:rPr>
          <w:rFonts w:ascii="Times New Roman" w:hAnsi="Times New Roman" w:cs="Times New Roman"/>
          <w:sz w:val="24"/>
          <w:szCs w:val="24"/>
          <w:shd w:val="clear" w:color="auto" w:fill="FFFFFF"/>
        </w:rPr>
        <w:t xml:space="preserve">landing page.   Unit by Unit CCGPS Professional Learning WEBINARS and recordings of archived WEBINARS may be accessed at </w:t>
      </w:r>
      <w:hyperlink r:id="rId144" w:history="1">
        <w:r w:rsidRPr="00BD1B9B">
          <w:rPr>
            <w:rStyle w:val="Hyperlink"/>
            <w:rFonts w:ascii="Times New Roman" w:hAnsi="Times New Roman" w:cs="Times New Roman"/>
            <w:color w:val="auto"/>
            <w:sz w:val="24"/>
            <w:szCs w:val="24"/>
            <w:shd w:val="clear" w:color="auto" w:fill="FFFFFF"/>
          </w:rPr>
          <w:t>Mathematics CCGPS</w:t>
        </w:r>
      </w:hyperlink>
      <w:r w:rsidRPr="00BD1B9B">
        <w:rPr>
          <w:rStyle w:val="apple-converted-space"/>
          <w:rFonts w:ascii="Times New Roman" w:hAnsi="Times New Roman" w:cs="Times New Roman"/>
          <w:sz w:val="24"/>
          <w:szCs w:val="24"/>
          <w:shd w:val="clear" w:color="auto" w:fill="FFFFFF"/>
        </w:rPr>
        <w:t> </w:t>
      </w:r>
      <w:r w:rsidRPr="00BD1B9B">
        <w:rPr>
          <w:rFonts w:ascii="Times New Roman" w:hAnsi="Times New Roman" w:cs="Times New Roman"/>
          <w:sz w:val="24"/>
          <w:szCs w:val="24"/>
          <w:shd w:val="clear" w:color="auto" w:fill="FFFFFF"/>
        </w:rPr>
        <w:t xml:space="preserve">landing page.  </w:t>
      </w:r>
    </w:p>
    <w:p w:rsidR="00B8698C" w:rsidRPr="00BD1B9B" w:rsidRDefault="00B8698C" w:rsidP="00AD618B">
      <w:pPr>
        <w:autoSpaceDE w:val="0"/>
        <w:autoSpaceDN w:val="0"/>
        <w:adjustRightInd w:val="0"/>
        <w:spacing w:line="240" w:lineRule="auto"/>
        <w:rPr>
          <w:rFonts w:ascii="Times New Roman" w:hAnsi="Times New Roman" w:cs="Times New Roman"/>
          <w:sz w:val="24"/>
          <w:szCs w:val="24"/>
        </w:rPr>
      </w:pPr>
    </w:p>
    <w:p w:rsidR="00B8698C" w:rsidRPr="00BD1B9B" w:rsidRDefault="00B8698C" w:rsidP="00AD618B">
      <w:pPr>
        <w:autoSpaceDE w:val="0"/>
        <w:autoSpaceDN w:val="0"/>
        <w:adjustRightInd w:val="0"/>
        <w:spacing w:line="240" w:lineRule="auto"/>
        <w:rPr>
          <w:rFonts w:ascii="Times New Roman" w:hAnsi="Times New Roman" w:cs="Times New Roman"/>
          <w:sz w:val="24"/>
          <w:szCs w:val="24"/>
        </w:rPr>
      </w:pPr>
    </w:p>
    <w:p w:rsidR="00B8698C" w:rsidRPr="00BD1B9B" w:rsidRDefault="00B8698C" w:rsidP="00AD618B">
      <w:pPr>
        <w:autoSpaceDE w:val="0"/>
        <w:autoSpaceDN w:val="0"/>
        <w:adjustRightInd w:val="0"/>
        <w:spacing w:line="240" w:lineRule="auto"/>
        <w:rPr>
          <w:rFonts w:ascii="Times New Roman" w:hAnsi="Times New Roman" w:cs="Times New Roman"/>
          <w:sz w:val="24"/>
          <w:szCs w:val="24"/>
        </w:rPr>
      </w:pPr>
    </w:p>
    <w:p w:rsidR="00B8698C" w:rsidRPr="00BD1B9B" w:rsidRDefault="00B8698C" w:rsidP="00AD618B">
      <w:pPr>
        <w:autoSpaceDE w:val="0"/>
        <w:autoSpaceDN w:val="0"/>
        <w:adjustRightInd w:val="0"/>
        <w:spacing w:line="240" w:lineRule="auto"/>
        <w:rPr>
          <w:rFonts w:ascii="Times New Roman" w:hAnsi="Times New Roman" w:cs="Times New Roman"/>
          <w:sz w:val="24"/>
          <w:szCs w:val="24"/>
        </w:rPr>
      </w:pPr>
    </w:p>
    <w:p w:rsidR="00B8698C" w:rsidRPr="00BD1B9B" w:rsidRDefault="00B8698C" w:rsidP="00AD618B">
      <w:pPr>
        <w:autoSpaceDE w:val="0"/>
        <w:autoSpaceDN w:val="0"/>
        <w:adjustRightInd w:val="0"/>
        <w:spacing w:line="240" w:lineRule="auto"/>
        <w:rPr>
          <w:rFonts w:ascii="Times New Roman" w:hAnsi="Times New Roman" w:cs="Times New Roman"/>
          <w:sz w:val="24"/>
          <w:szCs w:val="24"/>
        </w:rPr>
      </w:pPr>
    </w:p>
    <w:p w:rsidR="00B8698C" w:rsidRPr="00BD1B9B" w:rsidRDefault="00B8698C" w:rsidP="00AD618B">
      <w:pPr>
        <w:autoSpaceDE w:val="0"/>
        <w:autoSpaceDN w:val="0"/>
        <w:adjustRightInd w:val="0"/>
        <w:spacing w:line="240" w:lineRule="auto"/>
        <w:rPr>
          <w:rFonts w:ascii="Times New Roman" w:hAnsi="Times New Roman" w:cs="Times New Roman"/>
          <w:sz w:val="24"/>
          <w:szCs w:val="24"/>
        </w:rPr>
      </w:pPr>
    </w:p>
    <w:p w:rsidR="00B8698C" w:rsidRPr="00BD1B9B" w:rsidRDefault="00B8698C" w:rsidP="00AD618B">
      <w:pPr>
        <w:autoSpaceDE w:val="0"/>
        <w:autoSpaceDN w:val="0"/>
        <w:adjustRightInd w:val="0"/>
        <w:spacing w:line="240" w:lineRule="auto"/>
        <w:rPr>
          <w:rFonts w:ascii="Times New Roman" w:hAnsi="Times New Roman" w:cs="Times New Roman"/>
          <w:sz w:val="24"/>
          <w:szCs w:val="24"/>
        </w:rPr>
      </w:pPr>
    </w:p>
    <w:p w:rsidR="00B8698C" w:rsidRPr="00BD1B9B" w:rsidRDefault="00B8698C" w:rsidP="00AD618B">
      <w:pPr>
        <w:autoSpaceDE w:val="0"/>
        <w:autoSpaceDN w:val="0"/>
        <w:adjustRightInd w:val="0"/>
        <w:spacing w:line="240" w:lineRule="auto"/>
        <w:rPr>
          <w:rFonts w:ascii="Times New Roman" w:hAnsi="Times New Roman" w:cs="Times New Roman"/>
          <w:sz w:val="24"/>
          <w:szCs w:val="24"/>
        </w:rPr>
      </w:pPr>
    </w:p>
    <w:p w:rsidR="00B8698C" w:rsidRPr="00BD1B9B" w:rsidRDefault="00B8698C" w:rsidP="00AD618B">
      <w:pPr>
        <w:autoSpaceDE w:val="0"/>
        <w:autoSpaceDN w:val="0"/>
        <w:adjustRightInd w:val="0"/>
        <w:spacing w:line="240" w:lineRule="auto"/>
        <w:rPr>
          <w:rFonts w:ascii="Times New Roman" w:hAnsi="Times New Roman" w:cs="Times New Roman"/>
          <w:sz w:val="24"/>
          <w:szCs w:val="24"/>
        </w:rPr>
      </w:pPr>
    </w:p>
    <w:p w:rsidR="00730873" w:rsidRDefault="00730873" w:rsidP="00CE3BC0">
      <w:pPr>
        <w:pStyle w:val="Heading1"/>
        <w:rPr>
          <w:rFonts w:cs="Times New Roman"/>
          <w:sz w:val="24"/>
          <w:szCs w:val="24"/>
        </w:rPr>
      </w:pPr>
      <w:r>
        <w:rPr>
          <w:rFonts w:cs="Times New Roman"/>
          <w:sz w:val="24"/>
          <w:szCs w:val="24"/>
        </w:rPr>
        <w:br w:type="page"/>
      </w:r>
    </w:p>
    <w:p w:rsidR="00730873" w:rsidRPr="00265F36" w:rsidRDefault="00B8698C" w:rsidP="008A5CBE">
      <w:pPr>
        <w:pStyle w:val="Heading1"/>
        <w:shd w:val="clear" w:color="auto" w:fill="BFBFBF" w:themeFill="background1" w:themeFillShade="BF"/>
        <w:rPr>
          <w:rFonts w:cs="Times New Roman"/>
          <w:u w:val="none"/>
        </w:rPr>
      </w:pPr>
      <w:bookmarkStart w:id="21" w:name="_Toc390538843"/>
      <w:r w:rsidRPr="00265F36">
        <w:rPr>
          <w:rFonts w:cs="Times New Roman"/>
          <w:u w:val="none"/>
        </w:rPr>
        <w:lastRenderedPageBreak/>
        <w:t>Assessment Resources and Instructional Support Resources</w:t>
      </w:r>
      <w:bookmarkEnd w:id="21"/>
    </w:p>
    <w:p w:rsidR="00730873" w:rsidRDefault="00730873" w:rsidP="00730873">
      <w:pPr>
        <w:autoSpaceDE w:val="0"/>
        <w:autoSpaceDN w:val="0"/>
        <w:adjustRightInd w:val="0"/>
        <w:spacing w:after="0" w:line="240" w:lineRule="auto"/>
        <w:rPr>
          <w:rFonts w:ascii="Times New Roman" w:hAnsi="Times New Roman" w:cs="Times New Roman"/>
          <w:sz w:val="24"/>
          <w:szCs w:val="24"/>
        </w:rPr>
      </w:pPr>
    </w:p>
    <w:p w:rsidR="00B8698C" w:rsidRPr="00BD1B9B" w:rsidRDefault="00730873" w:rsidP="00B8698C">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T</w:t>
      </w:r>
      <w:r w:rsidR="00B8698C" w:rsidRPr="00BD1B9B">
        <w:rPr>
          <w:rFonts w:ascii="Times New Roman" w:hAnsi="Times New Roman" w:cs="Times New Roman"/>
          <w:sz w:val="24"/>
          <w:szCs w:val="24"/>
        </w:rPr>
        <w:t>he resource sites listed below</w:t>
      </w:r>
      <w:r w:rsidR="006033CC" w:rsidRPr="00BD1B9B">
        <w:rPr>
          <w:rFonts w:ascii="Times New Roman" w:hAnsi="Times New Roman" w:cs="Times New Roman"/>
          <w:sz w:val="24"/>
          <w:szCs w:val="24"/>
        </w:rPr>
        <w:t xml:space="preserve"> are provided by the GADOE and</w:t>
      </w:r>
      <w:r w:rsidR="00B8698C" w:rsidRPr="00BD1B9B">
        <w:rPr>
          <w:rFonts w:ascii="Times New Roman" w:hAnsi="Times New Roman" w:cs="Times New Roman"/>
          <w:sz w:val="24"/>
          <w:szCs w:val="24"/>
        </w:rPr>
        <w:t xml:space="preserve"> are designed to support the instructional and assessment needs of teachers.  All BLUE links will direct teachers to the site mentioned.</w:t>
      </w:r>
    </w:p>
    <w:p w:rsidR="00B8698C" w:rsidRPr="00BD1B9B" w:rsidRDefault="00DE51ED" w:rsidP="00B8698C">
      <w:pPr>
        <w:pStyle w:val="ListParagraph"/>
        <w:numPr>
          <w:ilvl w:val="0"/>
          <w:numId w:val="31"/>
        </w:numPr>
        <w:autoSpaceDE w:val="0"/>
        <w:autoSpaceDN w:val="0"/>
        <w:adjustRightInd w:val="0"/>
        <w:spacing w:line="240" w:lineRule="auto"/>
        <w:rPr>
          <w:rFonts w:ascii="Times New Roman" w:hAnsi="Times New Roman" w:cs="Times New Roman"/>
          <w:sz w:val="24"/>
          <w:szCs w:val="24"/>
        </w:rPr>
      </w:pPr>
      <w:hyperlink r:id="rId145" w:history="1">
        <w:r w:rsidR="00B8698C" w:rsidRPr="00BD1B9B">
          <w:rPr>
            <w:rStyle w:val="Hyperlink"/>
            <w:rFonts w:ascii="Times New Roman" w:hAnsi="Times New Roman" w:cs="Times New Roman"/>
            <w:color w:val="auto"/>
            <w:sz w:val="24"/>
            <w:szCs w:val="24"/>
            <w:shd w:val="clear" w:color="auto" w:fill="FFFFFF"/>
          </w:rPr>
          <w:t>CCGPS Frameworks</w:t>
        </w:r>
      </w:hyperlink>
      <w:r w:rsidR="00B8698C" w:rsidRPr="00BD1B9B">
        <w:rPr>
          <w:rFonts w:ascii="Times New Roman" w:hAnsi="Times New Roman" w:cs="Times New Roman"/>
          <w:sz w:val="24"/>
          <w:szCs w:val="24"/>
          <w:shd w:val="clear" w:color="auto" w:fill="FFFFFF"/>
        </w:rPr>
        <w:t xml:space="preserve"> are "models of instruction" designed to support teachers in the implementation of the Common Core Georgia Performance Standards (CCGPS). The Georgia Department of Education, Office of Standards, Instruction, and Assessment has provided an example of the Curriculum Map for each grade level and examples of Frameworks aligned with the CCGPS to illustrate what can be implemented within the grade level. School systems and teachers are free to use these models as is; modify them to better serve classroom needs; or create their own curriculum maps, units and tasks</w:t>
      </w:r>
      <w:r w:rsidR="00B8698C" w:rsidRPr="00BD1B9B">
        <w:rPr>
          <w:rFonts w:ascii="Times New Roman" w:hAnsi="Times New Roman" w:cs="Times New Roman"/>
          <w:sz w:val="24"/>
          <w:szCs w:val="24"/>
        </w:rPr>
        <w:t>.</w:t>
      </w:r>
      <w:r w:rsidR="00E52ED8" w:rsidRPr="00BD1B9B">
        <w:rPr>
          <w:rFonts w:ascii="Times New Roman" w:hAnsi="Times New Roman" w:cs="Times New Roman"/>
          <w:sz w:val="24"/>
          <w:szCs w:val="24"/>
        </w:rPr>
        <w:t xml:space="preserve"> </w:t>
      </w:r>
      <w:hyperlink r:id="rId146" w:history="1">
        <w:r w:rsidR="00E52ED8" w:rsidRPr="00BD1B9B">
          <w:rPr>
            <w:rStyle w:val="Hyperlink"/>
            <w:rFonts w:ascii="Times New Roman" w:hAnsi="Times New Roman" w:cs="Times New Roman"/>
            <w:color w:val="auto"/>
            <w:sz w:val="24"/>
            <w:szCs w:val="24"/>
          </w:rPr>
          <w:t>https://www.georgiastandards.org/Common-Core/Pages/Math.aspx</w:t>
        </w:r>
      </w:hyperlink>
    </w:p>
    <w:p w:rsidR="00B8698C" w:rsidRPr="00BD1B9B" w:rsidRDefault="00B8698C" w:rsidP="00B8698C">
      <w:pPr>
        <w:pStyle w:val="ListParagraph"/>
        <w:autoSpaceDE w:val="0"/>
        <w:autoSpaceDN w:val="0"/>
        <w:adjustRightInd w:val="0"/>
        <w:spacing w:line="240" w:lineRule="auto"/>
        <w:rPr>
          <w:rFonts w:ascii="Times New Roman" w:hAnsi="Times New Roman" w:cs="Times New Roman"/>
          <w:sz w:val="24"/>
          <w:szCs w:val="24"/>
        </w:rPr>
      </w:pPr>
    </w:p>
    <w:p w:rsidR="00B8698C" w:rsidRPr="00BD1B9B" w:rsidRDefault="00DE51ED" w:rsidP="00B8698C">
      <w:pPr>
        <w:pStyle w:val="ListParagraph"/>
        <w:numPr>
          <w:ilvl w:val="0"/>
          <w:numId w:val="31"/>
        </w:numPr>
        <w:autoSpaceDE w:val="0"/>
        <w:autoSpaceDN w:val="0"/>
        <w:adjustRightInd w:val="0"/>
        <w:spacing w:line="240" w:lineRule="auto"/>
        <w:rPr>
          <w:rFonts w:ascii="Times New Roman" w:hAnsi="Times New Roman" w:cs="Times New Roman"/>
          <w:sz w:val="24"/>
          <w:szCs w:val="24"/>
        </w:rPr>
      </w:pPr>
      <w:hyperlink r:id="rId147" w:history="1">
        <w:r w:rsidR="00B8698C" w:rsidRPr="00BD1B9B">
          <w:rPr>
            <w:rStyle w:val="Hyperlink"/>
            <w:rFonts w:ascii="Times New Roman" w:hAnsi="Times New Roman" w:cs="Times New Roman"/>
            <w:color w:val="auto"/>
            <w:sz w:val="24"/>
            <w:szCs w:val="24"/>
            <w:shd w:val="clear" w:color="auto" w:fill="FFFFFF"/>
          </w:rPr>
          <w:t xml:space="preserve">The Teacher Resource Link   </w:t>
        </w:r>
      </w:hyperlink>
      <w:r w:rsidR="00B8698C" w:rsidRPr="00BD1B9B">
        <w:rPr>
          <w:rFonts w:ascii="Times New Roman" w:hAnsi="Times New Roman" w:cs="Times New Roman"/>
          <w:sz w:val="24"/>
          <w:szCs w:val="24"/>
          <w:shd w:val="clear" w:color="auto" w:fill="FFFFFF"/>
        </w:rPr>
        <w:t xml:space="preserve"> (TRL) is an application that delivers vetted and aligned digital resources to</w:t>
      </w:r>
      <w:r w:rsidR="00B8698C" w:rsidRPr="00BD1B9B">
        <w:rPr>
          <w:rStyle w:val="apple-converted-space"/>
          <w:rFonts w:ascii="Times New Roman" w:hAnsi="Times New Roman" w:cs="Times New Roman"/>
          <w:sz w:val="24"/>
          <w:szCs w:val="24"/>
          <w:shd w:val="clear" w:color="auto" w:fill="FFFFFF"/>
        </w:rPr>
        <w:t> </w:t>
      </w:r>
      <w:r w:rsidR="00B8698C" w:rsidRPr="00BD1B9B">
        <w:rPr>
          <w:rFonts w:ascii="Times New Roman" w:hAnsi="Times New Roman" w:cs="Times New Roman"/>
          <w:sz w:val="24"/>
          <w:szCs w:val="24"/>
        </w:rPr>
        <w:t>Georgia</w:t>
      </w:r>
      <w:r w:rsidR="00B8698C" w:rsidRPr="00BD1B9B">
        <w:rPr>
          <w:rFonts w:ascii="Times New Roman" w:hAnsi="Times New Roman" w:cs="Times New Roman"/>
          <w:sz w:val="24"/>
          <w:szCs w:val="24"/>
          <w:shd w:val="clear" w:color="auto" w:fill="FFFFFF"/>
        </w:rPr>
        <w:t>’s teachers. TRL is accessible via the GaDOE “tunnel” in conjunction with LDS using the single sign-on process. The content is aligned to Common Core Georgia Performance Standards, Georgia Performance Standards, and</w:t>
      </w:r>
      <w:r w:rsidR="00B8698C" w:rsidRPr="00BD1B9B">
        <w:rPr>
          <w:rStyle w:val="apple-converted-space"/>
          <w:rFonts w:ascii="Times New Roman" w:hAnsi="Times New Roman" w:cs="Times New Roman"/>
          <w:sz w:val="24"/>
          <w:szCs w:val="24"/>
          <w:shd w:val="clear" w:color="auto" w:fill="FFFFFF"/>
        </w:rPr>
        <w:t> </w:t>
      </w:r>
      <w:r w:rsidR="00B8698C" w:rsidRPr="00BD1B9B">
        <w:rPr>
          <w:rFonts w:ascii="Times New Roman" w:hAnsi="Times New Roman" w:cs="Times New Roman"/>
          <w:sz w:val="24"/>
          <w:szCs w:val="24"/>
        </w:rPr>
        <w:t>National Education</w:t>
      </w:r>
      <w:r w:rsidR="00B8698C" w:rsidRPr="00BD1B9B">
        <w:rPr>
          <w:rStyle w:val="apple-converted-space"/>
          <w:rFonts w:ascii="Times New Roman" w:hAnsi="Times New Roman" w:cs="Times New Roman"/>
          <w:sz w:val="24"/>
          <w:szCs w:val="24"/>
          <w:shd w:val="clear" w:color="auto" w:fill="FFFFFF"/>
        </w:rPr>
        <w:t> </w:t>
      </w:r>
      <w:r w:rsidR="00B8698C" w:rsidRPr="00BD1B9B">
        <w:rPr>
          <w:rFonts w:ascii="Times New Roman" w:hAnsi="Times New Roman" w:cs="Times New Roman"/>
          <w:sz w:val="24"/>
          <w:szCs w:val="24"/>
          <w:shd w:val="clear" w:color="auto" w:fill="FFFFFF"/>
        </w:rPr>
        <w:t>Technology Standards and pushed to teachers based on course schedule.</w:t>
      </w:r>
      <w:r w:rsidR="00B8698C" w:rsidRPr="00BD1B9B">
        <w:rPr>
          <w:rStyle w:val="apple-converted-space"/>
          <w:rFonts w:ascii="Times New Roman" w:hAnsi="Times New Roman" w:cs="Times New Roman"/>
          <w:sz w:val="24"/>
          <w:szCs w:val="24"/>
          <w:shd w:val="clear" w:color="auto" w:fill="FFFFFF"/>
        </w:rPr>
        <w:t> </w:t>
      </w:r>
      <w:r w:rsidR="006F616D" w:rsidRPr="00BD1B9B">
        <w:rPr>
          <w:rStyle w:val="apple-converted-space"/>
          <w:rFonts w:ascii="Times New Roman" w:hAnsi="Times New Roman" w:cs="Times New Roman"/>
          <w:sz w:val="24"/>
          <w:szCs w:val="24"/>
          <w:shd w:val="clear" w:color="auto" w:fill="FFFFFF"/>
        </w:rPr>
        <w:t xml:space="preserve"> </w:t>
      </w:r>
      <w:hyperlink r:id="rId148" w:history="1">
        <w:r w:rsidR="006F616D" w:rsidRPr="00BD1B9B">
          <w:rPr>
            <w:rStyle w:val="Hyperlink"/>
            <w:rFonts w:ascii="Times New Roman" w:hAnsi="Times New Roman" w:cs="Times New Roman"/>
            <w:color w:val="auto"/>
            <w:sz w:val="24"/>
            <w:szCs w:val="24"/>
          </w:rPr>
          <w:t>http://www.gadoe.org/Technology-Services/Instructional-Technology/Pages/Teacher-Resource-Link.aspx</w:t>
        </w:r>
      </w:hyperlink>
    </w:p>
    <w:p w:rsidR="006F616D" w:rsidRPr="00BD1B9B" w:rsidRDefault="006F616D" w:rsidP="006F616D">
      <w:pPr>
        <w:pStyle w:val="ListParagraph"/>
        <w:rPr>
          <w:rStyle w:val="apple-converted-space"/>
          <w:rFonts w:ascii="Times New Roman" w:hAnsi="Times New Roman" w:cs="Times New Roman"/>
          <w:sz w:val="24"/>
          <w:szCs w:val="24"/>
        </w:rPr>
      </w:pPr>
    </w:p>
    <w:p w:rsidR="006F616D" w:rsidRPr="00BD1B9B" w:rsidRDefault="006F616D" w:rsidP="006F616D">
      <w:pPr>
        <w:pStyle w:val="ListParagraph"/>
        <w:autoSpaceDE w:val="0"/>
        <w:autoSpaceDN w:val="0"/>
        <w:adjustRightInd w:val="0"/>
        <w:spacing w:line="240" w:lineRule="auto"/>
        <w:rPr>
          <w:rStyle w:val="apple-converted-space"/>
          <w:rFonts w:ascii="Times New Roman" w:hAnsi="Times New Roman" w:cs="Times New Roman"/>
          <w:sz w:val="24"/>
          <w:szCs w:val="24"/>
        </w:rPr>
      </w:pPr>
    </w:p>
    <w:p w:rsidR="00B8698C" w:rsidRPr="00BD1B9B" w:rsidRDefault="00DE51ED" w:rsidP="00B8698C">
      <w:pPr>
        <w:pStyle w:val="ListParagraph"/>
        <w:numPr>
          <w:ilvl w:val="0"/>
          <w:numId w:val="31"/>
        </w:numPr>
        <w:autoSpaceDE w:val="0"/>
        <w:autoSpaceDN w:val="0"/>
        <w:adjustRightInd w:val="0"/>
        <w:spacing w:line="240" w:lineRule="auto"/>
        <w:rPr>
          <w:rFonts w:ascii="Times New Roman" w:hAnsi="Times New Roman" w:cs="Times New Roman"/>
          <w:sz w:val="24"/>
          <w:szCs w:val="24"/>
        </w:rPr>
      </w:pPr>
      <w:hyperlink r:id="rId149" w:history="1">
        <w:r w:rsidR="00B8698C" w:rsidRPr="00BD1B9B">
          <w:rPr>
            <w:rStyle w:val="Hyperlink"/>
            <w:rFonts w:ascii="Times New Roman" w:hAnsi="Times New Roman" w:cs="Times New Roman"/>
            <w:color w:val="auto"/>
            <w:sz w:val="24"/>
            <w:szCs w:val="24"/>
            <w:shd w:val="clear" w:color="auto" w:fill="FFFFFF"/>
          </w:rPr>
          <w:t>Georgia Virtual School</w:t>
        </w:r>
      </w:hyperlink>
      <w:r w:rsidR="00B8698C" w:rsidRPr="00BD1B9B">
        <w:rPr>
          <w:rStyle w:val="apple-converted-space"/>
          <w:rFonts w:ascii="Times New Roman" w:hAnsi="Times New Roman" w:cs="Times New Roman"/>
          <w:sz w:val="24"/>
          <w:szCs w:val="24"/>
          <w:shd w:val="clear" w:color="auto" w:fill="FFFFFF"/>
        </w:rPr>
        <w:t xml:space="preserve"> </w:t>
      </w:r>
      <w:r w:rsidR="00B8698C" w:rsidRPr="00BD1B9B">
        <w:rPr>
          <w:rFonts w:ascii="Times New Roman" w:hAnsi="Times New Roman" w:cs="Times New Roman"/>
          <w:sz w:val="24"/>
          <w:szCs w:val="24"/>
          <w:shd w:val="clear" w:color="auto" w:fill="FFFFFF"/>
        </w:rPr>
        <w:t>content available on our Shared Resources Website is available for anyone to view.  Courses are divided into modules and are aligned with the Georgia Performance Standards.</w:t>
      </w:r>
      <w:r w:rsidR="006F616D" w:rsidRPr="00BD1B9B">
        <w:rPr>
          <w:rFonts w:ascii="Times New Roman" w:hAnsi="Times New Roman" w:cs="Times New Roman"/>
          <w:sz w:val="24"/>
          <w:szCs w:val="24"/>
          <w:shd w:val="clear" w:color="auto" w:fill="FFFFFF"/>
        </w:rPr>
        <w:t xml:space="preserve"> </w:t>
      </w:r>
      <w:hyperlink r:id="rId150" w:history="1">
        <w:r w:rsidR="006F616D" w:rsidRPr="00BD1B9B">
          <w:rPr>
            <w:rStyle w:val="Hyperlink"/>
            <w:rFonts w:ascii="Times New Roman" w:hAnsi="Times New Roman" w:cs="Times New Roman"/>
            <w:color w:val="auto"/>
            <w:sz w:val="24"/>
            <w:szCs w:val="24"/>
          </w:rPr>
          <w:t>http://www.gavirtuallearning.org/Resources.aspx</w:t>
        </w:r>
      </w:hyperlink>
      <w:r w:rsidR="006F616D" w:rsidRPr="00BD1B9B">
        <w:rPr>
          <w:rFonts w:ascii="Times New Roman" w:hAnsi="Times New Roman" w:cs="Times New Roman"/>
          <w:sz w:val="24"/>
          <w:szCs w:val="24"/>
          <w:shd w:val="clear" w:color="auto" w:fill="FFFFFF"/>
        </w:rPr>
        <w:t xml:space="preserve"> </w:t>
      </w:r>
    </w:p>
    <w:p w:rsidR="00B8698C" w:rsidRPr="00BD1B9B" w:rsidRDefault="00B8698C" w:rsidP="00B8698C">
      <w:pPr>
        <w:pStyle w:val="ListParagraph"/>
        <w:rPr>
          <w:rFonts w:ascii="Times New Roman" w:hAnsi="Times New Roman" w:cs="Times New Roman"/>
          <w:sz w:val="24"/>
          <w:szCs w:val="24"/>
        </w:rPr>
      </w:pPr>
    </w:p>
    <w:p w:rsidR="00B8698C" w:rsidRPr="00BD1B9B" w:rsidRDefault="00B8698C" w:rsidP="00B8698C">
      <w:pPr>
        <w:pStyle w:val="ListParagraph"/>
        <w:autoSpaceDE w:val="0"/>
        <w:autoSpaceDN w:val="0"/>
        <w:adjustRightInd w:val="0"/>
        <w:spacing w:line="240" w:lineRule="auto"/>
        <w:rPr>
          <w:rFonts w:ascii="Times New Roman" w:hAnsi="Times New Roman" w:cs="Times New Roman"/>
          <w:sz w:val="24"/>
          <w:szCs w:val="24"/>
        </w:rPr>
      </w:pPr>
    </w:p>
    <w:p w:rsidR="00B8698C" w:rsidRPr="00BD1B9B" w:rsidRDefault="00DE51ED" w:rsidP="00B8698C">
      <w:pPr>
        <w:pStyle w:val="ListParagraph"/>
        <w:numPr>
          <w:ilvl w:val="0"/>
          <w:numId w:val="31"/>
        </w:numPr>
        <w:autoSpaceDE w:val="0"/>
        <w:autoSpaceDN w:val="0"/>
        <w:adjustRightInd w:val="0"/>
        <w:spacing w:line="240" w:lineRule="auto"/>
        <w:rPr>
          <w:rFonts w:ascii="Times New Roman" w:hAnsi="Times New Roman" w:cs="Times New Roman"/>
          <w:sz w:val="24"/>
          <w:szCs w:val="24"/>
        </w:rPr>
      </w:pPr>
      <w:hyperlink r:id="rId151" w:history="1">
        <w:r w:rsidR="006F616D" w:rsidRPr="00BD1B9B">
          <w:rPr>
            <w:rStyle w:val="Hyperlink"/>
            <w:rFonts w:ascii="Times New Roman" w:hAnsi="Times New Roman" w:cs="Times New Roman"/>
            <w:color w:val="auto"/>
            <w:sz w:val="24"/>
            <w:szCs w:val="24"/>
            <w:shd w:val="clear" w:color="auto" w:fill="FFFFFF"/>
          </w:rPr>
          <w:t>Georgia Online Assessment System</w:t>
        </w:r>
      </w:hyperlink>
      <w:r w:rsidR="00B8698C" w:rsidRPr="00BD1B9B">
        <w:rPr>
          <w:rFonts w:ascii="Times New Roman" w:hAnsi="Times New Roman" w:cs="Times New Roman"/>
          <w:sz w:val="24"/>
          <w:szCs w:val="24"/>
          <w:shd w:val="clear" w:color="auto" w:fill="FFFFFF"/>
        </w:rPr>
        <w:t xml:space="preserve"> (OAS</w:t>
      </w:r>
      <w:proofErr w:type="gramStart"/>
      <w:r w:rsidR="00B8698C" w:rsidRPr="00BD1B9B">
        <w:rPr>
          <w:rFonts w:ascii="Times New Roman" w:hAnsi="Times New Roman" w:cs="Times New Roman"/>
          <w:sz w:val="24"/>
          <w:szCs w:val="24"/>
          <w:shd w:val="clear" w:color="auto" w:fill="FFFFFF"/>
        </w:rPr>
        <w:t xml:space="preserve">) </w:t>
      </w:r>
      <w:r w:rsidR="006F616D" w:rsidRPr="00BD1B9B">
        <w:rPr>
          <w:rFonts w:ascii="Times New Roman" w:hAnsi="Times New Roman" w:cs="Times New Roman"/>
          <w:sz w:val="24"/>
          <w:szCs w:val="24"/>
          <w:shd w:val="clear" w:color="auto" w:fill="FFFFFF"/>
        </w:rPr>
        <w:t xml:space="preserve"> </w:t>
      </w:r>
      <w:proofErr w:type="gramEnd"/>
      <w:r w:rsidR="005771CF">
        <w:fldChar w:fldCharType="begin"/>
      </w:r>
      <w:r w:rsidR="005771CF">
        <w:instrText xml:space="preserve"> HYPERLINK "https://www.georgiaoas.org/servlet/a2l" </w:instrText>
      </w:r>
      <w:r w:rsidR="005771CF">
        <w:fldChar w:fldCharType="separate"/>
      </w:r>
      <w:r w:rsidR="006F616D" w:rsidRPr="00BD1B9B">
        <w:rPr>
          <w:rStyle w:val="Hyperlink"/>
          <w:rFonts w:ascii="Times New Roman" w:hAnsi="Times New Roman" w:cs="Times New Roman"/>
          <w:color w:val="auto"/>
          <w:sz w:val="24"/>
          <w:szCs w:val="24"/>
        </w:rPr>
        <w:t>https://www.georgiaoas.org/servlet/a2l</w:t>
      </w:r>
      <w:r w:rsidR="005771CF">
        <w:rPr>
          <w:rStyle w:val="Hyperlink"/>
          <w:rFonts w:ascii="Times New Roman" w:hAnsi="Times New Roman" w:cs="Times New Roman"/>
          <w:color w:val="auto"/>
          <w:sz w:val="24"/>
          <w:szCs w:val="24"/>
        </w:rPr>
        <w:fldChar w:fldCharType="end"/>
      </w:r>
      <w:r w:rsidR="006F616D" w:rsidRPr="00BD1B9B">
        <w:rPr>
          <w:rFonts w:ascii="Times New Roman" w:hAnsi="Times New Roman" w:cs="Times New Roman"/>
          <w:sz w:val="24"/>
          <w:szCs w:val="24"/>
        </w:rPr>
        <w:t xml:space="preserve"> </w:t>
      </w:r>
      <w:r w:rsidR="00B8698C" w:rsidRPr="00BD1B9B">
        <w:rPr>
          <w:rFonts w:ascii="Times New Roman" w:hAnsi="Times New Roman" w:cs="Times New Roman"/>
          <w:sz w:val="24"/>
          <w:szCs w:val="24"/>
          <w:shd w:val="clear" w:color="auto" w:fill="FFFFFF"/>
        </w:rPr>
        <w:t xml:space="preserve"> Teachers can use the OAS as a tool for Assessment for Learning. Student results on assessments help teachers identify learner needs and strengths and inform instructional practices. Robust reports also allow teachers to communicate with students and parents about learner goals, intentions, and outcomes. The OAS helps with a cycle of assessments, instruction, feedback, and communication that allows teachers, students, and parents to be confident with instructional success.  Teachers will be particularly interested in the </w:t>
      </w:r>
      <w:hyperlink r:id="rId152" w:history="1">
        <w:r w:rsidR="00B8698C" w:rsidRPr="00BD1B9B">
          <w:rPr>
            <w:rStyle w:val="Hyperlink"/>
            <w:rFonts w:ascii="Times New Roman" w:hAnsi="Times New Roman" w:cs="Times New Roman"/>
            <w:color w:val="auto"/>
            <w:sz w:val="24"/>
            <w:szCs w:val="24"/>
            <w:shd w:val="clear" w:color="auto" w:fill="FFFFFF"/>
          </w:rPr>
          <w:t>Formative Item Bank.</w:t>
        </w:r>
      </w:hyperlink>
      <w:r w:rsidR="006F616D" w:rsidRPr="00BD1B9B">
        <w:rPr>
          <w:rStyle w:val="Hyperlink"/>
          <w:rFonts w:ascii="Times New Roman" w:hAnsi="Times New Roman" w:cs="Times New Roman"/>
          <w:color w:val="auto"/>
          <w:sz w:val="24"/>
          <w:szCs w:val="24"/>
          <w:shd w:val="clear" w:color="auto" w:fill="FFFFFF"/>
        </w:rPr>
        <w:t xml:space="preserve">  </w:t>
      </w:r>
      <w:hyperlink r:id="rId153" w:history="1">
        <w:r w:rsidR="006F616D" w:rsidRPr="00BD1B9B">
          <w:rPr>
            <w:rStyle w:val="Hyperlink"/>
            <w:rFonts w:ascii="Times New Roman" w:hAnsi="Times New Roman" w:cs="Times New Roman"/>
            <w:color w:val="auto"/>
            <w:sz w:val="24"/>
            <w:szCs w:val="24"/>
          </w:rPr>
          <w:t>http://www.gadoe.org/Curriculum-Instruction-and-Assessment/Assessment/Pages/OAS-Resources.aspx</w:t>
        </w:r>
      </w:hyperlink>
    </w:p>
    <w:p w:rsidR="00EF3F71" w:rsidRPr="00BD1B9B" w:rsidRDefault="00EF3F71" w:rsidP="00EF3F71">
      <w:pPr>
        <w:pStyle w:val="ListParagraph"/>
        <w:autoSpaceDE w:val="0"/>
        <w:autoSpaceDN w:val="0"/>
        <w:adjustRightInd w:val="0"/>
        <w:spacing w:line="240" w:lineRule="auto"/>
        <w:rPr>
          <w:rFonts w:ascii="Times New Roman" w:hAnsi="Times New Roman" w:cs="Times New Roman"/>
          <w:sz w:val="24"/>
          <w:szCs w:val="24"/>
        </w:rPr>
      </w:pPr>
    </w:p>
    <w:p w:rsidR="00EF3F71" w:rsidRPr="00BD1B9B" w:rsidRDefault="00DE51ED" w:rsidP="00AD213C">
      <w:pPr>
        <w:pStyle w:val="ListParagraph"/>
        <w:numPr>
          <w:ilvl w:val="0"/>
          <w:numId w:val="31"/>
        </w:numPr>
        <w:autoSpaceDE w:val="0"/>
        <w:autoSpaceDN w:val="0"/>
        <w:adjustRightInd w:val="0"/>
        <w:spacing w:line="240" w:lineRule="auto"/>
        <w:rPr>
          <w:rFonts w:ascii="Times New Roman" w:hAnsi="Times New Roman" w:cs="Times New Roman"/>
          <w:sz w:val="24"/>
          <w:szCs w:val="24"/>
        </w:rPr>
      </w:pPr>
      <w:hyperlink r:id="rId154" w:history="1">
        <w:r w:rsidR="00B8698C" w:rsidRPr="00BD1B9B">
          <w:rPr>
            <w:rStyle w:val="Hyperlink"/>
            <w:rFonts w:ascii="Times New Roman" w:hAnsi="Times New Roman" w:cs="Times New Roman"/>
            <w:color w:val="auto"/>
            <w:sz w:val="24"/>
            <w:szCs w:val="24"/>
            <w:shd w:val="clear" w:color="auto" w:fill="FFFFFF"/>
          </w:rPr>
          <w:t>Webinar</w:t>
        </w:r>
      </w:hyperlink>
      <w:r w:rsidR="00B8698C" w:rsidRPr="00BD1B9B">
        <w:rPr>
          <w:rFonts w:ascii="Times New Roman" w:hAnsi="Times New Roman" w:cs="Times New Roman"/>
          <w:sz w:val="24"/>
          <w:szCs w:val="24"/>
          <w:shd w:val="clear" w:color="auto" w:fill="FFFFFF"/>
        </w:rPr>
        <w:t xml:space="preserve"> support and links will direct teachers to archived webinars as well as links to join or view upcoming webinars.</w:t>
      </w:r>
      <w:r w:rsidR="006033CC" w:rsidRPr="00BD1B9B">
        <w:rPr>
          <w:rFonts w:ascii="Times New Roman" w:hAnsi="Times New Roman" w:cs="Times New Roman"/>
          <w:sz w:val="24"/>
          <w:szCs w:val="24"/>
          <w:shd w:val="clear" w:color="auto" w:fill="FFFFFF"/>
        </w:rPr>
        <w:t xml:space="preserve"> More information on webinars is available on the previous page.</w:t>
      </w:r>
      <w:r w:rsidR="006F616D" w:rsidRPr="00BD1B9B">
        <w:rPr>
          <w:rFonts w:ascii="Times New Roman" w:hAnsi="Times New Roman" w:cs="Times New Roman"/>
          <w:sz w:val="24"/>
          <w:szCs w:val="24"/>
          <w:shd w:val="clear" w:color="auto" w:fill="FFFFFF"/>
        </w:rPr>
        <w:t xml:space="preserve"> </w:t>
      </w:r>
      <w:hyperlink r:id="rId155" w:history="1">
        <w:r w:rsidR="006F616D" w:rsidRPr="00BD1B9B">
          <w:rPr>
            <w:rStyle w:val="Hyperlink"/>
            <w:rFonts w:ascii="Times New Roman" w:hAnsi="Times New Roman" w:cs="Times New Roman"/>
            <w:color w:val="auto"/>
            <w:sz w:val="24"/>
            <w:szCs w:val="24"/>
          </w:rPr>
          <w:t>http://www.gadoe.org/Curriculum-Instruction-and-Assessment/Assessment/Pages/OAS-Resources.aspx</w:t>
        </w:r>
      </w:hyperlink>
    </w:p>
    <w:p w:rsidR="00AD213C" w:rsidRPr="00BD1B9B" w:rsidRDefault="00AD213C" w:rsidP="00AD213C">
      <w:pPr>
        <w:pStyle w:val="ListParagraph"/>
        <w:rPr>
          <w:rFonts w:ascii="Times New Roman" w:hAnsi="Times New Roman" w:cs="Times New Roman"/>
          <w:sz w:val="24"/>
          <w:szCs w:val="24"/>
        </w:rPr>
      </w:pPr>
    </w:p>
    <w:p w:rsidR="00AD213C" w:rsidRPr="00BD1B9B" w:rsidRDefault="00AD213C" w:rsidP="00AD213C">
      <w:pPr>
        <w:pStyle w:val="ListParagraph"/>
        <w:autoSpaceDE w:val="0"/>
        <w:autoSpaceDN w:val="0"/>
        <w:adjustRightInd w:val="0"/>
        <w:spacing w:line="240" w:lineRule="auto"/>
        <w:rPr>
          <w:rFonts w:ascii="Times New Roman" w:hAnsi="Times New Roman" w:cs="Times New Roman"/>
          <w:sz w:val="24"/>
          <w:szCs w:val="24"/>
        </w:rPr>
      </w:pPr>
    </w:p>
    <w:p w:rsidR="00B8698C" w:rsidRPr="00BD1B9B" w:rsidRDefault="00DE51ED" w:rsidP="00B8698C">
      <w:pPr>
        <w:pStyle w:val="ListParagraph"/>
        <w:numPr>
          <w:ilvl w:val="0"/>
          <w:numId w:val="31"/>
        </w:numPr>
        <w:autoSpaceDE w:val="0"/>
        <w:autoSpaceDN w:val="0"/>
        <w:adjustRightInd w:val="0"/>
        <w:spacing w:line="240" w:lineRule="auto"/>
        <w:rPr>
          <w:rFonts w:ascii="Times New Roman" w:hAnsi="Times New Roman" w:cs="Times New Roman"/>
          <w:sz w:val="24"/>
          <w:szCs w:val="24"/>
        </w:rPr>
      </w:pPr>
      <w:hyperlink r:id="rId156" w:history="1">
        <w:r w:rsidR="00B8698C" w:rsidRPr="00BD1B9B">
          <w:rPr>
            <w:rStyle w:val="Hyperlink"/>
            <w:rFonts w:ascii="Times New Roman" w:hAnsi="Times New Roman" w:cs="Times New Roman"/>
            <w:color w:val="auto"/>
            <w:sz w:val="24"/>
            <w:szCs w:val="24"/>
            <w:shd w:val="clear" w:color="auto" w:fill="FFFFFF"/>
          </w:rPr>
          <w:t>Course/Grade Level WIKI</w:t>
        </w:r>
      </w:hyperlink>
      <w:hyperlink r:id="rId157" w:history="1">
        <w:r w:rsidR="002D4ABC" w:rsidRPr="00BD1B9B">
          <w:rPr>
            <w:rStyle w:val="Hyperlink"/>
            <w:rFonts w:ascii="Times New Roman" w:hAnsi="Times New Roman" w:cs="Times New Roman"/>
            <w:color w:val="auto"/>
            <w:sz w:val="24"/>
            <w:szCs w:val="24"/>
          </w:rPr>
          <w:t>http://ccgpsmathematics9-10.wikispaces.com/home</w:t>
        </w:r>
      </w:hyperlink>
      <w:r w:rsidR="00B8698C" w:rsidRPr="00BD1B9B">
        <w:rPr>
          <w:rFonts w:ascii="Times New Roman" w:hAnsi="Times New Roman" w:cs="Times New Roman"/>
          <w:sz w:val="24"/>
          <w:szCs w:val="24"/>
          <w:shd w:val="clear" w:color="auto" w:fill="FFFFFF"/>
        </w:rPr>
        <w:t xml:space="preserve"> spaces are available to post questions about a unit, a standard, the course, or any other CCGPS math related concern.  Shared resources and information are also available at the site.</w:t>
      </w:r>
    </w:p>
    <w:p w:rsidR="006F616D" w:rsidRPr="00BD1B9B" w:rsidRDefault="00DE51ED" w:rsidP="006F616D">
      <w:pPr>
        <w:pStyle w:val="ListParagraph"/>
        <w:autoSpaceDE w:val="0"/>
        <w:autoSpaceDN w:val="0"/>
        <w:adjustRightInd w:val="0"/>
        <w:spacing w:line="240" w:lineRule="auto"/>
        <w:rPr>
          <w:rFonts w:ascii="Times New Roman" w:hAnsi="Times New Roman" w:cs="Times New Roman"/>
          <w:sz w:val="24"/>
          <w:szCs w:val="24"/>
        </w:rPr>
      </w:pPr>
      <w:hyperlink r:id="rId158" w:history="1">
        <w:r w:rsidR="006F616D" w:rsidRPr="00BD1B9B">
          <w:rPr>
            <w:rStyle w:val="Hyperlink"/>
            <w:rFonts w:ascii="Times New Roman" w:hAnsi="Times New Roman" w:cs="Times New Roman"/>
            <w:color w:val="auto"/>
            <w:sz w:val="24"/>
            <w:szCs w:val="24"/>
          </w:rPr>
          <w:t>http://ccgpsmathematics9-10.wikispaces.com/home</w:t>
        </w:r>
      </w:hyperlink>
    </w:p>
    <w:p w:rsidR="006F616D" w:rsidRPr="00BD1B9B" w:rsidRDefault="006F616D" w:rsidP="006F616D">
      <w:pPr>
        <w:pStyle w:val="ListParagraph"/>
        <w:autoSpaceDE w:val="0"/>
        <w:autoSpaceDN w:val="0"/>
        <w:adjustRightInd w:val="0"/>
        <w:spacing w:line="240" w:lineRule="auto"/>
        <w:rPr>
          <w:rFonts w:ascii="Times New Roman" w:hAnsi="Times New Roman" w:cs="Times New Roman"/>
          <w:sz w:val="24"/>
          <w:szCs w:val="24"/>
        </w:rPr>
      </w:pPr>
    </w:p>
    <w:p w:rsidR="00B8698C" w:rsidRPr="00BD1B9B" w:rsidRDefault="00DE51ED" w:rsidP="00B8698C">
      <w:pPr>
        <w:pStyle w:val="ListParagraph"/>
        <w:numPr>
          <w:ilvl w:val="0"/>
          <w:numId w:val="31"/>
        </w:numPr>
        <w:autoSpaceDE w:val="0"/>
        <w:autoSpaceDN w:val="0"/>
        <w:adjustRightInd w:val="0"/>
        <w:spacing w:line="240" w:lineRule="auto"/>
        <w:rPr>
          <w:rFonts w:ascii="Times New Roman" w:hAnsi="Times New Roman" w:cs="Times New Roman"/>
          <w:sz w:val="24"/>
          <w:szCs w:val="24"/>
        </w:rPr>
      </w:pPr>
      <w:hyperlink r:id="rId159" w:history="1">
        <w:r w:rsidR="00B8698C" w:rsidRPr="00BD1B9B">
          <w:rPr>
            <w:rStyle w:val="Hyperlink"/>
            <w:rFonts w:ascii="Times New Roman" w:hAnsi="Times New Roman" w:cs="Times New Roman"/>
            <w:color w:val="auto"/>
            <w:sz w:val="24"/>
            <w:szCs w:val="24"/>
            <w:shd w:val="clear" w:color="auto" w:fill="FFFFFF"/>
          </w:rPr>
          <w:t>EOCT study guides</w:t>
        </w:r>
      </w:hyperlink>
      <w:r w:rsidR="00B8698C" w:rsidRPr="00BD1B9B">
        <w:rPr>
          <w:rFonts w:ascii="Times New Roman" w:hAnsi="Times New Roman" w:cs="Times New Roman"/>
          <w:sz w:val="24"/>
          <w:szCs w:val="24"/>
          <w:shd w:val="clear" w:color="auto" w:fill="FFFFFF"/>
        </w:rPr>
        <w:t xml:space="preserve"> are available to provide more information for the ECOT (end of course test)</w:t>
      </w:r>
    </w:p>
    <w:p w:rsidR="00EF3F71" w:rsidRPr="00BD1B9B" w:rsidRDefault="00EF3F71" w:rsidP="00EF3F71">
      <w:pPr>
        <w:pStyle w:val="ListParagraph"/>
        <w:autoSpaceDE w:val="0"/>
        <w:autoSpaceDN w:val="0"/>
        <w:adjustRightInd w:val="0"/>
        <w:spacing w:line="240" w:lineRule="auto"/>
        <w:rPr>
          <w:rFonts w:ascii="Times New Roman" w:hAnsi="Times New Roman" w:cs="Times New Roman"/>
          <w:sz w:val="24"/>
          <w:szCs w:val="24"/>
        </w:rPr>
      </w:pPr>
    </w:p>
    <w:p w:rsidR="00B8698C" w:rsidRPr="00BD1B9B" w:rsidRDefault="00DE51ED" w:rsidP="00B8698C">
      <w:pPr>
        <w:pStyle w:val="ListParagraph"/>
        <w:numPr>
          <w:ilvl w:val="0"/>
          <w:numId w:val="31"/>
        </w:numPr>
        <w:autoSpaceDE w:val="0"/>
        <w:autoSpaceDN w:val="0"/>
        <w:adjustRightInd w:val="0"/>
        <w:spacing w:line="240" w:lineRule="auto"/>
        <w:rPr>
          <w:rFonts w:ascii="Times New Roman" w:hAnsi="Times New Roman" w:cs="Times New Roman"/>
          <w:sz w:val="24"/>
          <w:szCs w:val="24"/>
        </w:rPr>
      </w:pPr>
      <w:hyperlink r:id="rId160" w:history="1">
        <w:r w:rsidR="00B8698C" w:rsidRPr="00BD1B9B">
          <w:rPr>
            <w:rStyle w:val="Hyperlink"/>
            <w:rFonts w:ascii="Times New Roman" w:hAnsi="Times New Roman" w:cs="Times New Roman"/>
            <w:color w:val="auto"/>
            <w:sz w:val="24"/>
            <w:szCs w:val="24"/>
            <w:shd w:val="clear" w:color="auto" w:fill="FFFFFF"/>
          </w:rPr>
          <w:t>Georgiastandards.org</w:t>
        </w:r>
      </w:hyperlink>
      <w:r w:rsidR="00B8698C" w:rsidRPr="00BD1B9B">
        <w:rPr>
          <w:rFonts w:ascii="Times New Roman" w:hAnsi="Times New Roman" w:cs="Times New Roman"/>
          <w:sz w:val="24"/>
          <w:szCs w:val="24"/>
          <w:shd w:val="clear" w:color="auto" w:fill="FFFFFF"/>
        </w:rPr>
        <w:t xml:space="preserve"> provides a gateway to a wealth of instruction</w:t>
      </w:r>
      <w:r w:rsidR="0032628A" w:rsidRPr="00BD1B9B">
        <w:rPr>
          <w:rFonts w:ascii="Times New Roman" w:hAnsi="Times New Roman" w:cs="Times New Roman"/>
          <w:sz w:val="24"/>
          <w:szCs w:val="24"/>
          <w:shd w:val="clear" w:color="auto" w:fill="FFFFFF"/>
        </w:rPr>
        <w:t>al</w:t>
      </w:r>
      <w:r w:rsidR="00B8698C" w:rsidRPr="00BD1B9B">
        <w:rPr>
          <w:rFonts w:ascii="Times New Roman" w:hAnsi="Times New Roman" w:cs="Times New Roman"/>
          <w:sz w:val="24"/>
          <w:szCs w:val="24"/>
          <w:shd w:val="clear" w:color="auto" w:fill="FFFFFF"/>
        </w:rPr>
        <w:t xml:space="preserve"> links and information.  Open the Common Core GPS tab at the top to access specific math resources for CCGPS.</w:t>
      </w:r>
    </w:p>
    <w:p w:rsidR="00B8698C" w:rsidRPr="00BD1B9B" w:rsidRDefault="00B8698C" w:rsidP="00B8698C">
      <w:pPr>
        <w:autoSpaceDE w:val="0"/>
        <w:autoSpaceDN w:val="0"/>
        <w:adjustRightInd w:val="0"/>
        <w:spacing w:line="240" w:lineRule="auto"/>
        <w:rPr>
          <w:rFonts w:ascii="Times New Roman" w:hAnsi="Times New Roman" w:cs="Times New Roman"/>
          <w:sz w:val="24"/>
          <w:szCs w:val="24"/>
        </w:rPr>
      </w:pPr>
    </w:p>
    <w:p w:rsidR="00B8698C" w:rsidRPr="00BD1B9B" w:rsidRDefault="00B8698C" w:rsidP="00AD618B">
      <w:pPr>
        <w:autoSpaceDE w:val="0"/>
        <w:autoSpaceDN w:val="0"/>
        <w:adjustRightInd w:val="0"/>
        <w:spacing w:line="240" w:lineRule="auto"/>
        <w:rPr>
          <w:rFonts w:ascii="Times New Roman" w:hAnsi="Times New Roman" w:cs="Times New Roman"/>
          <w:sz w:val="24"/>
          <w:szCs w:val="24"/>
        </w:rPr>
      </w:pPr>
    </w:p>
    <w:p w:rsidR="00F85589" w:rsidRPr="00BD1B9B" w:rsidRDefault="00F85589" w:rsidP="00F85589">
      <w:pPr>
        <w:pStyle w:val="Heading1"/>
        <w:spacing w:before="0" w:line="240" w:lineRule="auto"/>
        <w:rPr>
          <w:rFonts w:cs="Times New Roman"/>
          <w:sz w:val="24"/>
          <w:szCs w:val="24"/>
        </w:rPr>
      </w:pPr>
    </w:p>
    <w:p w:rsidR="00730873" w:rsidRDefault="00730873">
      <w:bookmarkStart w:id="22" w:name="_Toc358722828"/>
      <w:r>
        <w:rPr>
          <w:b/>
          <w:bCs/>
        </w:rPr>
        <w:br w:type="page"/>
      </w:r>
    </w:p>
    <w:tbl>
      <w:tblPr>
        <w:tblStyle w:val="TableGrid"/>
        <w:tblW w:w="0" w:type="auto"/>
        <w:shd w:val="clear" w:color="auto" w:fill="D9D9D9" w:themeFill="background1" w:themeFillShade="D9"/>
        <w:tblLook w:val="04A0" w:firstRow="1" w:lastRow="0" w:firstColumn="1" w:lastColumn="0" w:noHBand="0" w:noVBand="1"/>
      </w:tblPr>
      <w:tblGrid>
        <w:gridCol w:w="9501"/>
      </w:tblGrid>
      <w:tr w:rsidR="00BD1B9B" w:rsidRPr="00BD1B9B" w:rsidTr="008A5CBE">
        <w:trPr>
          <w:trHeight w:val="225"/>
        </w:trPr>
        <w:tc>
          <w:tcPr>
            <w:tcW w:w="9501" w:type="dxa"/>
            <w:tcBorders>
              <w:top w:val="nil"/>
              <w:left w:val="nil"/>
              <w:bottom w:val="nil"/>
              <w:right w:val="nil"/>
            </w:tcBorders>
            <w:shd w:val="clear" w:color="auto" w:fill="BFBFBF" w:themeFill="background1" w:themeFillShade="BF"/>
          </w:tcPr>
          <w:p w:rsidR="00F85589" w:rsidRPr="00265F36" w:rsidRDefault="00730873" w:rsidP="00CE3BC0">
            <w:pPr>
              <w:pStyle w:val="Heading1"/>
              <w:spacing w:before="0"/>
              <w:outlineLvl w:val="0"/>
              <w:rPr>
                <w:rFonts w:cs="Times New Roman"/>
                <w:u w:val="none"/>
              </w:rPr>
            </w:pPr>
            <w:bookmarkStart w:id="23" w:name="_Toc390538844"/>
            <w:r w:rsidRPr="00265F36">
              <w:rPr>
                <w:rFonts w:cs="Times New Roman"/>
                <w:u w:val="none"/>
              </w:rPr>
              <w:lastRenderedPageBreak/>
              <w:t>Internet Resources</w:t>
            </w:r>
            <w:bookmarkEnd w:id="22"/>
            <w:bookmarkEnd w:id="23"/>
          </w:p>
        </w:tc>
      </w:tr>
    </w:tbl>
    <w:p w:rsidR="00F85589" w:rsidRPr="00BD1B9B" w:rsidRDefault="00F85589" w:rsidP="00F85589">
      <w:pPr>
        <w:rPr>
          <w:rFonts w:ascii="Times New Roman" w:hAnsi="Times New Roman" w:cs="Times New Roman"/>
          <w:sz w:val="24"/>
          <w:szCs w:val="24"/>
        </w:rPr>
      </w:pPr>
    </w:p>
    <w:p w:rsidR="00F85589" w:rsidRPr="00BD1B9B" w:rsidRDefault="00F85589" w:rsidP="00F85589">
      <w:pPr>
        <w:rPr>
          <w:rFonts w:ascii="Times New Roman" w:hAnsi="Times New Roman" w:cs="Times New Roman"/>
          <w:sz w:val="24"/>
          <w:szCs w:val="24"/>
        </w:rPr>
      </w:pPr>
      <w:r w:rsidRPr="00BD1B9B">
        <w:rPr>
          <w:rFonts w:ascii="Times New Roman" w:hAnsi="Times New Roman" w:cs="Times New Roman"/>
          <w:sz w:val="24"/>
          <w:szCs w:val="24"/>
        </w:rPr>
        <w:t xml:space="preserve">    The following list is provided as a sample of available resources and is for informational purposes only. It is your responsibility to investigate them to determine their value and appropriateness for your district. GaDOE does not endorse or recommend the purchase of or use of any particular resource. </w:t>
      </w:r>
    </w:p>
    <w:p w:rsidR="00F85589" w:rsidRPr="00BD1B9B" w:rsidRDefault="00F85589" w:rsidP="00F85589">
      <w:pPr>
        <w:spacing w:after="0" w:line="240" w:lineRule="auto"/>
        <w:rPr>
          <w:rFonts w:ascii="Times New Roman" w:hAnsi="Times New Roman" w:cs="Times New Roman"/>
          <w:b/>
          <w:sz w:val="24"/>
          <w:szCs w:val="24"/>
        </w:rPr>
      </w:pPr>
      <w:r w:rsidRPr="00BD1B9B">
        <w:rPr>
          <w:rFonts w:ascii="Times New Roman" w:hAnsi="Times New Roman" w:cs="Times New Roman"/>
          <w:b/>
          <w:sz w:val="24"/>
          <w:szCs w:val="24"/>
        </w:rPr>
        <w:t>General Resources</w:t>
      </w:r>
    </w:p>
    <w:p w:rsidR="00F85589" w:rsidRPr="00BD1B9B" w:rsidRDefault="00F85589" w:rsidP="00F85589">
      <w:pPr>
        <w:spacing w:after="0" w:line="240" w:lineRule="auto"/>
        <w:rPr>
          <w:rFonts w:ascii="Times New Roman" w:hAnsi="Times New Roman" w:cs="Times New Roman"/>
          <w:b/>
          <w:sz w:val="24"/>
          <w:szCs w:val="24"/>
          <w:u w:val="single"/>
        </w:rPr>
      </w:pPr>
    </w:p>
    <w:p w:rsidR="00F85589" w:rsidRPr="00BD1B9B" w:rsidRDefault="00DE51ED" w:rsidP="00F85589">
      <w:pPr>
        <w:spacing w:after="0" w:line="240" w:lineRule="auto"/>
        <w:rPr>
          <w:rFonts w:ascii="Times New Roman" w:hAnsi="Times New Roman" w:cs="Times New Roman"/>
          <w:bCs/>
          <w:sz w:val="24"/>
          <w:szCs w:val="24"/>
        </w:rPr>
      </w:pPr>
      <w:hyperlink r:id="rId161" w:history="1">
        <w:r w:rsidR="00F85589" w:rsidRPr="00BD1B9B">
          <w:rPr>
            <w:rStyle w:val="Hyperlink"/>
            <w:rFonts w:ascii="Times New Roman" w:hAnsi="Times New Roman" w:cs="Times New Roman"/>
            <w:bCs/>
            <w:color w:val="auto"/>
            <w:sz w:val="24"/>
            <w:szCs w:val="24"/>
          </w:rPr>
          <w:t>Mathematics in Movies</w:t>
        </w:r>
      </w:hyperlink>
    </w:p>
    <w:p w:rsidR="00F85589" w:rsidRPr="00BD1B9B" w:rsidRDefault="00DE51ED" w:rsidP="00F85589">
      <w:pPr>
        <w:spacing w:after="0" w:line="240" w:lineRule="auto"/>
        <w:rPr>
          <w:rFonts w:ascii="Times New Roman" w:hAnsi="Times New Roman" w:cs="Times New Roman"/>
          <w:b/>
          <w:sz w:val="24"/>
          <w:szCs w:val="24"/>
          <w:u w:val="single"/>
        </w:rPr>
      </w:pPr>
      <w:hyperlink r:id="rId162" w:history="1">
        <w:r w:rsidR="00F85589" w:rsidRPr="00BD1B9B">
          <w:rPr>
            <w:rStyle w:val="Hyperlink"/>
            <w:rFonts w:ascii="Times New Roman" w:hAnsi="Times New Roman" w:cs="Times New Roman"/>
            <w:bCs/>
            <w:color w:val="auto"/>
            <w:sz w:val="24"/>
            <w:szCs w:val="24"/>
          </w:rPr>
          <w:t>http://www.math.harvard.edu/~knill/mathmovies/</w:t>
        </w:r>
      </w:hyperlink>
    </w:p>
    <w:p w:rsidR="00F85589" w:rsidRPr="00BD1B9B" w:rsidRDefault="00F85589" w:rsidP="00F85589">
      <w:pPr>
        <w:spacing w:after="0" w:line="240" w:lineRule="auto"/>
        <w:rPr>
          <w:rFonts w:ascii="Times New Roman" w:hAnsi="Times New Roman" w:cs="Times New Roman"/>
          <w:sz w:val="24"/>
          <w:szCs w:val="24"/>
        </w:rPr>
      </w:pPr>
      <w:r w:rsidRPr="00BD1B9B">
        <w:rPr>
          <w:rFonts w:ascii="Times New Roman" w:hAnsi="Times New Roman" w:cs="Times New Roman"/>
          <w:sz w:val="24"/>
          <w:szCs w:val="24"/>
        </w:rPr>
        <w:t>Short movie clips related to a variety of math topics.</w:t>
      </w:r>
    </w:p>
    <w:p w:rsidR="00F85589" w:rsidRPr="00BD1B9B" w:rsidRDefault="00F85589" w:rsidP="00F85589">
      <w:pPr>
        <w:spacing w:after="0" w:line="240" w:lineRule="auto"/>
        <w:rPr>
          <w:rFonts w:ascii="Times New Roman" w:hAnsi="Times New Roman" w:cs="Times New Roman"/>
          <w:sz w:val="24"/>
          <w:szCs w:val="24"/>
        </w:rPr>
      </w:pPr>
    </w:p>
    <w:p w:rsidR="00F85589" w:rsidRPr="00BD1B9B" w:rsidRDefault="00DE51ED" w:rsidP="00F85589">
      <w:pPr>
        <w:spacing w:after="0" w:line="240" w:lineRule="auto"/>
        <w:rPr>
          <w:rFonts w:ascii="Times New Roman" w:hAnsi="Times New Roman" w:cs="Times New Roman"/>
          <w:sz w:val="24"/>
          <w:szCs w:val="24"/>
        </w:rPr>
      </w:pPr>
      <w:hyperlink r:id="rId163" w:history="1">
        <w:r w:rsidR="00F85589" w:rsidRPr="00BD1B9B">
          <w:rPr>
            <w:rStyle w:val="Hyperlink"/>
            <w:rFonts w:ascii="Times New Roman" w:hAnsi="Times New Roman" w:cs="Times New Roman"/>
            <w:color w:val="auto"/>
            <w:sz w:val="24"/>
            <w:szCs w:val="24"/>
          </w:rPr>
          <w:t>Mathematical Fiction</w:t>
        </w:r>
      </w:hyperlink>
    </w:p>
    <w:p w:rsidR="00F85589" w:rsidRPr="00BD1B9B" w:rsidRDefault="00DE51ED" w:rsidP="00F85589">
      <w:pPr>
        <w:spacing w:after="0" w:line="240" w:lineRule="auto"/>
        <w:rPr>
          <w:rFonts w:ascii="Times New Roman" w:hAnsi="Times New Roman" w:cs="Times New Roman"/>
          <w:sz w:val="24"/>
          <w:szCs w:val="24"/>
        </w:rPr>
      </w:pPr>
      <w:hyperlink r:id="rId164" w:history="1">
        <w:r w:rsidR="00F85589" w:rsidRPr="00BD1B9B">
          <w:rPr>
            <w:rStyle w:val="Hyperlink"/>
            <w:rFonts w:ascii="Times New Roman" w:hAnsi="Times New Roman" w:cs="Times New Roman"/>
            <w:color w:val="auto"/>
            <w:sz w:val="24"/>
            <w:szCs w:val="24"/>
          </w:rPr>
          <w:t>http://kasmana.people.cofc.edu/MATHFICT/browse.php</w:t>
        </w:r>
      </w:hyperlink>
    </w:p>
    <w:p w:rsidR="00F85589" w:rsidRPr="00BD1B9B" w:rsidRDefault="00F85589" w:rsidP="00F85589">
      <w:pPr>
        <w:spacing w:after="0" w:line="240" w:lineRule="auto"/>
        <w:rPr>
          <w:rFonts w:ascii="Times New Roman" w:hAnsi="Times New Roman" w:cs="Times New Roman"/>
          <w:sz w:val="24"/>
          <w:szCs w:val="24"/>
        </w:rPr>
      </w:pPr>
      <w:proofErr w:type="gramStart"/>
      <w:r w:rsidRPr="00BD1B9B">
        <w:rPr>
          <w:rFonts w:ascii="Times New Roman" w:hAnsi="Times New Roman" w:cs="Times New Roman"/>
          <w:sz w:val="24"/>
          <w:szCs w:val="24"/>
        </w:rPr>
        <w:t>Plays, short stories, comic books and novels dealing with math.</w:t>
      </w:r>
      <w:proofErr w:type="gramEnd"/>
    </w:p>
    <w:p w:rsidR="00F85589" w:rsidRPr="00BD1B9B" w:rsidRDefault="00F85589" w:rsidP="00F85589">
      <w:pPr>
        <w:spacing w:after="0" w:line="240" w:lineRule="auto"/>
        <w:rPr>
          <w:rFonts w:ascii="Times New Roman" w:hAnsi="Times New Roman" w:cs="Times New Roman"/>
          <w:sz w:val="24"/>
          <w:szCs w:val="24"/>
        </w:rPr>
      </w:pPr>
    </w:p>
    <w:p w:rsidR="00F85589" w:rsidRPr="00BD1B9B" w:rsidRDefault="00DE51ED" w:rsidP="00F85589">
      <w:pPr>
        <w:spacing w:after="0" w:line="240" w:lineRule="auto"/>
        <w:rPr>
          <w:rFonts w:ascii="Times New Roman" w:hAnsi="Times New Roman" w:cs="Times New Roman"/>
          <w:sz w:val="24"/>
          <w:szCs w:val="24"/>
        </w:rPr>
      </w:pPr>
      <w:hyperlink r:id="rId165" w:history="1">
        <w:r w:rsidR="00F85589" w:rsidRPr="00BD1B9B">
          <w:rPr>
            <w:rStyle w:val="Hyperlink"/>
            <w:rFonts w:ascii="Times New Roman" w:hAnsi="Times New Roman" w:cs="Times New Roman"/>
            <w:bCs/>
            <w:color w:val="auto"/>
            <w:sz w:val="24"/>
            <w:szCs w:val="24"/>
          </w:rPr>
          <w:t xml:space="preserve">The </w:t>
        </w:r>
        <w:proofErr w:type="spellStart"/>
        <w:r w:rsidR="00F85589" w:rsidRPr="00BD1B9B">
          <w:rPr>
            <w:rStyle w:val="Hyperlink"/>
            <w:rFonts w:ascii="Times New Roman" w:hAnsi="Times New Roman" w:cs="Times New Roman"/>
            <w:bCs/>
            <w:color w:val="auto"/>
            <w:sz w:val="24"/>
            <w:szCs w:val="24"/>
          </w:rPr>
          <w:t>Shodor</w:t>
        </w:r>
        <w:proofErr w:type="spellEnd"/>
        <w:r w:rsidR="00F85589" w:rsidRPr="00BD1B9B">
          <w:rPr>
            <w:rStyle w:val="Hyperlink"/>
            <w:rFonts w:ascii="Times New Roman" w:hAnsi="Times New Roman" w:cs="Times New Roman"/>
            <w:bCs/>
            <w:color w:val="auto"/>
            <w:sz w:val="24"/>
            <w:szCs w:val="24"/>
          </w:rPr>
          <w:t xml:space="preserve"> Educational Foundation</w:t>
        </w:r>
      </w:hyperlink>
    </w:p>
    <w:p w:rsidR="00F85589" w:rsidRPr="00BD1B9B" w:rsidRDefault="00DE51ED" w:rsidP="00F85589">
      <w:pPr>
        <w:spacing w:after="0" w:line="240" w:lineRule="auto"/>
        <w:rPr>
          <w:rFonts w:ascii="Times New Roman" w:hAnsi="Times New Roman" w:cs="Times New Roman"/>
          <w:sz w:val="24"/>
          <w:szCs w:val="24"/>
        </w:rPr>
      </w:pPr>
      <w:hyperlink r:id="rId166" w:history="1">
        <w:r w:rsidR="00F85589" w:rsidRPr="00BD1B9B">
          <w:rPr>
            <w:rStyle w:val="Hyperlink"/>
            <w:rFonts w:ascii="Times New Roman" w:hAnsi="Times New Roman" w:cs="Times New Roman"/>
            <w:color w:val="auto"/>
            <w:sz w:val="24"/>
            <w:szCs w:val="24"/>
          </w:rPr>
          <w:t>http://www.shodor.org/interactivate/lessons/byAudience/</w:t>
        </w:r>
      </w:hyperlink>
    </w:p>
    <w:p w:rsidR="00F85589" w:rsidRPr="00BD1B9B" w:rsidRDefault="00F85589" w:rsidP="00F85589">
      <w:pPr>
        <w:spacing w:after="0" w:line="240" w:lineRule="auto"/>
        <w:rPr>
          <w:rFonts w:ascii="Times New Roman" w:hAnsi="Times New Roman" w:cs="Times New Roman"/>
          <w:sz w:val="24"/>
          <w:szCs w:val="24"/>
        </w:rPr>
      </w:pPr>
      <w:r w:rsidRPr="00BD1B9B">
        <w:rPr>
          <w:rFonts w:ascii="Times New Roman" w:hAnsi="Times New Roman" w:cs="Times New Roman"/>
          <w:sz w:val="24"/>
          <w:szCs w:val="24"/>
        </w:rPr>
        <w:t>This website has extensive notes, lesson plans and applets aligned with the standards.</w:t>
      </w:r>
    </w:p>
    <w:p w:rsidR="00F85589" w:rsidRPr="00BD1B9B" w:rsidRDefault="00F85589" w:rsidP="00F85589">
      <w:pPr>
        <w:spacing w:after="0" w:line="240" w:lineRule="auto"/>
        <w:ind w:left="720"/>
        <w:rPr>
          <w:rFonts w:ascii="Times New Roman" w:eastAsia="Times New Roman" w:hAnsi="Times New Roman" w:cs="Times New Roman"/>
          <w:sz w:val="24"/>
          <w:szCs w:val="24"/>
        </w:rPr>
      </w:pPr>
    </w:p>
    <w:p w:rsidR="00F85589" w:rsidRPr="00BD1B9B" w:rsidRDefault="00DE51ED" w:rsidP="00F85589">
      <w:pPr>
        <w:spacing w:after="0" w:line="240" w:lineRule="auto"/>
        <w:rPr>
          <w:rFonts w:ascii="Times New Roman" w:eastAsia="Times New Roman" w:hAnsi="Times New Roman" w:cs="Times New Roman"/>
          <w:sz w:val="24"/>
          <w:szCs w:val="24"/>
        </w:rPr>
      </w:pPr>
      <w:hyperlink r:id="rId167" w:history="1">
        <w:r w:rsidR="00F85589" w:rsidRPr="00BD1B9B">
          <w:rPr>
            <w:rStyle w:val="Hyperlink"/>
            <w:rFonts w:ascii="Times New Roman" w:eastAsia="Times New Roman" w:hAnsi="Times New Roman" w:cs="Times New Roman"/>
            <w:color w:val="auto"/>
            <w:sz w:val="24"/>
            <w:szCs w:val="24"/>
          </w:rPr>
          <w:t xml:space="preserve">NEA Portal Arkansas Video Lessons on-line </w:t>
        </w:r>
      </w:hyperlink>
      <w:r w:rsidR="00F85589" w:rsidRPr="00BD1B9B">
        <w:rPr>
          <w:rFonts w:ascii="Times New Roman" w:eastAsia="Times New Roman" w:hAnsi="Times New Roman" w:cs="Times New Roman"/>
          <w:sz w:val="24"/>
          <w:szCs w:val="24"/>
        </w:rPr>
        <w:t xml:space="preserve"> </w:t>
      </w:r>
    </w:p>
    <w:p w:rsidR="00F85589" w:rsidRPr="00BD1B9B" w:rsidRDefault="00DE51ED" w:rsidP="00F85589">
      <w:pPr>
        <w:spacing w:after="0" w:line="240" w:lineRule="auto"/>
        <w:rPr>
          <w:rFonts w:ascii="Times New Roman" w:hAnsi="Times New Roman" w:cs="Times New Roman"/>
          <w:sz w:val="24"/>
          <w:szCs w:val="24"/>
        </w:rPr>
      </w:pPr>
      <w:hyperlink r:id="rId168" w:history="1">
        <w:r w:rsidR="00F85589" w:rsidRPr="00BD1B9B">
          <w:rPr>
            <w:rStyle w:val="Hyperlink"/>
            <w:rFonts w:ascii="Times New Roman" w:hAnsi="Times New Roman" w:cs="Times New Roman"/>
            <w:color w:val="auto"/>
            <w:sz w:val="24"/>
            <w:szCs w:val="24"/>
          </w:rPr>
          <w:t>http://neaportal.k12.ar.us/index.php/9th-12th-grades-mathematics/</w:t>
        </w:r>
      </w:hyperlink>
    </w:p>
    <w:p w:rsidR="00F85589" w:rsidRPr="00BD1B9B" w:rsidRDefault="00F85589" w:rsidP="00F85589">
      <w:pPr>
        <w:spacing w:after="0" w:line="240" w:lineRule="auto"/>
        <w:rPr>
          <w:rFonts w:ascii="Times New Roman" w:eastAsia="Times New Roman" w:hAnsi="Times New Roman" w:cs="Times New Roman"/>
          <w:sz w:val="24"/>
          <w:szCs w:val="24"/>
        </w:rPr>
      </w:pPr>
      <w:r w:rsidRPr="00BD1B9B">
        <w:rPr>
          <w:rFonts w:ascii="Times New Roman" w:eastAsia="Times New Roman" w:hAnsi="Times New Roman" w:cs="Times New Roman"/>
          <w:sz w:val="24"/>
          <w:szCs w:val="24"/>
        </w:rPr>
        <w:t>The NEA portal has short videos aligned to each standard.  This resource may be very helpful for students who need review at home.</w:t>
      </w:r>
    </w:p>
    <w:p w:rsidR="00F85589" w:rsidRPr="00BD1B9B" w:rsidRDefault="00F85589" w:rsidP="00F85589">
      <w:pPr>
        <w:spacing w:after="0" w:line="240" w:lineRule="auto"/>
        <w:rPr>
          <w:rFonts w:ascii="Times New Roman" w:hAnsi="Times New Roman" w:cs="Times New Roman"/>
          <w:bCs/>
          <w:sz w:val="24"/>
          <w:szCs w:val="24"/>
        </w:rPr>
      </w:pPr>
    </w:p>
    <w:p w:rsidR="00F85589" w:rsidRPr="00BD1B9B" w:rsidRDefault="00DE51ED" w:rsidP="00F85589">
      <w:pPr>
        <w:spacing w:after="0" w:line="240" w:lineRule="auto"/>
        <w:rPr>
          <w:rFonts w:ascii="Times New Roman" w:hAnsi="Times New Roman" w:cs="Times New Roman"/>
          <w:bCs/>
          <w:sz w:val="24"/>
          <w:szCs w:val="24"/>
        </w:rPr>
      </w:pPr>
      <w:hyperlink r:id="rId169" w:history="1">
        <w:proofErr w:type="spellStart"/>
        <w:r w:rsidR="00F85589" w:rsidRPr="00BD1B9B">
          <w:rPr>
            <w:rStyle w:val="Hyperlink"/>
            <w:rFonts w:ascii="Times New Roman" w:hAnsi="Times New Roman" w:cs="Times New Roman"/>
            <w:bCs/>
            <w:color w:val="auto"/>
            <w:sz w:val="24"/>
            <w:szCs w:val="24"/>
          </w:rPr>
          <w:t>Learnzillion</w:t>
        </w:r>
        <w:proofErr w:type="spellEnd"/>
      </w:hyperlink>
    </w:p>
    <w:p w:rsidR="00F85589" w:rsidRPr="00BD1B9B" w:rsidRDefault="00DE51ED" w:rsidP="00F85589">
      <w:pPr>
        <w:spacing w:after="0" w:line="240" w:lineRule="auto"/>
        <w:rPr>
          <w:rFonts w:ascii="Times New Roman" w:hAnsi="Times New Roman" w:cs="Times New Roman"/>
          <w:bCs/>
          <w:sz w:val="24"/>
          <w:szCs w:val="24"/>
        </w:rPr>
      </w:pPr>
      <w:hyperlink r:id="rId170" w:history="1">
        <w:r w:rsidR="00F85589" w:rsidRPr="00BD1B9B">
          <w:rPr>
            <w:rStyle w:val="Hyperlink"/>
            <w:rFonts w:ascii="Times New Roman" w:hAnsi="Times New Roman" w:cs="Times New Roman"/>
            <w:bCs/>
            <w:color w:val="auto"/>
            <w:sz w:val="24"/>
            <w:szCs w:val="24"/>
          </w:rPr>
          <w:t>http://learnzillion.com/common_core/math/hs</w:t>
        </w:r>
      </w:hyperlink>
      <w:r w:rsidR="00F85589" w:rsidRPr="00BD1B9B">
        <w:rPr>
          <w:rFonts w:ascii="Times New Roman" w:hAnsi="Times New Roman" w:cs="Times New Roman"/>
          <w:bCs/>
          <w:sz w:val="24"/>
          <w:szCs w:val="24"/>
        </w:rPr>
        <w:t xml:space="preserve"> </w:t>
      </w:r>
    </w:p>
    <w:p w:rsidR="00F85589" w:rsidRPr="00BD1B9B" w:rsidRDefault="00F85589" w:rsidP="00F85589">
      <w:pPr>
        <w:spacing w:after="0" w:line="240" w:lineRule="auto"/>
        <w:rPr>
          <w:rFonts w:ascii="Times New Roman" w:hAnsi="Times New Roman" w:cs="Times New Roman"/>
          <w:bCs/>
          <w:sz w:val="24"/>
          <w:szCs w:val="24"/>
        </w:rPr>
      </w:pPr>
      <w:r w:rsidRPr="00BD1B9B">
        <w:rPr>
          <w:rFonts w:ascii="Times New Roman" w:hAnsi="Times New Roman" w:cs="Times New Roman"/>
          <w:bCs/>
          <w:sz w:val="24"/>
          <w:szCs w:val="24"/>
        </w:rPr>
        <w:t>This is another good resource for parents and students who need a refresher on topics.</w:t>
      </w:r>
    </w:p>
    <w:p w:rsidR="00F85589" w:rsidRPr="00BD1B9B" w:rsidRDefault="00F85589" w:rsidP="00F85589">
      <w:pPr>
        <w:spacing w:after="0" w:line="240" w:lineRule="auto"/>
        <w:rPr>
          <w:rFonts w:ascii="Times New Roman" w:hAnsi="Times New Roman" w:cs="Times New Roman"/>
          <w:sz w:val="24"/>
          <w:szCs w:val="24"/>
        </w:rPr>
      </w:pPr>
    </w:p>
    <w:p w:rsidR="00F85589" w:rsidRPr="00BD1B9B" w:rsidRDefault="00DE51ED" w:rsidP="00F85589">
      <w:pPr>
        <w:spacing w:after="0" w:line="240" w:lineRule="auto"/>
        <w:rPr>
          <w:rFonts w:ascii="Times New Roman" w:hAnsi="Times New Roman" w:cs="Times New Roman"/>
          <w:sz w:val="24"/>
          <w:szCs w:val="24"/>
        </w:rPr>
      </w:pPr>
      <w:hyperlink r:id="rId171" w:history="1">
        <w:r w:rsidR="00F85589" w:rsidRPr="00BD1B9B">
          <w:rPr>
            <w:rStyle w:val="Hyperlink"/>
            <w:rFonts w:ascii="Times New Roman" w:hAnsi="Times New Roman" w:cs="Times New Roman"/>
            <w:color w:val="auto"/>
            <w:sz w:val="24"/>
            <w:szCs w:val="24"/>
          </w:rPr>
          <w:t>Math Words</w:t>
        </w:r>
      </w:hyperlink>
    </w:p>
    <w:p w:rsidR="00F85589" w:rsidRPr="00BD1B9B" w:rsidRDefault="00DE51ED" w:rsidP="00F85589">
      <w:pPr>
        <w:spacing w:after="0" w:line="240" w:lineRule="auto"/>
        <w:rPr>
          <w:rFonts w:ascii="Times New Roman" w:hAnsi="Times New Roman" w:cs="Times New Roman"/>
          <w:bCs/>
          <w:sz w:val="24"/>
          <w:szCs w:val="24"/>
        </w:rPr>
      </w:pPr>
      <w:hyperlink r:id="rId172" w:history="1">
        <w:r w:rsidR="00F85589" w:rsidRPr="00BD1B9B">
          <w:rPr>
            <w:rStyle w:val="Hyperlink"/>
            <w:rFonts w:ascii="Times New Roman" w:hAnsi="Times New Roman" w:cs="Times New Roman"/>
            <w:bCs/>
            <w:color w:val="auto"/>
            <w:sz w:val="24"/>
            <w:szCs w:val="24"/>
          </w:rPr>
          <w:t>http://www.mathwords.com/</w:t>
        </w:r>
      </w:hyperlink>
    </w:p>
    <w:p w:rsidR="00F85589" w:rsidRPr="00BD1B9B" w:rsidRDefault="00F85589" w:rsidP="00F85589">
      <w:pPr>
        <w:spacing w:after="0" w:line="240" w:lineRule="auto"/>
        <w:rPr>
          <w:rFonts w:ascii="Times New Roman" w:hAnsi="Times New Roman" w:cs="Times New Roman"/>
          <w:sz w:val="24"/>
          <w:szCs w:val="24"/>
        </w:rPr>
      </w:pPr>
      <w:r w:rsidRPr="00BD1B9B">
        <w:rPr>
          <w:rFonts w:ascii="Times New Roman" w:hAnsi="Times New Roman" w:cs="Times New Roman"/>
          <w:sz w:val="24"/>
          <w:szCs w:val="24"/>
        </w:rPr>
        <w:t>This is a good reference for math terms.</w:t>
      </w:r>
    </w:p>
    <w:p w:rsidR="00F85589" w:rsidRPr="00BD1B9B" w:rsidRDefault="00F85589" w:rsidP="00F85589">
      <w:pPr>
        <w:spacing w:after="0" w:line="240" w:lineRule="auto"/>
        <w:rPr>
          <w:rFonts w:ascii="Times New Roman" w:hAnsi="Times New Roman" w:cs="Times New Roman"/>
          <w:bCs/>
          <w:sz w:val="24"/>
          <w:szCs w:val="24"/>
        </w:rPr>
      </w:pPr>
    </w:p>
    <w:p w:rsidR="00F85589" w:rsidRPr="00BD1B9B" w:rsidRDefault="00DE51ED" w:rsidP="00F85589">
      <w:pPr>
        <w:spacing w:after="0" w:line="240" w:lineRule="auto"/>
        <w:rPr>
          <w:rFonts w:ascii="Times New Roman" w:hAnsi="Times New Roman" w:cs="Times New Roman"/>
          <w:bCs/>
          <w:sz w:val="24"/>
          <w:szCs w:val="24"/>
        </w:rPr>
      </w:pPr>
      <w:hyperlink r:id="rId173" w:history="1">
        <w:r w:rsidR="00F85589" w:rsidRPr="00BD1B9B">
          <w:rPr>
            <w:rStyle w:val="Hyperlink"/>
            <w:rFonts w:ascii="Times New Roman" w:hAnsi="Times New Roman" w:cs="Times New Roman"/>
            <w:color w:val="auto"/>
            <w:sz w:val="24"/>
            <w:szCs w:val="24"/>
          </w:rPr>
          <w:t>National Library of Virtual Manipulatives</w:t>
        </w:r>
        <w:r w:rsidR="00F85589" w:rsidRPr="00BD1B9B">
          <w:rPr>
            <w:rStyle w:val="Hyperlink"/>
            <w:rFonts w:ascii="Times New Roman" w:hAnsi="Times New Roman" w:cs="Times New Roman"/>
            <w:color w:val="auto"/>
            <w:sz w:val="24"/>
            <w:szCs w:val="24"/>
          </w:rPr>
          <w:br/>
        </w:r>
      </w:hyperlink>
      <w:hyperlink r:id="rId174" w:history="1">
        <w:r w:rsidR="00F85589" w:rsidRPr="00BD1B9B">
          <w:rPr>
            <w:rStyle w:val="Hyperlink"/>
            <w:rFonts w:ascii="Times New Roman" w:hAnsi="Times New Roman" w:cs="Times New Roman"/>
            <w:color w:val="auto"/>
            <w:sz w:val="24"/>
            <w:szCs w:val="24"/>
          </w:rPr>
          <w:t>http://nlvm.usu.edu/en/nav/vlibrary.html</w:t>
        </w:r>
      </w:hyperlink>
    </w:p>
    <w:p w:rsidR="00F85589" w:rsidRPr="00BD1B9B" w:rsidRDefault="00F85589" w:rsidP="00F85589">
      <w:pPr>
        <w:spacing w:after="0" w:line="240" w:lineRule="auto"/>
        <w:rPr>
          <w:rFonts w:ascii="Times New Roman" w:hAnsi="Times New Roman" w:cs="Times New Roman"/>
          <w:sz w:val="24"/>
          <w:szCs w:val="24"/>
        </w:rPr>
      </w:pPr>
      <w:r w:rsidRPr="00BD1B9B">
        <w:rPr>
          <w:rFonts w:ascii="Times New Roman" w:hAnsi="Times New Roman" w:cs="Times New Roman"/>
          <w:sz w:val="24"/>
          <w:szCs w:val="24"/>
        </w:rPr>
        <w:t>Java must be enabled for this applet to run.  This website has a wealth of virtual manipulatives helpful for use in presentation.  The resources are listed by domain.</w:t>
      </w:r>
    </w:p>
    <w:p w:rsidR="00F85589" w:rsidRPr="00BD1B9B" w:rsidRDefault="00F85589" w:rsidP="00F85589">
      <w:pPr>
        <w:spacing w:after="0" w:line="240" w:lineRule="auto"/>
        <w:rPr>
          <w:rFonts w:ascii="Times New Roman" w:hAnsi="Times New Roman" w:cs="Times New Roman"/>
          <w:bCs/>
          <w:sz w:val="24"/>
          <w:szCs w:val="24"/>
        </w:rPr>
      </w:pPr>
    </w:p>
    <w:p w:rsidR="00F85589" w:rsidRPr="00BD1B9B" w:rsidRDefault="00DE51ED" w:rsidP="00F85589">
      <w:pPr>
        <w:spacing w:after="0" w:line="240" w:lineRule="auto"/>
        <w:rPr>
          <w:rFonts w:ascii="Times New Roman" w:hAnsi="Times New Roman" w:cs="Times New Roman"/>
          <w:bCs/>
          <w:sz w:val="24"/>
          <w:szCs w:val="24"/>
        </w:rPr>
      </w:pPr>
      <w:hyperlink r:id="rId175" w:history="1">
        <w:proofErr w:type="spellStart"/>
        <w:r w:rsidR="00F85589" w:rsidRPr="00BD1B9B">
          <w:rPr>
            <w:rStyle w:val="Hyperlink"/>
            <w:rFonts w:ascii="Times New Roman" w:hAnsi="Times New Roman" w:cs="Times New Roman"/>
            <w:bCs/>
            <w:color w:val="auto"/>
            <w:sz w:val="24"/>
            <w:szCs w:val="24"/>
          </w:rPr>
          <w:t>Geogebra</w:t>
        </w:r>
        <w:proofErr w:type="spellEnd"/>
        <w:r w:rsidR="00F85589" w:rsidRPr="00BD1B9B">
          <w:rPr>
            <w:rStyle w:val="Hyperlink"/>
            <w:rFonts w:ascii="Times New Roman" w:hAnsi="Times New Roman" w:cs="Times New Roman"/>
            <w:bCs/>
            <w:color w:val="auto"/>
            <w:sz w:val="24"/>
            <w:szCs w:val="24"/>
          </w:rPr>
          <w:t xml:space="preserve"> Download</w:t>
        </w:r>
      </w:hyperlink>
    </w:p>
    <w:p w:rsidR="00F85589" w:rsidRPr="00BD1B9B" w:rsidRDefault="00DE51ED" w:rsidP="00F85589">
      <w:pPr>
        <w:spacing w:after="0" w:line="240" w:lineRule="auto"/>
        <w:rPr>
          <w:rFonts w:ascii="Times New Roman" w:hAnsi="Times New Roman" w:cs="Times New Roman"/>
          <w:bCs/>
          <w:sz w:val="24"/>
          <w:szCs w:val="24"/>
        </w:rPr>
      </w:pPr>
      <w:hyperlink r:id="rId176" w:history="1">
        <w:r w:rsidR="00F85589" w:rsidRPr="00BD1B9B">
          <w:rPr>
            <w:rStyle w:val="Hyperlink"/>
            <w:rFonts w:ascii="Times New Roman" w:hAnsi="Times New Roman" w:cs="Times New Roman"/>
            <w:bCs/>
            <w:color w:val="auto"/>
            <w:sz w:val="24"/>
            <w:szCs w:val="24"/>
          </w:rPr>
          <w:t>http://www.geogebra.org/cms/download</w:t>
        </w:r>
      </w:hyperlink>
    </w:p>
    <w:p w:rsidR="00F85589" w:rsidRPr="00BD1B9B" w:rsidRDefault="00F85589" w:rsidP="00F85589">
      <w:pPr>
        <w:spacing w:after="0" w:line="240" w:lineRule="auto"/>
        <w:rPr>
          <w:rFonts w:ascii="Times New Roman" w:hAnsi="Times New Roman" w:cs="Times New Roman"/>
          <w:bCs/>
          <w:sz w:val="24"/>
          <w:szCs w:val="24"/>
        </w:rPr>
      </w:pPr>
      <w:proofErr w:type="gramStart"/>
      <w:r w:rsidRPr="00BD1B9B">
        <w:rPr>
          <w:rFonts w:ascii="Times New Roman" w:hAnsi="Times New Roman" w:cs="Times New Roman"/>
          <w:bCs/>
          <w:sz w:val="24"/>
          <w:szCs w:val="24"/>
        </w:rPr>
        <w:t>Free software similar to Geometer’s Sketchpad.</w:t>
      </w:r>
      <w:proofErr w:type="gramEnd"/>
      <w:r w:rsidRPr="00BD1B9B">
        <w:rPr>
          <w:rFonts w:ascii="Times New Roman" w:hAnsi="Times New Roman" w:cs="Times New Roman"/>
          <w:bCs/>
          <w:sz w:val="24"/>
          <w:szCs w:val="24"/>
        </w:rPr>
        <w:t xml:space="preserve">  This program has applications for algebra, geometry &amp; statistics.</w:t>
      </w:r>
    </w:p>
    <w:p w:rsidR="00F85589" w:rsidRPr="00BD1B9B" w:rsidRDefault="00F85589" w:rsidP="00F85589">
      <w:pPr>
        <w:spacing w:after="0" w:line="240" w:lineRule="auto"/>
        <w:rPr>
          <w:rFonts w:ascii="Times New Roman" w:hAnsi="Times New Roman" w:cs="Times New Roman"/>
          <w:bCs/>
          <w:sz w:val="24"/>
          <w:szCs w:val="24"/>
        </w:rPr>
      </w:pPr>
    </w:p>
    <w:p w:rsidR="00F85589" w:rsidRPr="00BD1B9B" w:rsidRDefault="00DE51ED" w:rsidP="00F85589">
      <w:pPr>
        <w:spacing w:after="0" w:line="240" w:lineRule="auto"/>
        <w:rPr>
          <w:rFonts w:ascii="Times New Roman" w:hAnsi="Times New Roman" w:cs="Times New Roman"/>
          <w:bCs/>
          <w:sz w:val="24"/>
          <w:szCs w:val="24"/>
        </w:rPr>
      </w:pPr>
      <w:hyperlink r:id="rId177" w:history="1">
        <w:r w:rsidR="00F85589" w:rsidRPr="00BD1B9B">
          <w:rPr>
            <w:rStyle w:val="Hyperlink"/>
            <w:rFonts w:ascii="Times New Roman" w:hAnsi="Times New Roman" w:cs="Times New Roman"/>
            <w:bCs/>
            <w:color w:val="auto"/>
            <w:sz w:val="24"/>
            <w:szCs w:val="24"/>
          </w:rPr>
          <w:t>Utah Resources</w:t>
        </w:r>
      </w:hyperlink>
    </w:p>
    <w:p w:rsidR="00F85589" w:rsidRPr="00BD1B9B" w:rsidRDefault="00DE51ED" w:rsidP="00F85589">
      <w:pPr>
        <w:spacing w:after="0" w:line="240" w:lineRule="auto"/>
        <w:rPr>
          <w:rFonts w:ascii="Times New Roman" w:hAnsi="Times New Roman" w:cs="Times New Roman"/>
          <w:bCs/>
          <w:sz w:val="24"/>
          <w:szCs w:val="24"/>
        </w:rPr>
      </w:pPr>
      <w:hyperlink r:id="rId178" w:history="1">
        <w:r w:rsidR="00F85589" w:rsidRPr="00BD1B9B">
          <w:rPr>
            <w:rStyle w:val="Hyperlink"/>
            <w:rFonts w:ascii="Times New Roman" w:hAnsi="Times New Roman" w:cs="Times New Roman"/>
            <w:bCs/>
            <w:color w:val="auto"/>
            <w:sz w:val="24"/>
            <w:szCs w:val="24"/>
          </w:rPr>
          <w:t>http://www.uen.org/core/core.do?courseNum=5600</w:t>
        </w:r>
      </w:hyperlink>
    </w:p>
    <w:p w:rsidR="00F85589" w:rsidRPr="00BD1B9B" w:rsidRDefault="00F85589" w:rsidP="00F85589">
      <w:pPr>
        <w:spacing w:after="0" w:line="240" w:lineRule="auto"/>
        <w:rPr>
          <w:rFonts w:ascii="Times New Roman" w:hAnsi="Times New Roman" w:cs="Times New Roman"/>
          <w:bCs/>
          <w:sz w:val="24"/>
          <w:szCs w:val="24"/>
        </w:rPr>
      </w:pPr>
      <w:r w:rsidRPr="00BD1B9B">
        <w:rPr>
          <w:rFonts w:ascii="Times New Roman" w:hAnsi="Times New Roman" w:cs="Times New Roman"/>
          <w:bCs/>
          <w:sz w:val="24"/>
          <w:szCs w:val="24"/>
        </w:rPr>
        <w:t>Although the state of Utah followed an integrated approach in their adoption of CCGPS, many of their resources are applicable.</w:t>
      </w:r>
    </w:p>
    <w:p w:rsidR="00F85589" w:rsidRPr="00BD1B9B" w:rsidRDefault="00F85589" w:rsidP="00F85589">
      <w:pPr>
        <w:spacing w:after="0" w:line="240" w:lineRule="auto"/>
        <w:rPr>
          <w:rFonts w:ascii="Times New Roman" w:hAnsi="Times New Roman" w:cs="Times New Roman"/>
          <w:bCs/>
          <w:sz w:val="24"/>
          <w:szCs w:val="24"/>
        </w:rPr>
      </w:pPr>
    </w:p>
    <w:p w:rsidR="00F85589" w:rsidRPr="00BD1B9B" w:rsidRDefault="00F85589" w:rsidP="00F85589">
      <w:pPr>
        <w:spacing w:after="0" w:line="240" w:lineRule="auto"/>
        <w:rPr>
          <w:rFonts w:ascii="Times New Roman" w:hAnsi="Times New Roman" w:cs="Times New Roman"/>
          <w:bCs/>
          <w:sz w:val="24"/>
          <w:szCs w:val="24"/>
        </w:rPr>
      </w:pPr>
    </w:p>
    <w:p w:rsidR="00F85589" w:rsidRPr="00BD1B9B" w:rsidRDefault="00F85589" w:rsidP="00F85589">
      <w:pPr>
        <w:spacing w:after="0" w:line="240" w:lineRule="auto"/>
        <w:rPr>
          <w:rFonts w:ascii="Times New Roman" w:hAnsi="Times New Roman" w:cs="Times New Roman"/>
          <w:bCs/>
          <w:sz w:val="24"/>
          <w:szCs w:val="24"/>
        </w:rPr>
      </w:pPr>
    </w:p>
    <w:p w:rsidR="00F85589" w:rsidRPr="00BD1B9B" w:rsidRDefault="00F85589" w:rsidP="00F85589">
      <w:pPr>
        <w:spacing w:after="0" w:line="240" w:lineRule="auto"/>
        <w:rPr>
          <w:rFonts w:ascii="Times New Roman" w:hAnsi="Times New Roman" w:cs="Times New Roman"/>
          <w:b/>
          <w:bCs/>
          <w:sz w:val="24"/>
          <w:szCs w:val="24"/>
        </w:rPr>
      </w:pPr>
      <w:r w:rsidRPr="00BD1B9B">
        <w:rPr>
          <w:rFonts w:ascii="Times New Roman" w:hAnsi="Times New Roman" w:cs="Times New Roman"/>
          <w:b/>
          <w:bCs/>
          <w:sz w:val="24"/>
          <w:szCs w:val="24"/>
        </w:rPr>
        <w:t>Resources for Problem-based Learning</w:t>
      </w:r>
    </w:p>
    <w:p w:rsidR="00F85589" w:rsidRPr="00BD1B9B" w:rsidRDefault="00F85589" w:rsidP="00F85589">
      <w:pPr>
        <w:spacing w:after="0" w:line="240" w:lineRule="auto"/>
        <w:rPr>
          <w:rFonts w:ascii="Times New Roman" w:hAnsi="Times New Roman" w:cs="Times New Roman"/>
          <w:bCs/>
          <w:sz w:val="24"/>
          <w:szCs w:val="24"/>
        </w:rPr>
      </w:pPr>
    </w:p>
    <w:p w:rsidR="00F85589" w:rsidRPr="00BD1B9B" w:rsidRDefault="00DE51ED" w:rsidP="00F85589">
      <w:pPr>
        <w:spacing w:after="0" w:line="240" w:lineRule="auto"/>
        <w:rPr>
          <w:rFonts w:ascii="Times New Roman" w:hAnsi="Times New Roman" w:cs="Times New Roman"/>
          <w:bCs/>
          <w:sz w:val="24"/>
          <w:szCs w:val="24"/>
        </w:rPr>
      </w:pPr>
      <w:hyperlink r:id="rId179" w:history="1">
        <w:r w:rsidR="00F85589" w:rsidRPr="00BD1B9B">
          <w:rPr>
            <w:rStyle w:val="Hyperlink"/>
            <w:rFonts w:ascii="Times New Roman" w:hAnsi="Times New Roman" w:cs="Times New Roman"/>
            <w:bCs/>
            <w:color w:val="auto"/>
            <w:sz w:val="24"/>
            <w:szCs w:val="24"/>
          </w:rPr>
          <w:t>Dan Meyer’s Website</w:t>
        </w:r>
      </w:hyperlink>
      <w:r w:rsidR="00F85589" w:rsidRPr="00BD1B9B">
        <w:rPr>
          <w:rFonts w:ascii="Times New Roman" w:hAnsi="Times New Roman" w:cs="Times New Roman"/>
          <w:bCs/>
          <w:sz w:val="24"/>
          <w:szCs w:val="24"/>
        </w:rPr>
        <w:t xml:space="preserve"> </w:t>
      </w:r>
      <w:r w:rsidR="00F85589" w:rsidRPr="00BD1B9B">
        <w:rPr>
          <w:rFonts w:ascii="Times New Roman" w:hAnsi="Times New Roman" w:cs="Times New Roman"/>
          <w:bCs/>
          <w:sz w:val="24"/>
          <w:szCs w:val="24"/>
        </w:rPr>
        <w:tab/>
      </w:r>
      <w:hyperlink r:id="rId180" w:history="1">
        <w:r w:rsidR="00F85589" w:rsidRPr="00BD1B9B">
          <w:rPr>
            <w:rStyle w:val="Hyperlink"/>
            <w:rFonts w:ascii="Times New Roman" w:hAnsi="Times New Roman" w:cs="Times New Roman"/>
            <w:bCs/>
            <w:color w:val="auto"/>
            <w:sz w:val="24"/>
            <w:szCs w:val="24"/>
          </w:rPr>
          <w:t>http://blog.mrmeyer.com/</w:t>
        </w:r>
      </w:hyperlink>
      <w:r w:rsidR="00F85589" w:rsidRPr="00BD1B9B">
        <w:rPr>
          <w:rFonts w:ascii="Times New Roman" w:hAnsi="Times New Roman" w:cs="Times New Roman"/>
          <w:bCs/>
          <w:sz w:val="24"/>
          <w:szCs w:val="24"/>
        </w:rPr>
        <w:t xml:space="preserve">   </w:t>
      </w:r>
    </w:p>
    <w:p w:rsidR="00F85589" w:rsidRPr="00BD1B9B" w:rsidRDefault="00F85589" w:rsidP="00F85589">
      <w:pPr>
        <w:spacing w:after="0" w:line="240" w:lineRule="auto"/>
        <w:rPr>
          <w:rFonts w:ascii="Times New Roman" w:hAnsi="Times New Roman" w:cs="Times New Roman"/>
          <w:bCs/>
          <w:sz w:val="24"/>
          <w:szCs w:val="24"/>
        </w:rPr>
      </w:pPr>
      <w:r w:rsidRPr="00BD1B9B">
        <w:rPr>
          <w:rFonts w:ascii="Times New Roman" w:hAnsi="Times New Roman" w:cs="Times New Roman"/>
          <w:bCs/>
          <w:sz w:val="24"/>
          <w:szCs w:val="24"/>
        </w:rPr>
        <w:t xml:space="preserve">Dan Meyer has created many problem-based learning tasks.  The tasks have great hooks for the students and are aligned to the standards in this </w:t>
      </w:r>
      <w:hyperlink r:id="rId181" w:anchor="gid=0" w:history="1">
        <w:r w:rsidRPr="00BD1B9B">
          <w:rPr>
            <w:rStyle w:val="Hyperlink"/>
            <w:rFonts w:ascii="Times New Roman" w:hAnsi="Times New Roman" w:cs="Times New Roman"/>
            <w:bCs/>
            <w:color w:val="auto"/>
            <w:sz w:val="24"/>
            <w:szCs w:val="24"/>
          </w:rPr>
          <w:t>spreadsheet:</w:t>
        </w:r>
      </w:hyperlink>
    </w:p>
    <w:p w:rsidR="00F85589" w:rsidRPr="00BD1B9B" w:rsidRDefault="00F85589" w:rsidP="00F85589">
      <w:pPr>
        <w:spacing w:after="0" w:line="240" w:lineRule="auto"/>
        <w:rPr>
          <w:rFonts w:ascii="Times New Roman" w:hAnsi="Times New Roman" w:cs="Times New Roman"/>
          <w:bCs/>
          <w:sz w:val="24"/>
          <w:szCs w:val="24"/>
        </w:rPr>
      </w:pPr>
    </w:p>
    <w:p w:rsidR="00F85589" w:rsidRPr="00BD1B9B" w:rsidRDefault="00DE51ED" w:rsidP="00F85589">
      <w:pPr>
        <w:spacing w:after="0" w:line="240" w:lineRule="auto"/>
        <w:rPr>
          <w:rFonts w:ascii="Times New Roman" w:hAnsi="Times New Roman" w:cs="Times New Roman"/>
          <w:bCs/>
          <w:sz w:val="24"/>
          <w:szCs w:val="24"/>
        </w:rPr>
      </w:pPr>
      <w:hyperlink r:id="rId182" w:anchor="gid=0" w:history="1">
        <w:r w:rsidR="00F85589" w:rsidRPr="00BD1B9B">
          <w:rPr>
            <w:rStyle w:val="Hyperlink"/>
            <w:rFonts w:ascii="Times New Roman" w:hAnsi="Times New Roman" w:cs="Times New Roman"/>
            <w:bCs/>
            <w:color w:val="auto"/>
            <w:sz w:val="24"/>
            <w:szCs w:val="24"/>
          </w:rPr>
          <w:t xml:space="preserve">Andrew </w:t>
        </w:r>
        <w:proofErr w:type="spellStart"/>
        <w:r w:rsidR="00F85589" w:rsidRPr="00BD1B9B">
          <w:rPr>
            <w:rStyle w:val="Hyperlink"/>
            <w:rFonts w:ascii="Times New Roman" w:hAnsi="Times New Roman" w:cs="Times New Roman"/>
            <w:bCs/>
            <w:color w:val="auto"/>
            <w:sz w:val="24"/>
            <w:szCs w:val="24"/>
          </w:rPr>
          <w:t>Stadel</w:t>
        </w:r>
        <w:proofErr w:type="spellEnd"/>
      </w:hyperlink>
    </w:p>
    <w:p w:rsidR="00F85589" w:rsidRPr="00BD1B9B" w:rsidRDefault="00DE51ED" w:rsidP="00F85589">
      <w:pPr>
        <w:spacing w:after="0" w:line="240" w:lineRule="auto"/>
        <w:rPr>
          <w:rFonts w:ascii="Times New Roman" w:hAnsi="Times New Roman" w:cs="Times New Roman"/>
          <w:bCs/>
          <w:sz w:val="24"/>
          <w:szCs w:val="24"/>
        </w:rPr>
      </w:pPr>
      <w:hyperlink r:id="rId183" w:anchor="gid=0" w:history="1">
        <w:r w:rsidR="00F85589" w:rsidRPr="00BD1B9B">
          <w:rPr>
            <w:rStyle w:val="Hyperlink"/>
            <w:rFonts w:ascii="Times New Roman" w:hAnsi="Times New Roman" w:cs="Times New Roman"/>
            <w:bCs/>
            <w:color w:val="auto"/>
            <w:sz w:val="24"/>
            <w:szCs w:val="24"/>
          </w:rPr>
          <w:t>https://docs.google.com/spreadsheet/ccc?key=0AkLk45wwjYBudG9LeXRad0lHM0E0VFRyOEtRckVvM1E#gid=0</w:t>
        </w:r>
      </w:hyperlink>
    </w:p>
    <w:p w:rsidR="00F85589" w:rsidRPr="00BD1B9B" w:rsidRDefault="00F85589" w:rsidP="00F85589">
      <w:pPr>
        <w:spacing w:after="0" w:line="240" w:lineRule="auto"/>
        <w:rPr>
          <w:rFonts w:ascii="Times New Roman" w:hAnsi="Times New Roman" w:cs="Times New Roman"/>
          <w:bCs/>
          <w:sz w:val="24"/>
          <w:szCs w:val="24"/>
        </w:rPr>
      </w:pPr>
      <w:r w:rsidRPr="00BD1B9B">
        <w:rPr>
          <w:rFonts w:ascii="Times New Roman" w:hAnsi="Times New Roman" w:cs="Times New Roman"/>
          <w:bCs/>
          <w:sz w:val="24"/>
          <w:szCs w:val="24"/>
        </w:rPr>
        <w:t xml:space="preserve">Andrew </w:t>
      </w:r>
      <w:proofErr w:type="spellStart"/>
      <w:r w:rsidRPr="00BD1B9B">
        <w:rPr>
          <w:rFonts w:ascii="Times New Roman" w:hAnsi="Times New Roman" w:cs="Times New Roman"/>
          <w:bCs/>
          <w:sz w:val="24"/>
          <w:szCs w:val="24"/>
        </w:rPr>
        <w:t>Stadel</w:t>
      </w:r>
      <w:proofErr w:type="spellEnd"/>
      <w:r w:rsidRPr="00BD1B9B">
        <w:rPr>
          <w:rFonts w:ascii="Times New Roman" w:hAnsi="Times New Roman" w:cs="Times New Roman"/>
          <w:bCs/>
          <w:sz w:val="24"/>
          <w:szCs w:val="24"/>
        </w:rPr>
        <w:t xml:space="preserve"> has created many problem-based learning tasks using the same format as Dan Meyer. </w:t>
      </w:r>
    </w:p>
    <w:p w:rsidR="00F85589" w:rsidRPr="00BD1B9B" w:rsidRDefault="00F85589" w:rsidP="00F85589">
      <w:pPr>
        <w:spacing w:after="0" w:line="240" w:lineRule="auto"/>
        <w:rPr>
          <w:rFonts w:ascii="Times New Roman" w:hAnsi="Times New Roman" w:cs="Times New Roman"/>
          <w:bCs/>
          <w:sz w:val="24"/>
          <w:szCs w:val="24"/>
        </w:rPr>
      </w:pPr>
    </w:p>
    <w:p w:rsidR="00F85589" w:rsidRPr="00BD1B9B" w:rsidRDefault="00DE51ED" w:rsidP="00F85589">
      <w:pPr>
        <w:spacing w:after="0" w:line="240" w:lineRule="auto"/>
        <w:rPr>
          <w:rFonts w:ascii="Times New Roman" w:hAnsi="Times New Roman" w:cs="Times New Roman"/>
          <w:bCs/>
          <w:sz w:val="24"/>
          <w:szCs w:val="24"/>
        </w:rPr>
      </w:pPr>
      <w:hyperlink r:id="rId184" w:history="1">
        <w:r w:rsidR="00F85589" w:rsidRPr="00BD1B9B">
          <w:rPr>
            <w:rStyle w:val="Hyperlink"/>
            <w:rFonts w:ascii="Times New Roman" w:hAnsi="Times New Roman" w:cs="Times New Roman"/>
            <w:bCs/>
            <w:color w:val="auto"/>
            <w:sz w:val="24"/>
            <w:szCs w:val="24"/>
          </w:rPr>
          <w:t xml:space="preserve">Robert </w:t>
        </w:r>
        <w:proofErr w:type="spellStart"/>
        <w:r w:rsidR="00F85589" w:rsidRPr="00BD1B9B">
          <w:rPr>
            <w:rStyle w:val="Hyperlink"/>
            <w:rFonts w:ascii="Times New Roman" w:hAnsi="Times New Roman" w:cs="Times New Roman"/>
            <w:bCs/>
            <w:color w:val="auto"/>
            <w:sz w:val="24"/>
            <w:szCs w:val="24"/>
          </w:rPr>
          <w:t>Palinsky</w:t>
        </w:r>
        <w:proofErr w:type="spellEnd"/>
      </w:hyperlink>
      <w:r w:rsidR="00F85589" w:rsidRPr="00BD1B9B">
        <w:rPr>
          <w:rFonts w:ascii="Times New Roman" w:hAnsi="Times New Roman" w:cs="Times New Roman"/>
          <w:bCs/>
          <w:sz w:val="24"/>
          <w:szCs w:val="24"/>
        </w:rPr>
        <w:t xml:space="preserve"> </w:t>
      </w:r>
    </w:p>
    <w:p w:rsidR="00F85589" w:rsidRPr="00BD1B9B" w:rsidRDefault="00F85589" w:rsidP="00F85589">
      <w:pPr>
        <w:spacing w:after="0" w:line="240" w:lineRule="auto"/>
        <w:rPr>
          <w:rFonts w:ascii="Times New Roman" w:hAnsi="Times New Roman" w:cs="Times New Roman"/>
          <w:bCs/>
          <w:sz w:val="24"/>
          <w:szCs w:val="24"/>
        </w:rPr>
      </w:pPr>
      <w:r w:rsidRPr="00BD1B9B">
        <w:rPr>
          <w:rFonts w:ascii="Times New Roman" w:hAnsi="Times New Roman" w:cs="Times New Roman"/>
          <w:bCs/>
          <w:sz w:val="24"/>
          <w:szCs w:val="24"/>
        </w:rPr>
        <w:t xml:space="preserve">Robert </w:t>
      </w:r>
      <w:proofErr w:type="spellStart"/>
      <w:r w:rsidRPr="00BD1B9B">
        <w:rPr>
          <w:rFonts w:ascii="Times New Roman" w:hAnsi="Times New Roman" w:cs="Times New Roman"/>
          <w:bCs/>
          <w:sz w:val="24"/>
          <w:szCs w:val="24"/>
        </w:rPr>
        <w:t>Palinsky</w:t>
      </w:r>
      <w:proofErr w:type="spellEnd"/>
      <w:r w:rsidRPr="00BD1B9B">
        <w:rPr>
          <w:rFonts w:ascii="Times New Roman" w:hAnsi="Times New Roman" w:cs="Times New Roman"/>
          <w:bCs/>
          <w:sz w:val="24"/>
          <w:szCs w:val="24"/>
        </w:rPr>
        <w:t xml:space="preserve"> has created many tasks that engage students with real life situations.</w:t>
      </w:r>
    </w:p>
    <w:p w:rsidR="00F85589" w:rsidRPr="00BD1B9B" w:rsidRDefault="00DE51ED" w:rsidP="00F85589">
      <w:pPr>
        <w:spacing w:after="0" w:line="240" w:lineRule="auto"/>
        <w:rPr>
          <w:rFonts w:ascii="Times New Roman" w:hAnsi="Times New Roman" w:cs="Times New Roman"/>
          <w:bCs/>
          <w:sz w:val="24"/>
          <w:szCs w:val="24"/>
        </w:rPr>
      </w:pPr>
      <w:hyperlink r:id="rId185" w:history="1">
        <w:r w:rsidR="00F85589" w:rsidRPr="00BD1B9B">
          <w:rPr>
            <w:rStyle w:val="Hyperlink"/>
            <w:rFonts w:ascii="Times New Roman" w:hAnsi="Times New Roman" w:cs="Times New Roman"/>
            <w:bCs/>
            <w:color w:val="auto"/>
            <w:sz w:val="24"/>
            <w:szCs w:val="24"/>
          </w:rPr>
          <w:t>http://robertkaplinsky.com/lessons/</w:t>
        </w:r>
      </w:hyperlink>
    </w:p>
    <w:p w:rsidR="00F85589" w:rsidRPr="00BD1B9B" w:rsidRDefault="00F85589" w:rsidP="00F85589">
      <w:pPr>
        <w:spacing w:after="0" w:line="240" w:lineRule="auto"/>
        <w:rPr>
          <w:rFonts w:ascii="Times New Roman" w:hAnsi="Times New Roman" w:cs="Times New Roman"/>
          <w:bCs/>
          <w:sz w:val="24"/>
          <w:szCs w:val="24"/>
        </w:rPr>
      </w:pPr>
    </w:p>
    <w:p w:rsidR="00F85589" w:rsidRPr="00BD1B9B" w:rsidRDefault="00DE51ED" w:rsidP="00F85589">
      <w:pPr>
        <w:spacing w:after="0" w:line="240" w:lineRule="auto"/>
        <w:rPr>
          <w:rFonts w:ascii="Times New Roman" w:hAnsi="Times New Roman" w:cs="Times New Roman"/>
          <w:bCs/>
          <w:sz w:val="24"/>
          <w:szCs w:val="24"/>
        </w:rPr>
      </w:pPr>
      <w:hyperlink r:id="rId186" w:history="1">
        <w:r w:rsidR="00F85589" w:rsidRPr="00BD1B9B">
          <w:rPr>
            <w:rStyle w:val="Hyperlink"/>
            <w:rFonts w:ascii="Times New Roman" w:hAnsi="Times New Roman" w:cs="Times New Roman"/>
            <w:bCs/>
            <w:color w:val="auto"/>
            <w:sz w:val="24"/>
            <w:szCs w:val="24"/>
          </w:rPr>
          <w:t xml:space="preserve">Geoff Krall’s Emergent Math </w:t>
        </w:r>
      </w:hyperlink>
      <w:r w:rsidR="00F85589" w:rsidRPr="00BD1B9B">
        <w:rPr>
          <w:rFonts w:ascii="Times New Roman" w:hAnsi="Times New Roman" w:cs="Times New Roman"/>
          <w:bCs/>
          <w:sz w:val="24"/>
          <w:szCs w:val="24"/>
        </w:rPr>
        <w:t xml:space="preserve"> </w:t>
      </w:r>
    </w:p>
    <w:p w:rsidR="00F85589" w:rsidRPr="00BD1B9B" w:rsidRDefault="00DE51ED" w:rsidP="00F85589">
      <w:pPr>
        <w:spacing w:after="0" w:line="240" w:lineRule="auto"/>
        <w:rPr>
          <w:rFonts w:ascii="Times New Roman" w:hAnsi="Times New Roman" w:cs="Times New Roman"/>
          <w:bCs/>
          <w:sz w:val="24"/>
          <w:szCs w:val="24"/>
        </w:rPr>
      </w:pPr>
      <w:hyperlink r:id="rId187" w:history="1">
        <w:r w:rsidR="00F85589" w:rsidRPr="00BD1B9B">
          <w:rPr>
            <w:rStyle w:val="Hyperlink"/>
            <w:rFonts w:ascii="Times New Roman" w:hAnsi="Times New Roman" w:cs="Times New Roman"/>
            <w:bCs/>
            <w:color w:val="auto"/>
            <w:sz w:val="24"/>
            <w:szCs w:val="24"/>
          </w:rPr>
          <w:t>http://emergentmath.com/my-problem-based-curriculum-maps/</w:t>
        </w:r>
      </w:hyperlink>
      <w:r w:rsidR="00F85589" w:rsidRPr="00BD1B9B">
        <w:rPr>
          <w:rFonts w:ascii="Times New Roman" w:hAnsi="Times New Roman" w:cs="Times New Roman"/>
          <w:bCs/>
          <w:sz w:val="24"/>
          <w:szCs w:val="24"/>
        </w:rPr>
        <w:t xml:space="preserve"> </w:t>
      </w:r>
    </w:p>
    <w:p w:rsidR="00F85589" w:rsidRPr="00BD1B9B" w:rsidRDefault="00F85589" w:rsidP="00F85589">
      <w:pPr>
        <w:spacing w:after="0" w:line="240" w:lineRule="auto"/>
        <w:rPr>
          <w:rFonts w:ascii="Times New Roman" w:hAnsi="Times New Roman" w:cs="Times New Roman"/>
          <w:bCs/>
          <w:sz w:val="20"/>
          <w:szCs w:val="20"/>
        </w:rPr>
      </w:pPr>
      <w:r w:rsidRPr="00BD1B9B">
        <w:rPr>
          <w:rFonts w:ascii="Times New Roman" w:hAnsi="Times New Roman" w:cs="Times New Roman"/>
          <w:bCs/>
          <w:sz w:val="24"/>
          <w:szCs w:val="24"/>
        </w:rPr>
        <w:t>Geoff Krall has created a curriculum map structured around problem-base</w:t>
      </w:r>
      <w:r w:rsidRPr="00BD1B9B">
        <w:rPr>
          <w:rFonts w:ascii="Times New Roman" w:hAnsi="Times New Roman" w:cs="Times New Roman"/>
          <w:bCs/>
          <w:sz w:val="20"/>
          <w:szCs w:val="20"/>
        </w:rPr>
        <w:t>d learning tasks.</w:t>
      </w:r>
    </w:p>
    <w:p w:rsidR="00F85589" w:rsidRPr="00BD1B9B" w:rsidRDefault="00F85589" w:rsidP="00AD618B">
      <w:pPr>
        <w:autoSpaceDE w:val="0"/>
        <w:autoSpaceDN w:val="0"/>
        <w:adjustRightInd w:val="0"/>
        <w:spacing w:line="240" w:lineRule="auto"/>
        <w:rPr>
          <w:rFonts w:ascii="Times New Roman" w:hAnsi="Times New Roman" w:cs="Times New Roman"/>
          <w:sz w:val="18"/>
          <w:szCs w:val="18"/>
        </w:rPr>
        <w:sectPr w:rsidR="00F85589" w:rsidRPr="00BD1B9B" w:rsidSect="00DA13D1">
          <w:headerReference w:type="default" r:id="rId188"/>
          <w:footerReference w:type="default" r:id="rId189"/>
          <w:footerReference w:type="first" r:id="rId190"/>
          <w:type w:val="continuous"/>
          <w:pgSz w:w="12240" w:h="15840"/>
          <w:pgMar w:top="1440" w:right="1440" w:bottom="1440" w:left="1440" w:header="720" w:footer="720" w:gutter="0"/>
          <w:cols w:space="720"/>
          <w:noEndnote/>
          <w:titlePg/>
          <w:docGrid w:linePitch="299"/>
        </w:sectPr>
      </w:pPr>
    </w:p>
    <w:p w:rsidR="00AD618B" w:rsidRPr="00BD1B9B" w:rsidRDefault="00AD618B" w:rsidP="00AD618B">
      <w:pPr>
        <w:spacing w:after="0" w:line="240" w:lineRule="auto"/>
        <w:jc w:val="center"/>
        <w:rPr>
          <w:rFonts w:ascii="Times New Roman" w:hAnsi="Times New Roman" w:cs="Times New Roman"/>
          <w:sz w:val="32"/>
          <w:szCs w:val="32"/>
        </w:rPr>
      </w:pPr>
      <w:r w:rsidRPr="00BD1B9B">
        <w:rPr>
          <w:rFonts w:ascii="Times New Roman" w:hAnsi="Times New Roman" w:cs="Times New Roman"/>
          <w:sz w:val="32"/>
          <w:szCs w:val="32"/>
        </w:rPr>
        <w:lastRenderedPageBreak/>
        <w:t>Common Core Georgia Performance Standards</w:t>
      </w:r>
    </w:p>
    <w:p w:rsidR="00AD618B" w:rsidRPr="00BD1B9B" w:rsidRDefault="00AD618B" w:rsidP="00AD618B">
      <w:pPr>
        <w:spacing w:after="0" w:line="240" w:lineRule="auto"/>
        <w:jc w:val="center"/>
        <w:rPr>
          <w:rFonts w:ascii="Times New Roman" w:hAnsi="Times New Roman" w:cs="Times New Roman"/>
          <w:sz w:val="32"/>
          <w:szCs w:val="32"/>
        </w:rPr>
      </w:pPr>
      <w:r w:rsidRPr="00BD1B9B">
        <w:rPr>
          <w:rFonts w:ascii="Times New Roman" w:hAnsi="Times New Roman" w:cs="Times New Roman"/>
          <w:sz w:val="32"/>
          <w:szCs w:val="32"/>
        </w:rPr>
        <w:t>High School Mathematics</w:t>
      </w:r>
    </w:p>
    <w:p w:rsidR="00AD618B" w:rsidRPr="00BD1B9B" w:rsidRDefault="00AD618B" w:rsidP="00AD618B">
      <w:pPr>
        <w:spacing w:after="0" w:line="240" w:lineRule="auto"/>
        <w:jc w:val="center"/>
        <w:rPr>
          <w:rFonts w:ascii="Times New Roman" w:hAnsi="Times New Roman" w:cs="Times New Roman"/>
          <w:b/>
          <w:sz w:val="32"/>
          <w:szCs w:val="32"/>
        </w:rPr>
      </w:pPr>
      <w:r w:rsidRPr="00BD1B9B">
        <w:rPr>
          <w:rFonts w:ascii="Times New Roman" w:hAnsi="Times New Roman" w:cs="Times New Roman"/>
          <w:b/>
          <w:sz w:val="32"/>
          <w:szCs w:val="32"/>
        </w:rPr>
        <w:t>Accelerated CCGPS Coordinate Algebra/Analytic Geometry A – At a Glance</w:t>
      </w:r>
    </w:p>
    <w:tbl>
      <w:tblPr>
        <w:tblpPr w:leftFromText="180" w:rightFromText="180" w:vertAnchor="text" w:horzAnchor="margin" w:tblpXSpec="center" w:tblpY="114"/>
        <w:tblW w:w="14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1628"/>
        <w:gridCol w:w="1628"/>
        <w:gridCol w:w="1628"/>
        <w:gridCol w:w="1628"/>
        <w:gridCol w:w="940"/>
        <w:gridCol w:w="688"/>
        <w:gridCol w:w="1628"/>
        <w:gridCol w:w="1628"/>
        <w:gridCol w:w="1628"/>
        <w:gridCol w:w="1628"/>
      </w:tblGrid>
      <w:tr w:rsidR="00BD1B9B" w:rsidRPr="00BD1B9B" w:rsidTr="002A7D08">
        <w:tc>
          <w:tcPr>
            <w:tcW w:w="14652" w:type="dxa"/>
            <w:gridSpan w:val="10"/>
            <w:shd w:val="clear" w:color="auto" w:fill="A0A0A0"/>
          </w:tcPr>
          <w:p w:rsidR="00AD618B" w:rsidRPr="008A5CBE" w:rsidRDefault="00AD618B" w:rsidP="00CE3BC0">
            <w:pPr>
              <w:pStyle w:val="Heading1"/>
              <w:spacing w:before="0"/>
              <w:jc w:val="center"/>
              <w:rPr>
                <w:rFonts w:cs="Times New Roman"/>
                <w:u w:val="none"/>
              </w:rPr>
            </w:pPr>
            <w:bookmarkStart w:id="24" w:name="_Toc390538845"/>
            <w:r w:rsidRPr="008A5CBE">
              <w:rPr>
                <w:rFonts w:cs="Times New Roman"/>
                <w:u w:val="none"/>
              </w:rPr>
              <w:t>Common Core Georgia Performance Standards:  Curriculum Map</w:t>
            </w:r>
            <w:bookmarkEnd w:id="24"/>
          </w:p>
        </w:tc>
      </w:tr>
      <w:tr w:rsidR="00BD1B9B" w:rsidRPr="00BD1B9B" w:rsidTr="002A7D08">
        <w:tblPrEx>
          <w:shd w:val="clear" w:color="auto" w:fill="auto"/>
        </w:tblPrEx>
        <w:tc>
          <w:tcPr>
            <w:tcW w:w="7452" w:type="dxa"/>
            <w:gridSpan w:val="5"/>
            <w:tcBorders>
              <w:bottom w:val="single" w:sz="4" w:space="0" w:color="auto"/>
            </w:tcBorders>
          </w:tcPr>
          <w:p w:rsidR="00AD618B" w:rsidRPr="00BD1B9B" w:rsidRDefault="00AD618B" w:rsidP="00AD618B">
            <w:pPr>
              <w:spacing w:after="0" w:line="240" w:lineRule="auto"/>
              <w:jc w:val="center"/>
              <w:rPr>
                <w:rFonts w:ascii="Times New Roman" w:hAnsi="Times New Roman" w:cs="Times New Roman"/>
                <w:sz w:val="18"/>
                <w:szCs w:val="18"/>
              </w:rPr>
            </w:pPr>
            <w:r w:rsidRPr="00BD1B9B">
              <w:rPr>
                <w:rFonts w:ascii="Times New Roman" w:hAnsi="Times New Roman" w:cs="Times New Roman"/>
                <w:sz w:val="18"/>
                <w:szCs w:val="18"/>
              </w:rPr>
              <w:t>1</w:t>
            </w:r>
            <w:r w:rsidRPr="00BD1B9B">
              <w:rPr>
                <w:rFonts w:ascii="Times New Roman" w:hAnsi="Times New Roman" w:cs="Times New Roman"/>
                <w:sz w:val="18"/>
                <w:szCs w:val="18"/>
                <w:vertAlign w:val="superscript"/>
              </w:rPr>
              <w:t>st</w:t>
            </w:r>
            <w:r w:rsidRPr="00BD1B9B">
              <w:rPr>
                <w:rFonts w:ascii="Times New Roman" w:hAnsi="Times New Roman" w:cs="Times New Roman"/>
                <w:sz w:val="18"/>
                <w:szCs w:val="18"/>
              </w:rPr>
              <w:t xml:space="preserve"> Semester</w:t>
            </w:r>
          </w:p>
        </w:tc>
        <w:tc>
          <w:tcPr>
            <w:tcW w:w="7200" w:type="dxa"/>
            <w:gridSpan w:val="5"/>
            <w:tcBorders>
              <w:bottom w:val="single" w:sz="4" w:space="0" w:color="auto"/>
            </w:tcBorders>
          </w:tcPr>
          <w:p w:rsidR="00AD618B" w:rsidRPr="00BD1B9B" w:rsidRDefault="00AD618B" w:rsidP="00AD618B">
            <w:pPr>
              <w:spacing w:after="0" w:line="240" w:lineRule="auto"/>
              <w:jc w:val="center"/>
              <w:rPr>
                <w:rFonts w:ascii="Times New Roman" w:hAnsi="Times New Roman" w:cs="Times New Roman"/>
                <w:sz w:val="18"/>
                <w:szCs w:val="18"/>
              </w:rPr>
            </w:pPr>
            <w:r w:rsidRPr="00BD1B9B">
              <w:rPr>
                <w:rFonts w:ascii="Times New Roman" w:hAnsi="Times New Roman" w:cs="Times New Roman"/>
                <w:sz w:val="18"/>
                <w:szCs w:val="18"/>
              </w:rPr>
              <w:t>2</w:t>
            </w:r>
            <w:r w:rsidRPr="00BD1B9B">
              <w:rPr>
                <w:rFonts w:ascii="Times New Roman" w:hAnsi="Times New Roman" w:cs="Times New Roman"/>
                <w:sz w:val="18"/>
                <w:szCs w:val="18"/>
                <w:vertAlign w:val="superscript"/>
              </w:rPr>
              <w:t>nd</w:t>
            </w:r>
            <w:r w:rsidRPr="00BD1B9B">
              <w:rPr>
                <w:rFonts w:ascii="Times New Roman" w:hAnsi="Times New Roman" w:cs="Times New Roman"/>
                <w:sz w:val="18"/>
                <w:szCs w:val="18"/>
              </w:rPr>
              <w:t xml:space="preserve"> Semester</w:t>
            </w:r>
          </w:p>
        </w:tc>
      </w:tr>
      <w:tr w:rsidR="00BD1B9B" w:rsidRPr="00BD1B9B" w:rsidTr="002A7D08">
        <w:tblPrEx>
          <w:shd w:val="clear" w:color="auto" w:fill="auto"/>
        </w:tblPrEx>
        <w:tc>
          <w:tcPr>
            <w:tcW w:w="1628" w:type="dxa"/>
            <w:shd w:val="clear" w:color="auto" w:fill="8C8C8C"/>
          </w:tcPr>
          <w:p w:rsidR="00AD618B" w:rsidRPr="00BD1B9B" w:rsidRDefault="00AD618B" w:rsidP="00AD618B">
            <w:pPr>
              <w:spacing w:after="0" w:line="240" w:lineRule="auto"/>
              <w:jc w:val="center"/>
              <w:rPr>
                <w:rFonts w:ascii="Times New Roman" w:hAnsi="Times New Roman" w:cs="Times New Roman"/>
                <w:sz w:val="16"/>
                <w:szCs w:val="16"/>
              </w:rPr>
            </w:pPr>
          </w:p>
        </w:tc>
        <w:tc>
          <w:tcPr>
            <w:tcW w:w="1628" w:type="dxa"/>
            <w:shd w:val="clear" w:color="auto" w:fill="8C8C8C"/>
          </w:tcPr>
          <w:p w:rsidR="00AD618B" w:rsidRPr="00BD1B9B" w:rsidRDefault="00AD618B" w:rsidP="00AD618B">
            <w:pPr>
              <w:spacing w:after="0" w:line="240" w:lineRule="auto"/>
              <w:jc w:val="center"/>
              <w:rPr>
                <w:rFonts w:ascii="Times New Roman" w:hAnsi="Times New Roman" w:cs="Times New Roman"/>
                <w:sz w:val="16"/>
                <w:szCs w:val="16"/>
              </w:rPr>
            </w:pPr>
          </w:p>
        </w:tc>
        <w:tc>
          <w:tcPr>
            <w:tcW w:w="1628" w:type="dxa"/>
            <w:shd w:val="clear" w:color="auto" w:fill="8C8C8C"/>
          </w:tcPr>
          <w:p w:rsidR="00AD618B" w:rsidRPr="00BD1B9B" w:rsidRDefault="00AD618B" w:rsidP="00AD618B">
            <w:pPr>
              <w:spacing w:after="0" w:line="240" w:lineRule="auto"/>
              <w:jc w:val="center"/>
              <w:rPr>
                <w:rFonts w:ascii="Times New Roman" w:hAnsi="Times New Roman" w:cs="Times New Roman"/>
                <w:sz w:val="16"/>
                <w:szCs w:val="16"/>
              </w:rPr>
            </w:pPr>
          </w:p>
        </w:tc>
        <w:tc>
          <w:tcPr>
            <w:tcW w:w="1628" w:type="dxa"/>
            <w:shd w:val="clear" w:color="auto" w:fill="8C8C8C"/>
          </w:tcPr>
          <w:p w:rsidR="00AD618B" w:rsidRPr="00BD1B9B" w:rsidRDefault="00AD618B" w:rsidP="00AD618B">
            <w:pPr>
              <w:spacing w:after="0" w:line="240" w:lineRule="auto"/>
              <w:jc w:val="center"/>
              <w:rPr>
                <w:rFonts w:ascii="Times New Roman" w:hAnsi="Times New Roman" w:cs="Times New Roman"/>
                <w:sz w:val="16"/>
                <w:szCs w:val="16"/>
              </w:rPr>
            </w:pPr>
          </w:p>
        </w:tc>
        <w:tc>
          <w:tcPr>
            <w:tcW w:w="1628" w:type="dxa"/>
            <w:gridSpan w:val="2"/>
            <w:shd w:val="clear" w:color="auto" w:fill="8C8C8C"/>
          </w:tcPr>
          <w:p w:rsidR="00AD618B" w:rsidRPr="00BD1B9B" w:rsidRDefault="00AD618B" w:rsidP="00AD618B">
            <w:pPr>
              <w:spacing w:after="0" w:line="240" w:lineRule="auto"/>
              <w:jc w:val="center"/>
              <w:rPr>
                <w:rFonts w:ascii="Times New Roman" w:hAnsi="Times New Roman" w:cs="Times New Roman"/>
                <w:sz w:val="16"/>
                <w:szCs w:val="16"/>
              </w:rPr>
            </w:pPr>
          </w:p>
        </w:tc>
        <w:tc>
          <w:tcPr>
            <w:tcW w:w="1628" w:type="dxa"/>
            <w:shd w:val="clear" w:color="auto" w:fill="8C8C8C"/>
          </w:tcPr>
          <w:p w:rsidR="00AD618B" w:rsidRPr="00BD1B9B" w:rsidRDefault="00AD618B" w:rsidP="00AD618B">
            <w:pPr>
              <w:spacing w:after="0" w:line="240" w:lineRule="auto"/>
              <w:jc w:val="center"/>
              <w:rPr>
                <w:rFonts w:ascii="Times New Roman" w:hAnsi="Times New Roman" w:cs="Times New Roman"/>
                <w:sz w:val="16"/>
                <w:szCs w:val="16"/>
              </w:rPr>
            </w:pPr>
          </w:p>
        </w:tc>
        <w:tc>
          <w:tcPr>
            <w:tcW w:w="1628" w:type="dxa"/>
            <w:shd w:val="clear" w:color="auto" w:fill="8C8C8C"/>
          </w:tcPr>
          <w:p w:rsidR="00AD618B" w:rsidRPr="00BD1B9B" w:rsidRDefault="00AD618B" w:rsidP="00AD618B">
            <w:pPr>
              <w:spacing w:after="0" w:line="240" w:lineRule="auto"/>
              <w:jc w:val="center"/>
              <w:rPr>
                <w:rFonts w:ascii="Times New Roman" w:hAnsi="Times New Roman" w:cs="Times New Roman"/>
                <w:sz w:val="16"/>
                <w:szCs w:val="16"/>
              </w:rPr>
            </w:pPr>
          </w:p>
        </w:tc>
        <w:tc>
          <w:tcPr>
            <w:tcW w:w="1628" w:type="dxa"/>
            <w:shd w:val="clear" w:color="auto" w:fill="8C8C8C"/>
          </w:tcPr>
          <w:p w:rsidR="00AD618B" w:rsidRPr="00BD1B9B" w:rsidRDefault="00AD618B" w:rsidP="00AD618B">
            <w:pPr>
              <w:spacing w:after="0" w:line="240" w:lineRule="auto"/>
              <w:jc w:val="center"/>
              <w:rPr>
                <w:rFonts w:ascii="Times New Roman" w:hAnsi="Times New Roman" w:cs="Times New Roman"/>
                <w:sz w:val="16"/>
                <w:szCs w:val="16"/>
              </w:rPr>
            </w:pPr>
          </w:p>
        </w:tc>
        <w:tc>
          <w:tcPr>
            <w:tcW w:w="1628" w:type="dxa"/>
            <w:shd w:val="clear" w:color="auto" w:fill="8C8C8C"/>
          </w:tcPr>
          <w:p w:rsidR="00AD618B" w:rsidRPr="00BD1B9B" w:rsidRDefault="00AD618B" w:rsidP="00AD618B">
            <w:pPr>
              <w:spacing w:after="0" w:line="240" w:lineRule="auto"/>
              <w:jc w:val="center"/>
              <w:rPr>
                <w:rFonts w:ascii="Times New Roman" w:hAnsi="Times New Roman" w:cs="Times New Roman"/>
                <w:sz w:val="16"/>
                <w:szCs w:val="16"/>
              </w:rPr>
            </w:pPr>
          </w:p>
        </w:tc>
      </w:tr>
      <w:tr w:rsidR="00BD1B9B" w:rsidRPr="00BD1B9B" w:rsidTr="0077716D">
        <w:tblPrEx>
          <w:shd w:val="clear" w:color="auto" w:fill="auto"/>
        </w:tblPrEx>
        <w:trPr>
          <w:trHeight w:val="281"/>
        </w:trPr>
        <w:tc>
          <w:tcPr>
            <w:tcW w:w="1628" w:type="dxa"/>
          </w:tcPr>
          <w:p w:rsidR="00AD618B" w:rsidRPr="00BD1B9B" w:rsidRDefault="00AD618B" w:rsidP="00AD618B">
            <w:pPr>
              <w:spacing w:after="0" w:line="240" w:lineRule="auto"/>
              <w:jc w:val="center"/>
              <w:rPr>
                <w:rFonts w:ascii="Times New Roman" w:hAnsi="Times New Roman" w:cs="Times New Roman"/>
              </w:rPr>
            </w:pPr>
            <w:r w:rsidRPr="00BD1B9B">
              <w:rPr>
                <w:rFonts w:ascii="Times New Roman" w:hAnsi="Times New Roman" w:cs="Times New Roman"/>
              </w:rPr>
              <w:t>Unit 1</w:t>
            </w:r>
          </w:p>
        </w:tc>
        <w:tc>
          <w:tcPr>
            <w:tcW w:w="1628" w:type="dxa"/>
          </w:tcPr>
          <w:p w:rsidR="00AD618B" w:rsidRPr="00BD1B9B" w:rsidRDefault="00AD618B" w:rsidP="00AD618B">
            <w:pPr>
              <w:spacing w:after="0" w:line="240" w:lineRule="auto"/>
              <w:jc w:val="center"/>
              <w:rPr>
                <w:rFonts w:ascii="Times New Roman" w:hAnsi="Times New Roman" w:cs="Times New Roman"/>
              </w:rPr>
            </w:pPr>
            <w:r w:rsidRPr="00BD1B9B">
              <w:rPr>
                <w:rFonts w:ascii="Times New Roman" w:hAnsi="Times New Roman" w:cs="Times New Roman"/>
              </w:rPr>
              <w:t>Unit 2</w:t>
            </w:r>
          </w:p>
        </w:tc>
        <w:tc>
          <w:tcPr>
            <w:tcW w:w="1628" w:type="dxa"/>
          </w:tcPr>
          <w:p w:rsidR="00AD618B" w:rsidRPr="00BD1B9B" w:rsidRDefault="00AD618B" w:rsidP="00AD618B">
            <w:pPr>
              <w:spacing w:after="0" w:line="240" w:lineRule="auto"/>
              <w:jc w:val="center"/>
              <w:rPr>
                <w:rFonts w:ascii="Times New Roman" w:hAnsi="Times New Roman" w:cs="Times New Roman"/>
              </w:rPr>
            </w:pPr>
            <w:r w:rsidRPr="00BD1B9B">
              <w:rPr>
                <w:rFonts w:ascii="Times New Roman" w:hAnsi="Times New Roman" w:cs="Times New Roman"/>
              </w:rPr>
              <w:t>Unit 3</w:t>
            </w:r>
          </w:p>
        </w:tc>
        <w:tc>
          <w:tcPr>
            <w:tcW w:w="1628" w:type="dxa"/>
          </w:tcPr>
          <w:p w:rsidR="00AD618B" w:rsidRPr="00BD1B9B" w:rsidRDefault="00AD618B" w:rsidP="00AD618B">
            <w:pPr>
              <w:spacing w:after="0" w:line="240" w:lineRule="auto"/>
              <w:jc w:val="center"/>
              <w:rPr>
                <w:rFonts w:ascii="Times New Roman" w:hAnsi="Times New Roman" w:cs="Times New Roman"/>
              </w:rPr>
            </w:pPr>
            <w:r w:rsidRPr="00BD1B9B">
              <w:rPr>
                <w:rFonts w:ascii="Times New Roman" w:hAnsi="Times New Roman" w:cs="Times New Roman"/>
              </w:rPr>
              <w:t>Unit 4</w:t>
            </w:r>
          </w:p>
        </w:tc>
        <w:tc>
          <w:tcPr>
            <w:tcW w:w="1628" w:type="dxa"/>
            <w:gridSpan w:val="2"/>
          </w:tcPr>
          <w:p w:rsidR="00AD618B" w:rsidRPr="00BD1B9B" w:rsidRDefault="00AD618B" w:rsidP="00AD618B">
            <w:pPr>
              <w:spacing w:after="0" w:line="240" w:lineRule="auto"/>
              <w:jc w:val="center"/>
              <w:rPr>
                <w:rFonts w:ascii="Times New Roman" w:hAnsi="Times New Roman" w:cs="Times New Roman"/>
              </w:rPr>
            </w:pPr>
            <w:r w:rsidRPr="00BD1B9B">
              <w:rPr>
                <w:rFonts w:ascii="Times New Roman" w:hAnsi="Times New Roman" w:cs="Times New Roman"/>
              </w:rPr>
              <w:t>Unit 5</w:t>
            </w:r>
          </w:p>
        </w:tc>
        <w:tc>
          <w:tcPr>
            <w:tcW w:w="1628" w:type="dxa"/>
            <w:shd w:val="clear" w:color="auto" w:fill="auto"/>
          </w:tcPr>
          <w:p w:rsidR="00AD618B" w:rsidRPr="00BD1B9B" w:rsidRDefault="00AD618B" w:rsidP="00AD618B">
            <w:pPr>
              <w:spacing w:after="0" w:line="240" w:lineRule="auto"/>
              <w:jc w:val="center"/>
              <w:rPr>
                <w:rFonts w:ascii="Times New Roman" w:hAnsi="Times New Roman" w:cs="Times New Roman"/>
              </w:rPr>
            </w:pPr>
            <w:r w:rsidRPr="00BD1B9B">
              <w:rPr>
                <w:rFonts w:ascii="Times New Roman" w:hAnsi="Times New Roman" w:cs="Times New Roman"/>
              </w:rPr>
              <w:t>Unit 6</w:t>
            </w:r>
          </w:p>
        </w:tc>
        <w:tc>
          <w:tcPr>
            <w:tcW w:w="1628" w:type="dxa"/>
            <w:shd w:val="clear" w:color="auto" w:fill="auto"/>
          </w:tcPr>
          <w:p w:rsidR="00AD618B" w:rsidRPr="00BD1B9B" w:rsidRDefault="00AD618B" w:rsidP="00AD618B">
            <w:pPr>
              <w:spacing w:after="0" w:line="240" w:lineRule="auto"/>
              <w:jc w:val="center"/>
              <w:rPr>
                <w:rFonts w:ascii="Times New Roman" w:hAnsi="Times New Roman" w:cs="Times New Roman"/>
              </w:rPr>
            </w:pPr>
            <w:r w:rsidRPr="00BD1B9B">
              <w:rPr>
                <w:rFonts w:ascii="Times New Roman" w:hAnsi="Times New Roman" w:cs="Times New Roman"/>
              </w:rPr>
              <w:t>Unit 7</w:t>
            </w:r>
          </w:p>
        </w:tc>
        <w:tc>
          <w:tcPr>
            <w:tcW w:w="1628" w:type="dxa"/>
          </w:tcPr>
          <w:p w:rsidR="00AD618B" w:rsidRPr="00BD1B9B" w:rsidRDefault="00AD618B" w:rsidP="00AD618B">
            <w:pPr>
              <w:spacing w:after="0" w:line="240" w:lineRule="auto"/>
              <w:jc w:val="center"/>
              <w:rPr>
                <w:rFonts w:ascii="Times New Roman" w:hAnsi="Times New Roman" w:cs="Times New Roman"/>
              </w:rPr>
            </w:pPr>
            <w:r w:rsidRPr="00BD1B9B">
              <w:rPr>
                <w:rFonts w:ascii="Times New Roman" w:hAnsi="Times New Roman" w:cs="Times New Roman"/>
              </w:rPr>
              <w:t>Unit 8</w:t>
            </w:r>
          </w:p>
        </w:tc>
        <w:tc>
          <w:tcPr>
            <w:tcW w:w="1628" w:type="dxa"/>
            <w:shd w:val="clear" w:color="auto" w:fill="auto"/>
          </w:tcPr>
          <w:p w:rsidR="00AD618B" w:rsidRPr="00BD1B9B" w:rsidRDefault="00AD618B" w:rsidP="00AD618B">
            <w:pPr>
              <w:spacing w:after="0" w:line="240" w:lineRule="auto"/>
              <w:jc w:val="center"/>
              <w:rPr>
                <w:rFonts w:ascii="Times New Roman" w:hAnsi="Times New Roman" w:cs="Times New Roman"/>
              </w:rPr>
            </w:pPr>
            <w:r w:rsidRPr="00BD1B9B">
              <w:rPr>
                <w:rFonts w:ascii="Times New Roman" w:hAnsi="Times New Roman" w:cs="Times New Roman"/>
              </w:rPr>
              <w:t>Unit 9</w:t>
            </w:r>
          </w:p>
        </w:tc>
      </w:tr>
      <w:tr w:rsidR="00BD1B9B" w:rsidRPr="00BD1B9B" w:rsidTr="002A7D08">
        <w:tblPrEx>
          <w:shd w:val="clear" w:color="auto" w:fill="auto"/>
        </w:tblPrEx>
        <w:tc>
          <w:tcPr>
            <w:tcW w:w="1628" w:type="dxa"/>
          </w:tcPr>
          <w:p w:rsidR="00AD618B" w:rsidRPr="00BD1B9B" w:rsidRDefault="00AD618B" w:rsidP="00AD618B">
            <w:pPr>
              <w:spacing w:after="0" w:line="240" w:lineRule="auto"/>
              <w:jc w:val="center"/>
              <w:rPr>
                <w:rFonts w:ascii="Times New Roman" w:hAnsi="Times New Roman" w:cs="Times New Roman"/>
                <w:b/>
              </w:rPr>
            </w:pPr>
            <w:r w:rsidRPr="00BD1B9B">
              <w:rPr>
                <w:rFonts w:ascii="Times New Roman" w:hAnsi="Times New Roman" w:cs="Times New Roman"/>
                <w:b/>
              </w:rPr>
              <w:t>Relationships Between Quantities</w:t>
            </w:r>
          </w:p>
        </w:tc>
        <w:tc>
          <w:tcPr>
            <w:tcW w:w="1628" w:type="dxa"/>
          </w:tcPr>
          <w:p w:rsidR="00AD618B" w:rsidRPr="00BD1B9B" w:rsidRDefault="00AD618B" w:rsidP="00AD618B">
            <w:pPr>
              <w:spacing w:after="0" w:line="240" w:lineRule="auto"/>
              <w:jc w:val="center"/>
              <w:rPr>
                <w:rFonts w:ascii="Times New Roman" w:hAnsi="Times New Roman" w:cs="Times New Roman"/>
                <w:b/>
              </w:rPr>
            </w:pPr>
            <w:r w:rsidRPr="00BD1B9B">
              <w:rPr>
                <w:rFonts w:ascii="Times New Roman" w:hAnsi="Times New Roman" w:cs="Times New Roman"/>
                <w:b/>
              </w:rPr>
              <w:t>Reasoning with Equations and Inequalities</w:t>
            </w:r>
          </w:p>
        </w:tc>
        <w:tc>
          <w:tcPr>
            <w:tcW w:w="1628" w:type="dxa"/>
          </w:tcPr>
          <w:p w:rsidR="00AD618B" w:rsidRPr="00BD1B9B" w:rsidRDefault="00AD618B" w:rsidP="00AD618B">
            <w:pPr>
              <w:spacing w:after="0" w:line="240" w:lineRule="auto"/>
              <w:jc w:val="center"/>
              <w:rPr>
                <w:rFonts w:ascii="Times New Roman" w:hAnsi="Times New Roman" w:cs="Times New Roman"/>
                <w:b/>
              </w:rPr>
            </w:pPr>
            <w:r w:rsidRPr="00BD1B9B">
              <w:rPr>
                <w:rFonts w:ascii="Times New Roman" w:hAnsi="Times New Roman" w:cs="Times New Roman"/>
                <w:b/>
              </w:rPr>
              <w:t>Linear and Exponential Functions</w:t>
            </w:r>
          </w:p>
        </w:tc>
        <w:tc>
          <w:tcPr>
            <w:tcW w:w="1628" w:type="dxa"/>
          </w:tcPr>
          <w:p w:rsidR="00AD618B" w:rsidRPr="00BD1B9B" w:rsidRDefault="00AD618B" w:rsidP="00AD618B">
            <w:pPr>
              <w:spacing w:after="0" w:line="240" w:lineRule="auto"/>
              <w:jc w:val="center"/>
              <w:rPr>
                <w:rFonts w:ascii="Times New Roman" w:hAnsi="Times New Roman" w:cs="Times New Roman"/>
                <w:b/>
              </w:rPr>
            </w:pPr>
            <w:r w:rsidRPr="00BD1B9B">
              <w:rPr>
                <w:rFonts w:ascii="Times New Roman" w:hAnsi="Times New Roman" w:cs="Times New Roman"/>
                <w:b/>
              </w:rPr>
              <w:t>Describing Data</w:t>
            </w:r>
          </w:p>
        </w:tc>
        <w:tc>
          <w:tcPr>
            <w:tcW w:w="1628" w:type="dxa"/>
            <w:gridSpan w:val="2"/>
          </w:tcPr>
          <w:p w:rsidR="00AD618B" w:rsidRPr="00BD1B9B" w:rsidRDefault="00AD618B" w:rsidP="00AD618B">
            <w:pPr>
              <w:spacing w:after="0" w:line="240" w:lineRule="auto"/>
              <w:jc w:val="center"/>
              <w:rPr>
                <w:rFonts w:ascii="Times New Roman" w:hAnsi="Times New Roman" w:cs="Times New Roman"/>
                <w:b/>
              </w:rPr>
            </w:pPr>
            <w:proofErr w:type="spellStart"/>
            <w:r w:rsidRPr="00BD1B9B">
              <w:rPr>
                <w:rFonts w:ascii="Times New Roman" w:hAnsi="Times New Roman" w:cs="Times New Roman"/>
                <w:b/>
              </w:rPr>
              <w:t>Transfor-mations</w:t>
            </w:r>
            <w:proofErr w:type="spellEnd"/>
            <w:r w:rsidRPr="00BD1B9B">
              <w:rPr>
                <w:rFonts w:ascii="Times New Roman" w:hAnsi="Times New Roman" w:cs="Times New Roman"/>
                <w:b/>
              </w:rPr>
              <w:t xml:space="preserve"> in the Coordinate Plane</w:t>
            </w:r>
          </w:p>
        </w:tc>
        <w:tc>
          <w:tcPr>
            <w:tcW w:w="1628" w:type="dxa"/>
            <w:shd w:val="clear" w:color="auto" w:fill="auto"/>
          </w:tcPr>
          <w:p w:rsidR="00AD618B" w:rsidRPr="00BD1B9B" w:rsidRDefault="00AD618B" w:rsidP="00AD618B">
            <w:pPr>
              <w:spacing w:after="0" w:line="240" w:lineRule="auto"/>
              <w:jc w:val="center"/>
              <w:rPr>
                <w:rFonts w:ascii="Times New Roman" w:hAnsi="Times New Roman" w:cs="Times New Roman"/>
                <w:b/>
              </w:rPr>
            </w:pPr>
            <w:r w:rsidRPr="00BD1B9B">
              <w:rPr>
                <w:rFonts w:ascii="Times New Roman" w:hAnsi="Times New Roman" w:cs="Times New Roman"/>
                <w:b/>
              </w:rPr>
              <w:t>Connecting Algebra and Geometry Through Coordinates</w:t>
            </w:r>
          </w:p>
        </w:tc>
        <w:tc>
          <w:tcPr>
            <w:tcW w:w="1628" w:type="dxa"/>
            <w:shd w:val="clear" w:color="auto" w:fill="auto"/>
          </w:tcPr>
          <w:p w:rsidR="00AD618B" w:rsidRPr="00BD1B9B" w:rsidRDefault="00AD618B" w:rsidP="00AD618B">
            <w:pPr>
              <w:spacing w:after="0" w:line="240" w:lineRule="auto"/>
              <w:jc w:val="center"/>
              <w:rPr>
                <w:rFonts w:ascii="Times New Roman" w:hAnsi="Times New Roman" w:cs="Times New Roman"/>
                <w:b/>
              </w:rPr>
            </w:pPr>
            <w:r w:rsidRPr="00BD1B9B">
              <w:rPr>
                <w:rFonts w:ascii="Times New Roman" w:hAnsi="Times New Roman" w:cs="Times New Roman"/>
                <w:b/>
              </w:rPr>
              <w:t>Similarity, Congruence, and Proofs</w:t>
            </w:r>
          </w:p>
        </w:tc>
        <w:tc>
          <w:tcPr>
            <w:tcW w:w="1628" w:type="dxa"/>
          </w:tcPr>
          <w:p w:rsidR="00AD618B" w:rsidRPr="00BD1B9B" w:rsidRDefault="00AD618B" w:rsidP="00AD618B">
            <w:pPr>
              <w:spacing w:after="0" w:line="240" w:lineRule="auto"/>
              <w:jc w:val="center"/>
              <w:rPr>
                <w:rFonts w:ascii="Times New Roman" w:hAnsi="Times New Roman" w:cs="Times New Roman"/>
                <w:b/>
              </w:rPr>
            </w:pPr>
            <w:r w:rsidRPr="00BD1B9B">
              <w:rPr>
                <w:rFonts w:ascii="Times New Roman" w:hAnsi="Times New Roman" w:cs="Times New Roman"/>
                <w:b/>
              </w:rPr>
              <w:t>Right Triangle Trigonometry</w:t>
            </w:r>
          </w:p>
        </w:tc>
        <w:tc>
          <w:tcPr>
            <w:tcW w:w="1628" w:type="dxa"/>
            <w:shd w:val="clear" w:color="auto" w:fill="auto"/>
          </w:tcPr>
          <w:p w:rsidR="00AD618B" w:rsidRPr="00BD1B9B" w:rsidRDefault="00AD618B" w:rsidP="00AD618B">
            <w:pPr>
              <w:spacing w:after="0" w:line="240" w:lineRule="auto"/>
              <w:jc w:val="center"/>
              <w:rPr>
                <w:rFonts w:ascii="Times New Roman" w:hAnsi="Times New Roman" w:cs="Times New Roman"/>
                <w:b/>
              </w:rPr>
            </w:pPr>
            <w:r w:rsidRPr="00BD1B9B">
              <w:rPr>
                <w:rFonts w:ascii="Times New Roman" w:hAnsi="Times New Roman" w:cs="Times New Roman"/>
                <w:b/>
              </w:rPr>
              <w:t>Circles and Volume</w:t>
            </w:r>
          </w:p>
        </w:tc>
      </w:tr>
      <w:tr w:rsidR="00BD1B9B" w:rsidRPr="00BD1B9B" w:rsidTr="002A7D08">
        <w:tblPrEx>
          <w:shd w:val="clear" w:color="auto" w:fill="auto"/>
        </w:tblPrEx>
        <w:tc>
          <w:tcPr>
            <w:tcW w:w="1628" w:type="dxa"/>
            <w:tcBorders>
              <w:bottom w:val="single" w:sz="4" w:space="0" w:color="auto"/>
            </w:tcBorders>
          </w:tcPr>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MCC9-12.N.Q.1</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MCC9-12.N.Q.2</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MCC9-12.N.Q.3</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MCC9-12.A.SSE.1a,b</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MCC9-12.A.CED.1</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MCC9-12.A.CED.2</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MCC9-12.A.CED.3</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MCC9-12.A.CED.4</w:t>
            </w:r>
          </w:p>
        </w:tc>
        <w:tc>
          <w:tcPr>
            <w:tcW w:w="1628" w:type="dxa"/>
            <w:tcBorders>
              <w:bottom w:val="single" w:sz="4" w:space="0" w:color="auto"/>
            </w:tcBorders>
          </w:tcPr>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MCC9-12.A.REI.1</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MCC9-12.A.REI.3</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MCC9-12.A.REI.5</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MCC9-12.A.REI.6</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MCC9-12.A.REI.12</w:t>
            </w:r>
          </w:p>
          <w:p w:rsidR="00AD618B" w:rsidRPr="00BD1B9B" w:rsidRDefault="00AD618B" w:rsidP="00AD618B">
            <w:pPr>
              <w:spacing w:after="0" w:line="240" w:lineRule="auto"/>
              <w:rPr>
                <w:rFonts w:ascii="Times New Roman" w:hAnsi="Times New Roman" w:cs="Times New Roman"/>
                <w:b/>
                <w:spacing w:val="-10"/>
                <w:sz w:val="18"/>
                <w:szCs w:val="18"/>
              </w:rPr>
            </w:pPr>
          </w:p>
        </w:tc>
        <w:tc>
          <w:tcPr>
            <w:tcW w:w="1628" w:type="dxa"/>
            <w:tcBorders>
              <w:bottom w:val="single" w:sz="4" w:space="0" w:color="auto"/>
            </w:tcBorders>
          </w:tcPr>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MCC9-12.A.REI.10</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MCC9-12.A.REI.11</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MCC9-12.F.IF.1</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MCC9-12.F.IF.2</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MCC9-12.F.IF.3</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 xml:space="preserve">MCC9-12.F.IF.4 </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MCC9-12.F.IF.5</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MCC9-12.F.IF.6</w:t>
            </w:r>
          </w:p>
          <w:p w:rsidR="00AD618B" w:rsidRPr="00BD1B9B" w:rsidRDefault="00AD618B" w:rsidP="00AD618B">
            <w:pPr>
              <w:spacing w:after="0" w:line="240" w:lineRule="auto"/>
              <w:jc w:val="center"/>
              <w:rPr>
                <w:rFonts w:ascii="Times New Roman" w:hAnsi="Times New Roman" w:cs="Times New Roman"/>
                <w:b/>
                <w:spacing w:val="-10"/>
                <w:sz w:val="18"/>
                <w:szCs w:val="18"/>
                <w:lang w:val="es-US"/>
              </w:rPr>
            </w:pPr>
            <w:r w:rsidRPr="00BD1B9B">
              <w:rPr>
                <w:rFonts w:ascii="Times New Roman" w:hAnsi="Times New Roman" w:cs="Times New Roman"/>
                <w:b/>
                <w:spacing w:val="-10"/>
                <w:sz w:val="18"/>
                <w:szCs w:val="18"/>
                <w:lang w:val="es-US"/>
              </w:rPr>
              <w:t>MCC9-12.F.IF.7a,e</w:t>
            </w:r>
          </w:p>
          <w:p w:rsidR="00AD618B" w:rsidRPr="00BD1B9B" w:rsidRDefault="00AD618B" w:rsidP="00AD618B">
            <w:pPr>
              <w:spacing w:after="0" w:line="240" w:lineRule="auto"/>
              <w:jc w:val="center"/>
              <w:rPr>
                <w:rFonts w:ascii="Times New Roman" w:hAnsi="Times New Roman" w:cs="Times New Roman"/>
                <w:b/>
                <w:spacing w:val="-10"/>
                <w:sz w:val="18"/>
                <w:szCs w:val="18"/>
                <w:lang w:val="es-US"/>
              </w:rPr>
            </w:pPr>
            <w:r w:rsidRPr="00BD1B9B">
              <w:rPr>
                <w:rFonts w:ascii="Times New Roman" w:hAnsi="Times New Roman" w:cs="Times New Roman"/>
                <w:b/>
                <w:spacing w:val="-10"/>
                <w:sz w:val="18"/>
                <w:szCs w:val="18"/>
                <w:lang w:val="es-US"/>
              </w:rPr>
              <w:t>MCC9-12.F.IF.9</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MCC9-12.F.BF.1a,b</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MCC9-12.F.BF.2</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MCC9-12.F.BF.3</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MCC9-12.F.LE.1a,b,c</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MCC9-12.F.LE.2</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MCC9-12.F.LE.3</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MCC9-12.F.LE.5</w:t>
            </w:r>
          </w:p>
        </w:tc>
        <w:tc>
          <w:tcPr>
            <w:tcW w:w="1628" w:type="dxa"/>
            <w:tcBorders>
              <w:bottom w:val="single" w:sz="4" w:space="0" w:color="auto"/>
            </w:tcBorders>
          </w:tcPr>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MCC9-12.S.ID.1</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MCC9-12.S.ID.2</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MCC9-12.S.ID.3</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MCC9-12.S.ID.5</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MCC9-12.S.ID.6a,b,c</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MCC9-12.S.ID.7</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MCC9-12.S.ID.8</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MCC9-12.S.ID.9</w:t>
            </w:r>
          </w:p>
          <w:p w:rsidR="00DD2A4B" w:rsidRPr="00BD1B9B" w:rsidRDefault="00DD2A4B" w:rsidP="00AD618B">
            <w:pPr>
              <w:spacing w:after="0" w:line="240" w:lineRule="auto"/>
              <w:jc w:val="center"/>
              <w:rPr>
                <w:rFonts w:ascii="Times New Roman" w:hAnsi="Times New Roman" w:cs="Times New Roman"/>
                <w:b/>
                <w:spacing w:val="-10"/>
                <w:sz w:val="18"/>
                <w:szCs w:val="18"/>
              </w:rPr>
            </w:pPr>
          </w:p>
          <w:p w:rsidR="00DD2A4B" w:rsidRPr="00BD1B9B" w:rsidRDefault="00DD2A4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Transition Standard</w:t>
            </w:r>
          </w:p>
          <w:p w:rsidR="00DD2A4B" w:rsidRPr="00BD1B9B" w:rsidRDefault="00DD2A4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MCC6.SP.5</w:t>
            </w:r>
            <w:r w:rsidR="000B6857" w:rsidRPr="00BD1B9B">
              <w:rPr>
                <w:rFonts w:ascii="Times New Roman" w:hAnsi="Times New Roman" w:cs="Times New Roman"/>
                <w:b/>
                <w:spacing w:val="-10"/>
                <w:sz w:val="18"/>
                <w:szCs w:val="18"/>
              </w:rPr>
              <w:t>c</w:t>
            </w:r>
          </w:p>
        </w:tc>
        <w:tc>
          <w:tcPr>
            <w:tcW w:w="1628" w:type="dxa"/>
            <w:gridSpan w:val="2"/>
            <w:tcBorders>
              <w:bottom w:val="single" w:sz="4" w:space="0" w:color="auto"/>
            </w:tcBorders>
          </w:tcPr>
          <w:p w:rsidR="00AD618B" w:rsidRPr="00BD1B9B" w:rsidRDefault="00AD618B" w:rsidP="00AD618B">
            <w:pPr>
              <w:spacing w:after="0" w:line="240" w:lineRule="auto"/>
              <w:jc w:val="center"/>
              <w:rPr>
                <w:rFonts w:ascii="Times New Roman" w:hAnsi="Times New Roman" w:cs="Times New Roman"/>
                <w:b/>
                <w:spacing w:val="-10"/>
                <w:sz w:val="18"/>
                <w:szCs w:val="18"/>
                <w:lang w:val="es-US"/>
              </w:rPr>
            </w:pPr>
            <w:r w:rsidRPr="00BD1B9B">
              <w:rPr>
                <w:rFonts w:ascii="Times New Roman" w:hAnsi="Times New Roman" w:cs="Times New Roman"/>
                <w:b/>
                <w:spacing w:val="-10"/>
                <w:sz w:val="18"/>
                <w:szCs w:val="18"/>
                <w:lang w:val="es-US"/>
              </w:rPr>
              <w:t>MCC9-12.G.CO.1</w:t>
            </w:r>
          </w:p>
          <w:p w:rsidR="00AD618B" w:rsidRPr="00BD1B9B" w:rsidRDefault="00AD618B" w:rsidP="00AD618B">
            <w:pPr>
              <w:spacing w:after="0" w:line="240" w:lineRule="auto"/>
              <w:jc w:val="center"/>
              <w:rPr>
                <w:rFonts w:ascii="Times New Roman" w:hAnsi="Times New Roman" w:cs="Times New Roman"/>
                <w:b/>
                <w:spacing w:val="-10"/>
                <w:sz w:val="18"/>
                <w:szCs w:val="18"/>
                <w:lang w:val="es-US"/>
              </w:rPr>
            </w:pPr>
            <w:r w:rsidRPr="00BD1B9B">
              <w:rPr>
                <w:rFonts w:ascii="Times New Roman" w:hAnsi="Times New Roman" w:cs="Times New Roman"/>
                <w:b/>
                <w:spacing w:val="-10"/>
                <w:sz w:val="18"/>
                <w:szCs w:val="18"/>
                <w:lang w:val="es-US"/>
              </w:rPr>
              <w:t>MCC9-12.G.CO.2</w:t>
            </w:r>
          </w:p>
          <w:p w:rsidR="00AD618B" w:rsidRPr="00BD1B9B" w:rsidRDefault="00AD618B" w:rsidP="00AD618B">
            <w:pPr>
              <w:spacing w:after="0" w:line="240" w:lineRule="auto"/>
              <w:jc w:val="center"/>
              <w:rPr>
                <w:rFonts w:ascii="Times New Roman" w:hAnsi="Times New Roman" w:cs="Times New Roman"/>
                <w:b/>
                <w:spacing w:val="-10"/>
                <w:sz w:val="18"/>
                <w:szCs w:val="18"/>
                <w:lang w:val="es-US"/>
              </w:rPr>
            </w:pPr>
            <w:r w:rsidRPr="00BD1B9B">
              <w:rPr>
                <w:rFonts w:ascii="Times New Roman" w:hAnsi="Times New Roman" w:cs="Times New Roman"/>
                <w:b/>
                <w:spacing w:val="-10"/>
                <w:sz w:val="18"/>
                <w:szCs w:val="18"/>
                <w:lang w:val="es-US"/>
              </w:rPr>
              <w:t>MCC9-12.G.CO.3</w:t>
            </w:r>
          </w:p>
          <w:p w:rsidR="00AD618B" w:rsidRPr="00BD1B9B" w:rsidRDefault="00AD618B" w:rsidP="00AD618B">
            <w:pPr>
              <w:spacing w:after="0" w:line="240" w:lineRule="auto"/>
              <w:jc w:val="center"/>
              <w:rPr>
                <w:rFonts w:ascii="Times New Roman" w:hAnsi="Times New Roman" w:cs="Times New Roman"/>
                <w:b/>
                <w:spacing w:val="-10"/>
                <w:sz w:val="18"/>
                <w:szCs w:val="18"/>
                <w:lang w:val="es-US"/>
              </w:rPr>
            </w:pPr>
            <w:r w:rsidRPr="00BD1B9B">
              <w:rPr>
                <w:rFonts w:ascii="Times New Roman" w:hAnsi="Times New Roman" w:cs="Times New Roman"/>
                <w:b/>
                <w:spacing w:val="-10"/>
                <w:sz w:val="18"/>
                <w:szCs w:val="18"/>
                <w:lang w:val="es-US"/>
              </w:rPr>
              <w:t>MCC9-12.G.CO.4</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MCC9-12.G.CO.5</w:t>
            </w:r>
          </w:p>
          <w:p w:rsidR="00AD618B" w:rsidRPr="00BD1B9B" w:rsidRDefault="00AD618B" w:rsidP="00AD618B">
            <w:pPr>
              <w:spacing w:after="0" w:line="240" w:lineRule="auto"/>
              <w:jc w:val="center"/>
              <w:rPr>
                <w:rFonts w:ascii="Times New Roman" w:hAnsi="Times New Roman" w:cs="Times New Roman"/>
                <w:b/>
                <w:spacing w:val="-10"/>
                <w:sz w:val="18"/>
                <w:szCs w:val="18"/>
              </w:rPr>
            </w:pPr>
          </w:p>
        </w:tc>
        <w:tc>
          <w:tcPr>
            <w:tcW w:w="1628" w:type="dxa"/>
            <w:tcBorders>
              <w:bottom w:val="single" w:sz="4" w:space="0" w:color="auto"/>
            </w:tcBorders>
            <w:shd w:val="clear" w:color="auto" w:fill="auto"/>
          </w:tcPr>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MCC9-12.G.GPE.4</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MCC9-12.G.GPE.5</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MCC9-12.G.GPE.6</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MCC9-12.G.GPE.7</w:t>
            </w:r>
          </w:p>
          <w:p w:rsidR="00F91909" w:rsidRPr="00BD1B9B" w:rsidRDefault="00F91909" w:rsidP="00AD618B">
            <w:pPr>
              <w:spacing w:after="0" w:line="240" w:lineRule="auto"/>
              <w:jc w:val="center"/>
              <w:rPr>
                <w:rFonts w:ascii="Times New Roman" w:hAnsi="Times New Roman" w:cs="Times New Roman"/>
                <w:b/>
                <w:spacing w:val="-10"/>
                <w:sz w:val="18"/>
                <w:szCs w:val="18"/>
              </w:rPr>
            </w:pPr>
          </w:p>
          <w:p w:rsidR="00F91909" w:rsidRPr="00BD1B9B" w:rsidRDefault="00F91909" w:rsidP="00F91909">
            <w:pPr>
              <w:spacing w:after="0" w:line="240" w:lineRule="auto"/>
              <w:jc w:val="center"/>
              <w:rPr>
                <w:rFonts w:ascii="Times New Roman" w:hAnsi="Times New Roman" w:cs="Times New Roman"/>
                <w:b/>
                <w:spacing w:val="-10"/>
                <w:sz w:val="18"/>
                <w:szCs w:val="18"/>
              </w:rPr>
            </w:pPr>
          </w:p>
        </w:tc>
        <w:tc>
          <w:tcPr>
            <w:tcW w:w="1628" w:type="dxa"/>
            <w:tcBorders>
              <w:bottom w:val="single" w:sz="4" w:space="0" w:color="auto"/>
            </w:tcBorders>
            <w:shd w:val="clear" w:color="auto" w:fill="auto"/>
          </w:tcPr>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MCC9-12.G.SRT.1</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MCC9-12.G.SRT.2</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MCC9-12.G.SRT.3</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MCC9-12.G.SRT.4</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MCC9-12.G.SRT.5</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MCC9-12.G.CO.6</w:t>
            </w:r>
          </w:p>
          <w:p w:rsidR="00AD618B" w:rsidRPr="00BD1B9B" w:rsidRDefault="00AD618B" w:rsidP="00AD618B">
            <w:pPr>
              <w:spacing w:after="0" w:line="240" w:lineRule="auto"/>
              <w:jc w:val="center"/>
              <w:rPr>
                <w:rFonts w:ascii="Times New Roman" w:hAnsi="Times New Roman" w:cs="Times New Roman"/>
                <w:b/>
                <w:spacing w:val="-10"/>
                <w:sz w:val="18"/>
                <w:szCs w:val="18"/>
                <w:lang w:val="es-US"/>
              </w:rPr>
            </w:pPr>
            <w:r w:rsidRPr="00BD1B9B">
              <w:rPr>
                <w:rFonts w:ascii="Times New Roman" w:hAnsi="Times New Roman" w:cs="Times New Roman"/>
                <w:b/>
                <w:spacing w:val="-10"/>
                <w:sz w:val="18"/>
                <w:szCs w:val="18"/>
                <w:lang w:val="es-US"/>
              </w:rPr>
              <w:t>MCC9-12.G.CO.7</w:t>
            </w:r>
          </w:p>
          <w:p w:rsidR="00AD618B" w:rsidRPr="00BD1B9B" w:rsidRDefault="00AD618B" w:rsidP="00AD618B">
            <w:pPr>
              <w:spacing w:after="0" w:line="240" w:lineRule="auto"/>
              <w:jc w:val="center"/>
              <w:rPr>
                <w:rFonts w:ascii="Times New Roman" w:hAnsi="Times New Roman" w:cs="Times New Roman"/>
                <w:b/>
                <w:spacing w:val="-10"/>
                <w:sz w:val="18"/>
                <w:szCs w:val="18"/>
                <w:lang w:val="es-US"/>
              </w:rPr>
            </w:pPr>
            <w:r w:rsidRPr="00BD1B9B">
              <w:rPr>
                <w:rFonts w:ascii="Times New Roman" w:hAnsi="Times New Roman" w:cs="Times New Roman"/>
                <w:b/>
                <w:spacing w:val="-10"/>
                <w:sz w:val="18"/>
                <w:szCs w:val="18"/>
                <w:lang w:val="es-US"/>
              </w:rPr>
              <w:t>MCC9-12.G.CO.8</w:t>
            </w:r>
          </w:p>
          <w:p w:rsidR="00AD618B" w:rsidRPr="00BD1B9B" w:rsidRDefault="00AD618B" w:rsidP="00AD618B">
            <w:pPr>
              <w:spacing w:after="0" w:line="240" w:lineRule="auto"/>
              <w:jc w:val="center"/>
              <w:rPr>
                <w:rFonts w:ascii="Times New Roman" w:hAnsi="Times New Roman" w:cs="Times New Roman"/>
                <w:b/>
                <w:spacing w:val="-10"/>
                <w:sz w:val="18"/>
                <w:szCs w:val="18"/>
                <w:lang w:val="es-US"/>
              </w:rPr>
            </w:pPr>
            <w:r w:rsidRPr="00BD1B9B">
              <w:rPr>
                <w:rFonts w:ascii="Times New Roman" w:hAnsi="Times New Roman" w:cs="Times New Roman"/>
                <w:b/>
                <w:spacing w:val="-10"/>
                <w:sz w:val="18"/>
                <w:szCs w:val="18"/>
                <w:lang w:val="es-US"/>
              </w:rPr>
              <w:t>MCC9-12.G.CO.9</w:t>
            </w:r>
          </w:p>
          <w:p w:rsidR="00AD618B" w:rsidRPr="00BD1B9B" w:rsidRDefault="00AD618B" w:rsidP="00AD618B">
            <w:pPr>
              <w:spacing w:after="0" w:line="240" w:lineRule="auto"/>
              <w:jc w:val="center"/>
              <w:rPr>
                <w:rFonts w:ascii="Times New Roman" w:hAnsi="Times New Roman" w:cs="Times New Roman"/>
                <w:b/>
                <w:spacing w:val="-10"/>
                <w:sz w:val="18"/>
                <w:szCs w:val="18"/>
                <w:lang w:val="es-US"/>
              </w:rPr>
            </w:pPr>
            <w:r w:rsidRPr="00BD1B9B">
              <w:rPr>
                <w:rFonts w:ascii="Times New Roman" w:hAnsi="Times New Roman" w:cs="Times New Roman"/>
                <w:b/>
                <w:spacing w:val="-10"/>
                <w:sz w:val="18"/>
                <w:szCs w:val="18"/>
                <w:lang w:val="es-US"/>
              </w:rPr>
              <w:t>MCC9-12.G.CO.10</w:t>
            </w:r>
          </w:p>
          <w:p w:rsidR="00AD618B" w:rsidRPr="00BD1B9B" w:rsidRDefault="00AD618B" w:rsidP="00AD618B">
            <w:pPr>
              <w:spacing w:after="0" w:line="240" w:lineRule="auto"/>
              <w:jc w:val="center"/>
              <w:rPr>
                <w:rFonts w:ascii="Times New Roman" w:hAnsi="Times New Roman" w:cs="Times New Roman"/>
                <w:b/>
                <w:spacing w:val="-10"/>
                <w:sz w:val="18"/>
                <w:szCs w:val="18"/>
                <w:lang w:val="es-US"/>
              </w:rPr>
            </w:pPr>
            <w:r w:rsidRPr="00BD1B9B">
              <w:rPr>
                <w:rFonts w:ascii="Times New Roman" w:hAnsi="Times New Roman" w:cs="Times New Roman"/>
                <w:b/>
                <w:spacing w:val="-10"/>
                <w:sz w:val="18"/>
                <w:szCs w:val="18"/>
                <w:lang w:val="es-US"/>
              </w:rPr>
              <w:t>MCC9-12.G.CO.11</w:t>
            </w:r>
          </w:p>
          <w:p w:rsidR="00AD618B" w:rsidRPr="00BD1B9B" w:rsidRDefault="00AD618B" w:rsidP="00AD618B">
            <w:pPr>
              <w:spacing w:after="0" w:line="240" w:lineRule="auto"/>
              <w:jc w:val="center"/>
              <w:rPr>
                <w:rFonts w:ascii="Times New Roman" w:hAnsi="Times New Roman" w:cs="Times New Roman"/>
                <w:b/>
                <w:spacing w:val="-10"/>
                <w:sz w:val="18"/>
                <w:szCs w:val="18"/>
                <w:lang w:val="es-US"/>
              </w:rPr>
            </w:pPr>
            <w:r w:rsidRPr="00BD1B9B">
              <w:rPr>
                <w:rFonts w:ascii="Times New Roman" w:hAnsi="Times New Roman" w:cs="Times New Roman"/>
                <w:b/>
                <w:spacing w:val="-10"/>
                <w:sz w:val="18"/>
                <w:szCs w:val="18"/>
                <w:lang w:val="es-US"/>
              </w:rPr>
              <w:t>MCC9-12.G.CO.12</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MCC9-12.G.CO.13</w:t>
            </w:r>
          </w:p>
          <w:p w:rsidR="00B173E1" w:rsidRPr="00BD1B9B" w:rsidRDefault="00B173E1" w:rsidP="00B173E1">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MCC9-12.G.GPE.4</w:t>
            </w:r>
          </w:p>
          <w:p w:rsidR="00AD618B" w:rsidRPr="00BD1B9B" w:rsidRDefault="00AD618B" w:rsidP="00AD618B">
            <w:pPr>
              <w:spacing w:after="0" w:line="240" w:lineRule="auto"/>
              <w:jc w:val="center"/>
              <w:rPr>
                <w:rFonts w:ascii="Times New Roman" w:hAnsi="Times New Roman" w:cs="Times New Roman"/>
                <w:b/>
                <w:spacing w:val="-10"/>
                <w:sz w:val="18"/>
                <w:szCs w:val="18"/>
              </w:rPr>
            </w:pPr>
          </w:p>
        </w:tc>
        <w:tc>
          <w:tcPr>
            <w:tcW w:w="1628" w:type="dxa"/>
            <w:tcBorders>
              <w:bottom w:val="single" w:sz="4" w:space="0" w:color="auto"/>
            </w:tcBorders>
          </w:tcPr>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MCC9-12.G.SRT.6</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MCC9-12.G.SRT.7</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MCC9-12.G.SRT.8</w:t>
            </w:r>
          </w:p>
          <w:p w:rsidR="00AD618B" w:rsidRPr="00BD1B9B" w:rsidRDefault="00AD618B" w:rsidP="00AD618B">
            <w:pPr>
              <w:spacing w:after="0" w:line="240" w:lineRule="auto"/>
              <w:jc w:val="center"/>
              <w:rPr>
                <w:rFonts w:ascii="Times New Roman" w:hAnsi="Times New Roman" w:cs="Times New Roman"/>
                <w:b/>
                <w:spacing w:val="-10"/>
                <w:sz w:val="18"/>
                <w:szCs w:val="18"/>
              </w:rPr>
            </w:pPr>
          </w:p>
        </w:tc>
        <w:tc>
          <w:tcPr>
            <w:tcW w:w="1628" w:type="dxa"/>
            <w:tcBorders>
              <w:bottom w:val="single" w:sz="4" w:space="0" w:color="auto"/>
            </w:tcBorders>
            <w:shd w:val="clear" w:color="auto" w:fill="auto"/>
          </w:tcPr>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MCC9-12.G.C.1</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MCC9-12.G.C.2</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MCC9-12.G.C.3</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MCC9-12.G.C.4(+)</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MCC9-12.G.C.5</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MCC9-12.G.GMD.1</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MCC9-12.G.GMD.2(+)</w:t>
            </w:r>
          </w:p>
          <w:p w:rsidR="00AD618B" w:rsidRPr="00BD1B9B" w:rsidRDefault="00AD618B" w:rsidP="00AD618B">
            <w:pPr>
              <w:spacing w:after="0" w:line="240" w:lineRule="auto"/>
              <w:jc w:val="center"/>
              <w:rPr>
                <w:rFonts w:ascii="Times New Roman" w:hAnsi="Times New Roman" w:cs="Times New Roman"/>
                <w:b/>
                <w:spacing w:val="-10"/>
                <w:sz w:val="18"/>
                <w:szCs w:val="18"/>
              </w:rPr>
            </w:pPr>
            <w:r w:rsidRPr="00BD1B9B">
              <w:rPr>
                <w:rFonts w:ascii="Times New Roman" w:hAnsi="Times New Roman" w:cs="Times New Roman"/>
                <w:b/>
                <w:spacing w:val="-10"/>
                <w:sz w:val="18"/>
                <w:szCs w:val="18"/>
              </w:rPr>
              <w:t>MCC9-12.G.GMD.3</w:t>
            </w:r>
          </w:p>
          <w:p w:rsidR="00AD618B" w:rsidRPr="00BD1B9B" w:rsidRDefault="00AD618B" w:rsidP="00AD618B">
            <w:pPr>
              <w:spacing w:after="0" w:line="240" w:lineRule="auto"/>
              <w:jc w:val="center"/>
              <w:rPr>
                <w:rFonts w:ascii="Times New Roman" w:hAnsi="Times New Roman" w:cs="Times New Roman"/>
                <w:b/>
                <w:spacing w:val="-10"/>
                <w:sz w:val="18"/>
                <w:szCs w:val="18"/>
              </w:rPr>
            </w:pPr>
          </w:p>
          <w:p w:rsidR="00F91909" w:rsidRPr="00BD1B9B" w:rsidRDefault="00F91909" w:rsidP="00F91909">
            <w:pPr>
              <w:spacing w:after="0" w:line="240" w:lineRule="auto"/>
              <w:jc w:val="center"/>
              <w:rPr>
                <w:rFonts w:ascii="Times New Roman" w:hAnsi="Times New Roman" w:cs="Times New Roman"/>
                <w:b/>
                <w:spacing w:val="-10"/>
                <w:sz w:val="18"/>
                <w:szCs w:val="18"/>
              </w:rPr>
            </w:pPr>
          </w:p>
        </w:tc>
      </w:tr>
      <w:tr w:rsidR="00BD1B9B" w:rsidRPr="00BD1B9B" w:rsidTr="002A7D08">
        <w:tblPrEx>
          <w:shd w:val="clear" w:color="auto" w:fill="auto"/>
        </w:tblPrEx>
        <w:tc>
          <w:tcPr>
            <w:tcW w:w="1628" w:type="dxa"/>
            <w:shd w:val="clear" w:color="auto" w:fill="999999"/>
          </w:tcPr>
          <w:p w:rsidR="00AD618B" w:rsidRPr="00BD1B9B" w:rsidRDefault="00AD618B" w:rsidP="00AD618B">
            <w:pPr>
              <w:spacing w:after="0" w:line="240" w:lineRule="auto"/>
              <w:jc w:val="center"/>
              <w:rPr>
                <w:rFonts w:ascii="Times New Roman" w:hAnsi="Times New Roman" w:cs="Times New Roman"/>
                <w:sz w:val="12"/>
                <w:szCs w:val="12"/>
              </w:rPr>
            </w:pPr>
          </w:p>
        </w:tc>
        <w:tc>
          <w:tcPr>
            <w:tcW w:w="1628" w:type="dxa"/>
            <w:shd w:val="clear" w:color="auto" w:fill="999999"/>
          </w:tcPr>
          <w:p w:rsidR="00AD618B" w:rsidRPr="00BD1B9B" w:rsidRDefault="00AD618B" w:rsidP="00AD618B">
            <w:pPr>
              <w:spacing w:after="0" w:line="240" w:lineRule="auto"/>
              <w:jc w:val="center"/>
              <w:rPr>
                <w:rFonts w:ascii="Times New Roman" w:hAnsi="Times New Roman" w:cs="Times New Roman"/>
                <w:sz w:val="12"/>
                <w:szCs w:val="12"/>
              </w:rPr>
            </w:pPr>
          </w:p>
        </w:tc>
        <w:tc>
          <w:tcPr>
            <w:tcW w:w="1628" w:type="dxa"/>
            <w:shd w:val="clear" w:color="auto" w:fill="999999"/>
          </w:tcPr>
          <w:p w:rsidR="00AD618B" w:rsidRPr="00BD1B9B" w:rsidRDefault="00AD618B" w:rsidP="00AD618B">
            <w:pPr>
              <w:spacing w:after="0" w:line="240" w:lineRule="auto"/>
              <w:jc w:val="center"/>
              <w:rPr>
                <w:rFonts w:ascii="Times New Roman" w:hAnsi="Times New Roman" w:cs="Times New Roman"/>
                <w:sz w:val="12"/>
                <w:szCs w:val="12"/>
              </w:rPr>
            </w:pPr>
          </w:p>
        </w:tc>
        <w:tc>
          <w:tcPr>
            <w:tcW w:w="1628" w:type="dxa"/>
            <w:shd w:val="clear" w:color="auto" w:fill="999999"/>
          </w:tcPr>
          <w:p w:rsidR="00AD618B" w:rsidRPr="00BD1B9B" w:rsidRDefault="00AD618B" w:rsidP="00AD618B">
            <w:pPr>
              <w:spacing w:after="0" w:line="240" w:lineRule="auto"/>
              <w:jc w:val="center"/>
              <w:rPr>
                <w:rFonts w:ascii="Times New Roman" w:hAnsi="Times New Roman" w:cs="Times New Roman"/>
                <w:sz w:val="12"/>
                <w:szCs w:val="12"/>
              </w:rPr>
            </w:pPr>
          </w:p>
        </w:tc>
        <w:tc>
          <w:tcPr>
            <w:tcW w:w="1628" w:type="dxa"/>
            <w:gridSpan w:val="2"/>
            <w:shd w:val="clear" w:color="auto" w:fill="999999"/>
          </w:tcPr>
          <w:p w:rsidR="00AD618B" w:rsidRPr="00BD1B9B" w:rsidRDefault="00AD618B" w:rsidP="00AD618B">
            <w:pPr>
              <w:spacing w:after="0" w:line="240" w:lineRule="auto"/>
              <w:jc w:val="center"/>
              <w:rPr>
                <w:rFonts w:ascii="Times New Roman" w:hAnsi="Times New Roman" w:cs="Times New Roman"/>
                <w:sz w:val="12"/>
                <w:szCs w:val="12"/>
              </w:rPr>
            </w:pPr>
          </w:p>
        </w:tc>
        <w:tc>
          <w:tcPr>
            <w:tcW w:w="1628" w:type="dxa"/>
            <w:shd w:val="clear" w:color="auto" w:fill="999999"/>
          </w:tcPr>
          <w:p w:rsidR="00AD618B" w:rsidRPr="00BD1B9B" w:rsidRDefault="00AD618B" w:rsidP="00AD618B">
            <w:pPr>
              <w:spacing w:after="0" w:line="240" w:lineRule="auto"/>
              <w:jc w:val="center"/>
              <w:rPr>
                <w:rFonts w:ascii="Times New Roman" w:hAnsi="Times New Roman" w:cs="Times New Roman"/>
                <w:sz w:val="12"/>
                <w:szCs w:val="12"/>
              </w:rPr>
            </w:pPr>
          </w:p>
        </w:tc>
        <w:tc>
          <w:tcPr>
            <w:tcW w:w="1628" w:type="dxa"/>
            <w:shd w:val="clear" w:color="auto" w:fill="999999"/>
          </w:tcPr>
          <w:p w:rsidR="00AD618B" w:rsidRPr="00BD1B9B" w:rsidRDefault="00AD618B" w:rsidP="00AD618B">
            <w:pPr>
              <w:spacing w:after="0" w:line="240" w:lineRule="auto"/>
              <w:jc w:val="center"/>
              <w:rPr>
                <w:rFonts w:ascii="Times New Roman" w:hAnsi="Times New Roman" w:cs="Times New Roman"/>
                <w:sz w:val="12"/>
                <w:szCs w:val="12"/>
              </w:rPr>
            </w:pPr>
          </w:p>
        </w:tc>
        <w:tc>
          <w:tcPr>
            <w:tcW w:w="1628" w:type="dxa"/>
            <w:shd w:val="clear" w:color="auto" w:fill="999999"/>
          </w:tcPr>
          <w:p w:rsidR="00AD618B" w:rsidRPr="00BD1B9B" w:rsidRDefault="00AD618B" w:rsidP="00AD618B">
            <w:pPr>
              <w:spacing w:after="0" w:line="240" w:lineRule="auto"/>
              <w:jc w:val="center"/>
              <w:rPr>
                <w:rFonts w:ascii="Times New Roman" w:hAnsi="Times New Roman" w:cs="Times New Roman"/>
                <w:sz w:val="12"/>
                <w:szCs w:val="12"/>
              </w:rPr>
            </w:pPr>
          </w:p>
        </w:tc>
        <w:tc>
          <w:tcPr>
            <w:tcW w:w="1628" w:type="dxa"/>
            <w:shd w:val="clear" w:color="auto" w:fill="999999"/>
          </w:tcPr>
          <w:p w:rsidR="00AD618B" w:rsidRPr="00BD1B9B" w:rsidRDefault="00AD618B" w:rsidP="00AD618B">
            <w:pPr>
              <w:spacing w:after="0" w:line="240" w:lineRule="auto"/>
              <w:jc w:val="center"/>
              <w:rPr>
                <w:rFonts w:ascii="Times New Roman" w:hAnsi="Times New Roman" w:cs="Times New Roman"/>
                <w:sz w:val="12"/>
                <w:szCs w:val="12"/>
              </w:rPr>
            </w:pPr>
          </w:p>
        </w:tc>
      </w:tr>
      <w:tr w:rsidR="00BD1B9B" w:rsidRPr="00BD1B9B" w:rsidTr="002A7D08">
        <w:tblPrEx>
          <w:shd w:val="clear" w:color="auto" w:fill="auto"/>
        </w:tblPrEx>
        <w:trPr>
          <w:trHeight w:val="470"/>
        </w:trPr>
        <w:tc>
          <w:tcPr>
            <w:tcW w:w="14652" w:type="dxa"/>
            <w:gridSpan w:val="10"/>
          </w:tcPr>
          <w:p w:rsidR="00AD618B" w:rsidRPr="00BD1B9B" w:rsidRDefault="00AD618B" w:rsidP="00AD618B">
            <w:pPr>
              <w:spacing w:after="0" w:line="240" w:lineRule="auto"/>
              <w:jc w:val="center"/>
              <w:rPr>
                <w:rFonts w:ascii="Times New Roman" w:hAnsi="Times New Roman" w:cs="Times New Roman"/>
                <w:sz w:val="18"/>
                <w:szCs w:val="18"/>
              </w:rPr>
            </w:pPr>
            <w:r w:rsidRPr="00BD1B9B">
              <w:rPr>
                <w:rFonts w:ascii="Times New Roman" w:hAnsi="Times New Roman" w:cs="Times New Roman"/>
                <w:sz w:val="18"/>
                <w:szCs w:val="18"/>
              </w:rPr>
              <w:t>These units were written to build upon concepts from prior units, so later units contain tasks that depend upon the concepts addressed in earlier units.</w:t>
            </w:r>
          </w:p>
          <w:p w:rsidR="00AD618B" w:rsidRPr="00BD1B9B" w:rsidRDefault="00AD618B" w:rsidP="00AD618B">
            <w:pPr>
              <w:spacing w:after="0" w:line="240" w:lineRule="auto"/>
              <w:jc w:val="center"/>
              <w:rPr>
                <w:rFonts w:ascii="Times New Roman" w:hAnsi="Times New Roman" w:cs="Times New Roman"/>
                <w:sz w:val="18"/>
                <w:szCs w:val="18"/>
              </w:rPr>
            </w:pPr>
            <w:r w:rsidRPr="00BD1B9B">
              <w:rPr>
                <w:rFonts w:ascii="Times New Roman" w:hAnsi="Times New Roman" w:cs="Times New Roman"/>
                <w:sz w:val="18"/>
                <w:szCs w:val="18"/>
              </w:rPr>
              <w:t>All units will include the Mathematical Practices and indicate skills to maintain.</w:t>
            </w:r>
          </w:p>
        </w:tc>
      </w:tr>
    </w:tbl>
    <w:p w:rsidR="00AD618B" w:rsidRPr="00BD1B9B" w:rsidRDefault="00AD618B" w:rsidP="00AD618B">
      <w:pPr>
        <w:pStyle w:val="Default"/>
        <w:tabs>
          <w:tab w:val="left" w:pos="1440"/>
        </w:tabs>
        <w:rPr>
          <w:rFonts w:ascii="Times New Roman" w:hAnsi="Times New Roman" w:cs="Times New Roman"/>
          <w:color w:val="auto"/>
          <w:sz w:val="16"/>
          <w:szCs w:val="16"/>
        </w:rPr>
      </w:pPr>
      <w:r w:rsidRPr="00BD1B9B">
        <w:rPr>
          <w:rFonts w:ascii="Times New Roman" w:hAnsi="Times New Roman" w:cs="Times New Roman"/>
          <w:b/>
          <w:bCs/>
          <w:color w:val="auto"/>
          <w:sz w:val="16"/>
          <w:szCs w:val="16"/>
        </w:rPr>
        <w:t xml:space="preserve">NOTE: </w:t>
      </w:r>
      <w:r w:rsidRPr="00BD1B9B">
        <w:rPr>
          <w:rFonts w:ascii="Times New Roman" w:hAnsi="Times New Roman" w:cs="Times New Roman"/>
          <w:color w:val="auto"/>
          <w:sz w:val="16"/>
          <w:szCs w:val="16"/>
        </w:rPr>
        <w:t>Mathematical standards are interwoven and should be addressed throughout the year in as many different units and tasks as possible in order to stress the natural connections that exist among mathematical topics.</w:t>
      </w:r>
    </w:p>
    <w:p w:rsidR="00AD618B" w:rsidRPr="00BD1B9B" w:rsidRDefault="00AD618B" w:rsidP="00AD618B">
      <w:pPr>
        <w:pStyle w:val="Default"/>
        <w:tabs>
          <w:tab w:val="left" w:pos="1440"/>
        </w:tabs>
        <w:rPr>
          <w:rFonts w:ascii="Times New Roman" w:hAnsi="Times New Roman" w:cs="Times New Roman"/>
          <w:color w:val="auto"/>
          <w:sz w:val="16"/>
          <w:szCs w:val="16"/>
        </w:rPr>
      </w:pPr>
      <w:r w:rsidRPr="00BD1B9B">
        <w:rPr>
          <w:rFonts w:ascii="Times New Roman" w:hAnsi="Times New Roman" w:cs="Times New Roman"/>
          <w:b/>
          <w:color w:val="auto"/>
          <w:sz w:val="16"/>
          <w:szCs w:val="16"/>
        </w:rPr>
        <w:t>Grade 9-12 Key:</w:t>
      </w:r>
      <w:r w:rsidRPr="00BD1B9B">
        <w:rPr>
          <w:rFonts w:ascii="Times New Roman" w:hAnsi="Times New Roman" w:cs="Times New Roman"/>
          <w:color w:val="auto"/>
          <w:sz w:val="16"/>
          <w:szCs w:val="16"/>
        </w:rPr>
        <w:t xml:space="preserve">  </w:t>
      </w:r>
    </w:p>
    <w:p w:rsidR="00AD618B" w:rsidRPr="00BD1B9B" w:rsidRDefault="00AD618B" w:rsidP="00AD618B">
      <w:pPr>
        <w:pStyle w:val="Default"/>
        <w:tabs>
          <w:tab w:val="left" w:pos="1440"/>
        </w:tabs>
        <w:rPr>
          <w:rFonts w:ascii="Times New Roman" w:hAnsi="Times New Roman" w:cs="Times New Roman"/>
          <w:color w:val="auto"/>
          <w:sz w:val="16"/>
          <w:szCs w:val="16"/>
        </w:rPr>
      </w:pPr>
      <w:r w:rsidRPr="00BD1B9B">
        <w:rPr>
          <w:rFonts w:ascii="Times New Roman" w:hAnsi="Times New Roman" w:cs="Times New Roman"/>
          <w:b/>
          <w:color w:val="auto"/>
          <w:sz w:val="16"/>
          <w:szCs w:val="16"/>
        </w:rPr>
        <w:t>Number and Quantity Strand:</w:t>
      </w:r>
      <w:r w:rsidRPr="00BD1B9B">
        <w:rPr>
          <w:rFonts w:ascii="Times New Roman" w:hAnsi="Times New Roman" w:cs="Times New Roman"/>
          <w:color w:val="auto"/>
          <w:sz w:val="16"/>
          <w:szCs w:val="16"/>
        </w:rPr>
        <w:t xml:space="preserve"> RN = </w:t>
      </w:r>
      <w:proofErr w:type="gramStart"/>
      <w:r w:rsidRPr="00BD1B9B">
        <w:rPr>
          <w:rFonts w:ascii="Times New Roman" w:hAnsi="Times New Roman" w:cs="Times New Roman"/>
          <w:color w:val="auto"/>
          <w:sz w:val="16"/>
          <w:szCs w:val="16"/>
        </w:rPr>
        <w:t>The</w:t>
      </w:r>
      <w:proofErr w:type="gramEnd"/>
      <w:r w:rsidRPr="00BD1B9B">
        <w:rPr>
          <w:rFonts w:ascii="Times New Roman" w:hAnsi="Times New Roman" w:cs="Times New Roman"/>
          <w:color w:val="auto"/>
          <w:sz w:val="16"/>
          <w:szCs w:val="16"/>
        </w:rPr>
        <w:t xml:space="preserve"> Real Number System, Q = Quantities, CN = Complex Number System, VM = Vector and Matrix Quantities </w:t>
      </w:r>
    </w:p>
    <w:p w:rsidR="00AD618B" w:rsidRPr="00BD1B9B" w:rsidRDefault="00AD618B" w:rsidP="00AD618B">
      <w:pPr>
        <w:pStyle w:val="Default"/>
        <w:tabs>
          <w:tab w:val="left" w:pos="1440"/>
        </w:tabs>
        <w:rPr>
          <w:rFonts w:ascii="Times New Roman" w:hAnsi="Times New Roman" w:cs="Times New Roman"/>
          <w:color w:val="auto"/>
          <w:sz w:val="16"/>
          <w:szCs w:val="16"/>
        </w:rPr>
      </w:pPr>
      <w:r w:rsidRPr="00BD1B9B">
        <w:rPr>
          <w:rFonts w:ascii="Times New Roman" w:hAnsi="Times New Roman" w:cs="Times New Roman"/>
          <w:b/>
          <w:color w:val="auto"/>
          <w:sz w:val="16"/>
          <w:szCs w:val="16"/>
        </w:rPr>
        <w:t>Algebra Strand</w:t>
      </w:r>
      <w:r w:rsidRPr="00BD1B9B">
        <w:rPr>
          <w:rFonts w:ascii="Times New Roman" w:hAnsi="Times New Roman" w:cs="Times New Roman"/>
          <w:color w:val="auto"/>
          <w:sz w:val="16"/>
          <w:szCs w:val="16"/>
        </w:rPr>
        <w:t xml:space="preserve">: </w:t>
      </w:r>
      <w:r w:rsidRPr="00BD1B9B">
        <w:rPr>
          <w:rFonts w:ascii="Times New Roman" w:hAnsi="Times New Roman" w:cs="Times New Roman"/>
          <w:color w:val="auto"/>
          <w:sz w:val="16"/>
          <w:szCs w:val="16"/>
        </w:rPr>
        <w:tab/>
        <w:t>SSE = Seeing Structure in Expressions, APR = Arithmetic with Polynomial and Rational Expressions, CED = Creating Equations,   REI = Reasoning with Equations and Inequalities</w:t>
      </w:r>
    </w:p>
    <w:p w:rsidR="00AD618B" w:rsidRPr="00BD1B9B" w:rsidRDefault="00AD618B" w:rsidP="00AD618B">
      <w:pPr>
        <w:pStyle w:val="Default"/>
        <w:tabs>
          <w:tab w:val="left" w:pos="1440"/>
        </w:tabs>
        <w:rPr>
          <w:rFonts w:ascii="Times New Roman" w:hAnsi="Times New Roman" w:cs="Times New Roman"/>
          <w:color w:val="auto"/>
          <w:sz w:val="16"/>
          <w:szCs w:val="16"/>
        </w:rPr>
      </w:pPr>
      <w:r w:rsidRPr="00BD1B9B">
        <w:rPr>
          <w:rFonts w:ascii="Times New Roman" w:hAnsi="Times New Roman" w:cs="Times New Roman"/>
          <w:b/>
          <w:color w:val="auto"/>
          <w:sz w:val="16"/>
          <w:szCs w:val="16"/>
        </w:rPr>
        <w:t>Functions Strand</w:t>
      </w:r>
      <w:r w:rsidRPr="00BD1B9B">
        <w:rPr>
          <w:rFonts w:ascii="Times New Roman" w:hAnsi="Times New Roman" w:cs="Times New Roman"/>
          <w:color w:val="auto"/>
          <w:sz w:val="16"/>
          <w:szCs w:val="16"/>
        </w:rPr>
        <w:t xml:space="preserve">: </w:t>
      </w:r>
      <w:r w:rsidRPr="00BD1B9B">
        <w:rPr>
          <w:rFonts w:ascii="Times New Roman" w:hAnsi="Times New Roman" w:cs="Times New Roman"/>
          <w:color w:val="auto"/>
          <w:sz w:val="16"/>
          <w:szCs w:val="16"/>
        </w:rPr>
        <w:tab/>
        <w:t>IF = Interpreting Functions, LE = Linear and Exponential Models, BF = Building Functions, TF = Trigonometric Functions</w:t>
      </w:r>
    </w:p>
    <w:p w:rsidR="00AD618B" w:rsidRPr="00BD1B9B" w:rsidRDefault="00AD618B" w:rsidP="00AD618B">
      <w:pPr>
        <w:pStyle w:val="Default"/>
        <w:tabs>
          <w:tab w:val="left" w:pos="1440"/>
        </w:tabs>
        <w:ind w:left="1440" w:hanging="1440"/>
        <w:rPr>
          <w:rFonts w:ascii="Times New Roman" w:hAnsi="Times New Roman" w:cs="Times New Roman"/>
          <w:color w:val="auto"/>
          <w:sz w:val="16"/>
          <w:szCs w:val="16"/>
        </w:rPr>
      </w:pPr>
      <w:r w:rsidRPr="00BD1B9B">
        <w:rPr>
          <w:rFonts w:ascii="Times New Roman" w:hAnsi="Times New Roman" w:cs="Times New Roman"/>
          <w:b/>
          <w:color w:val="auto"/>
          <w:sz w:val="16"/>
          <w:szCs w:val="16"/>
        </w:rPr>
        <w:t>Geometry Strand:</w:t>
      </w:r>
      <w:r w:rsidRPr="00BD1B9B">
        <w:rPr>
          <w:rFonts w:ascii="Times New Roman" w:hAnsi="Times New Roman" w:cs="Times New Roman"/>
          <w:color w:val="auto"/>
          <w:sz w:val="16"/>
          <w:szCs w:val="16"/>
        </w:rPr>
        <w:t xml:space="preserve"> </w:t>
      </w:r>
      <w:r w:rsidRPr="00BD1B9B">
        <w:rPr>
          <w:rFonts w:ascii="Times New Roman" w:hAnsi="Times New Roman" w:cs="Times New Roman"/>
          <w:color w:val="auto"/>
          <w:sz w:val="16"/>
          <w:szCs w:val="16"/>
        </w:rPr>
        <w:tab/>
        <w:t>CO = Congruence, SRT = Similarity, Right Triangles, and Trigonometry, C = Circles, GPE = Expressing Geometric Properties with Equations, GMD = Geometric Measurement and Dimension,</w:t>
      </w:r>
      <w:r w:rsidR="0077716D" w:rsidRPr="00BD1B9B">
        <w:rPr>
          <w:rFonts w:ascii="Times New Roman" w:hAnsi="Times New Roman" w:cs="Times New Roman"/>
          <w:color w:val="auto"/>
          <w:sz w:val="16"/>
          <w:szCs w:val="16"/>
        </w:rPr>
        <w:t xml:space="preserve"> </w:t>
      </w:r>
      <w:r w:rsidRPr="00BD1B9B">
        <w:rPr>
          <w:rFonts w:ascii="Times New Roman" w:hAnsi="Times New Roman" w:cs="Times New Roman"/>
          <w:color w:val="auto"/>
          <w:sz w:val="16"/>
          <w:szCs w:val="16"/>
        </w:rPr>
        <w:t>MG = Modeling with Geometry</w:t>
      </w:r>
    </w:p>
    <w:p w:rsidR="00AD618B" w:rsidRPr="00BD1B9B" w:rsidRDefault="00AD618B" w:rsidP="00AD618B">
      <w:pPr>
        <w:pStyle w:val="Default"/>
        <w:tabs>
          <w:tab w:val="left" w:pos="1440"/>
        </w:tabs>
        <w:ind w:left="1440" w:hanging="1440"/>
        <w:rPr>
          <w:rFonts w:ascii="Times New Roman" w:hAnsi="Times New Roman" w:cs="Times New Roman"/>
          <w:color w:val="auto"/>
          <w:sz w:val="16"/>
          <w:szCs w:val="16"/>
        </w:rPr>
      </w:pPr>
      <w:r w:rsidRPr="00BD1B9B">
        <w:rPr>
          <w:rFonts w:ascii="Times New Roman" w:hAnsi="Times New Roman" w:cs="Times New Roman"/>
          <w:b/>
          <w:color w:val="auto"/>
          <w:sz w:val="16"/>
          <w:szCs w:val="16"/>
        </w:rPr>
        <w:t>Statistics and Probability Strand:</w:t>
      </w:r>
      <w:r w:rsidRPr="00BD1B9B">
        <w:rPr>
          <w:rFonts w:ascii="Times New Roman" w:hAnsi="Times New Roman" w:cs="Times New Roman"/>
          <w:color w:val="auto"/>
          <w:sz w:val="16"/>
          <w:szCs w:val="16"/>
        </w:rPr>
        <w:t xml:space="preserve"> ID = Interpreting Categorical and Quantitative Data, IC = Making Inferences and Justifying Conclusions, CP = Conditional Probability and the Rules of Probability, MD = Using Probability to Make Decisions</w:t>
      </w:r>
    </w:p>
    <w:p w:rsidR="00AD618B" w:rsidRPr="00BD1B9B" w:rsidRDefault="00AD618B" w:rsidP="00AD618B">
      <w:pPr>
        <w:pStyle w:val="Default"/>
        <w:tabs>
          <w:tab w:val="left" w:pos="1440"/>
        </w:tabs>
        <w:rPr>
          <w:rFonts w:ascii="Times New Roman" w:hAnsi="Times New Roman" w:cs="Times New Roman"/>
          <w:color w:val="auto"/>
          <w:sz w:val="16"/>
          <w:szCs w:val="16"/>
        </w:rPr>
      </w:pPr>
      <w:r w:rsidRPr="00BD1B9B">
        <w:rPr>
          <w:rFonts w:ascii="Times New Roman" w:eastAsia="Gotham-Book" w:hAnsi="Times New Roman" w:cs="Times New Roman"/>
          <w:color w:val="auto"/>
          <w:sz w:val="16"/>
          <w:szCs w:val="16"/>
        </w:rPr>
        <w:t xml:space="preserve">Specific modeling </w:t>
      </w:r>
      <w:r w:rsidRPr="00BD1B9B">
        <w:rPr>
          <w:rFonts w:ascii="Times New Roman" w:hAnsi="Times New Roman" w:cs="Times New Roman"/>
          <w:color w:val="auto"/>
          <w:sz w:val="16"/>
          <w:szCs w:val="16"/>
        </w:rPr>
        <w:t>standards</w:t>
      </w:r>
      <w:r w:rsidRPr="00BD1B9B">
        <w:rPr>
          <w:rFonts w:ascii="Times New Roman" w:eastAsia="Gotham-Book" w:hAnsi="Times New Roman" w:cs="Times New Roman"/>
          <w:color w:val="auto"/>
          <w:sz w:val="16"/>
          <w:szCs w:val="16"/>
        </w:rPr>
        <w:t xml:space="preserve"> appear throughout </w:t>
      </w:r>
      <w:r w:rsidRPr="00BD1B9B">
        <w:rPr>
          <w:rFonts w:ascii="Times New Roman" w:hAnsi="Times New Roman" w:cs="Times New Roman"/>
          <w:color w:val="auto"/>
          <w:sz w:val="16"/>
          <w:szCs w:val="16"/>
        </w:rPr>
        <w:t>the</w:t>
      </w:r>
      <w:r w:rsidRPr="00BD1B9B">
        <w:rPr>
          <w:rFonts w:ascii="Times New Roman" w:eastAsia="Gotham-Book" w:hAnsi="Times New Roman" w:cs="Times New Roman"/>
          <w:color w:val="auto"/>
          <w:sz w:val="16"/>
          <w:szCs w:val="16"/>
        </w:rPr>
        <w:t xml:space="preserve"> high school standards indicated by a star symbol (</w:t>
      </w:r>
      <w:r w:rsidRPr="00BD1B9B">
        <w:rPr>
          <w:rFonts w:ascii="MS Mincho" w:eastAsia="MS Mincho" w:hAnsi="MS Mincho" w:cs="MS Mincho" w:hint="eastAsia"/>
          <w:color w:val="auto"/>
          <w:sz w:val="16"/>
          <w:szCs w:val="16"/>
          <w:vertAlign w:val="superscript"/>
        </w:rPr>
        <w:t>★</w:t>
      </w:r>
      <w:r w:rsidRPr="00BD1B9B">
        <w:rPr>
          <w:rFonts w:ascii="Times New Roman" w:eastAsia="Gotham-Book" w:hAnsi="Times New Roman" w:cs="Times New Roman"/>
          <w:color w:val="auto"/>
          <w:sz w:val="16"/>
          <w:szCs w:val="16"/>
        </w:rPr>
        <w:t>).</w:t>
      </w:r>
      <w:r w:rsidRPr="00BD1B9B">
        <w:rPr>
          <w:rFonts w:ascii="Times New Roman" w:hAnsi="Times New Roman" w:cs="Times New Roman"/>
          <w:color w:val="auto"/>
          <w:sz w:val="16"/>
          <w:szCs w:val="16"/>
        </w:rPr>
        <w:br w:type="page"/>
      </w:r>
    </w:p>
    <w:p w:rsidR="00AD618B" w:rsidRPr="00BD1B9B" w:rsidRDefault="00AD618B" w:rsidP="00AD618B">
      <w:pPr>
        <w:spacing w:after="0" w:line="240" w:lineRule="auto"/>
        <w:jc w:val="center"/>
        <w:rPr>
          <w:rFonts w:ascii="Times New Roman" w:hAnsi="Times New Roman" w:cs="Times New Roman"/>
          <w:b/>
          <w:sz w:val="28"/>
          <w:szCs w:val="28"/>
        </w:rPr>
      </w:pPr>
      <w:bookmarkStart w:id="25" w:name="First"/>
      <w:bookmarkEnd w:id="25"/>
      <w:r w:rsidRPr="00BD1B9B">
        <w:rPr>
          <w:rFonts w:ascii="Times New Roman" w:hAnsi="Times New Roman" w:cs="Times New Roman"/>
          <w:b/>
          <w:sz w:val="28"/>
          <w:szCs w:val="28"/>
        </w:rPr>
        <w:lastRenderedPageBreak/>
        <w:t>Common Core Georgia Performance Standards</w:t>
      </w:r>
    </w:p>
    <w:p w:rsidR="00AD618B" w:rsidRPr="00BD1B9B" w:rsidRDefault="00AD618B" w:rsidP="00AD618B">
      <w:pPr>
        <w:spacing w:after="0" w:line="240" w:lineRule="auto"/>
        <w:jc w:val="center"/>
        <w:rPr>
          <w:rFonts w:ascii="Times New Roman" w:hAnsi="Times New Roman" w:cs="Times New Roman"/>
          <w:b/>
        </w:rPr>
      </w:pPr>
      <w:r w:rsidRPr="00BD1B9B">
        <w:rPr>
          <w:rFonts w:ascii="Times New Roman" w:hAnsi="Times New Roman" w:cs="Times New Roman"/>
          <w:b/>
          <w:sz w:val="28"/>
          <w:szCs w:val="28"/>
        </w:rPr>
        <w:t>Accelerated CCGPS Coordinate Algebra/Analytic Geometry A</w:t>
      </w:r>
      <w:r w:rsidRPr="00BD1B9B">
        <w:rPr>
          <w:rFonts w:ascii="Times New Roman" w:hAnsi="Times New Roman" w:cs="Times New Roman"/>
          <w:b/>
          <w:sz w:val="32"/>
          <w:szCs w:val="32"/>
        </w:rPr>
        <w:t xml:space="preserve"> </w:t>
      </w:r>
      <w:r w:rsidRPr="00BD1B9B">
        <w:rPr>
          <w:rFonts w:ascii="Times New Roman" w:hAnsi="Times New Roman" w:cs="Times New Roman"/>
          <w:b/>
          <w:sz w:val="28"/>
          <w:szCs w:val="28"/>
        </w:rPr>
        <w:t>– 1</w:t>
      </w:r>
      <w:r w:rsidRPr="00BD1B9B">
        <w:rPr>
          <w:rFonts w:ascii="Times New Roman" w:hAnsi="Times New Roman" w:cs="Times New Roman"/>
          <w:b/>
          <w:sz w:val="28"/>
          <w:szCs w:val="28"/>
          <w:vertAlign w:val="superscript"/>
        </w:rPr>
        <w:t>st</w:t>
      </w:r>
      <w:r w:rsidRPr="00BD1B9B">
        <w:rPr>
          <w:rFonts w:ascii="Times New Roman" w:hAnsi="Times New Roman" w:cs="Times New Roman"/>
          <w:b/>
          <w:sz w:val="28"/>
          <w:szCs w:val="28"/>
        </w:rPr>
        <w:t xml:space="preserve"> Semester</w:t>
      </w:r>
    </w:p>
    <w:tbl>
      <w:tblPr>
        <w:tblW w:w="14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2880"/>
        <w:gridCol w:w="2880"/>
        <w:gridCol w:w="1440"/>
        <w:gridCol w:w="1440"/>
        <w:gridCol w:w="2880"/>
        <w:gridCol w:w="2880"/>
      </w:tblGrid>
      <w:tr w:rsidR="00BD1B9B" w:rsidRPr="00BD1B9B" w:rsidTr="002A7D08">
        <w:trPr>
          <w:jc w:val="center"/>
        </w:trPr>
        <w:tc>
          <w:tcPr>
            <w:tcW w:w="14400" w:type="dxa"/>
            <w:gridSpan w:val="6"/>
            <w:shd w:val="clear" w:color="auto" w:fill="A0A0A0"/>
          </w:tcPr>
          <w:p w:rsidR="00AD618B" w:rsidRPr="00BD1B9B" w:rsidRDefault="00AD618B" w:rsidP="00AD618B">
            <w:pPr>
              <w:spacing w:after="0" w:line="240" w:lineRule="auto"/>
              <w:jc w:val="center"/>
              <w:rPr>
                <w:rFonts w:ascii="Times New Roman" w:hAnsi="Times New Roman" w:cs="Times New Roman"/>
                <w:sz w:val="28"/>
                <w:szCs w:val="28"/>
              </w:rPr>
            </w:pPr>
            <w:r w:rsidRPr="00BD1B9B">
              <w:rPr>
                <w:rFonts w:ascii="Times New Roman" w:hAnsi="Times New Roman" w:cs="Times New Roman"/>
                <w:sz w:val="28"/>
                <w:szCs w:val="28"/>
              </w:rPr>
              <w:t>Common Core Georgia Performance Standards:  Curriculum Map</w:t>
            </w:r>
          </w:p>
        </w:tc>
      </w:tr>
      <w:tr w:rsidR="00BD1B9B" w:rsidRPr="00BD1B9B" w:rsidTr="002A7D08">
        <w:trPr>
          <w:jc w:val="center"/>
        </w:trPr>
        <w:tc>
          <w:tcPr>
            <w:tcW w:w="14400" w:type="dxa"/>
            <w:gridSpan w:val="6"/>
            <w:shd w:val="clear" w:color="auto" w:fill="FFFFFF" w:themeFill="background1"/>
          </w:tcPr>
          <w:p w:rsidR="00AD618B" w:rsidRPr="00BD1B9B" w:rsidRDefault="00AD618B" w:rsidP="00AD618B">
            <w:pPr>
              <w:spacing w:after="0" w:line="240" w:lineRule="auto"/>
              <w:jc w:val="center"/>
              <w:rPr>
                <w:rFonts w:ascii="Times New Roman" w:hAnsi="Times New Roman" w:cs="Times New Roman"/>
                <w:b/>
                <w:sz w:val="18"/>
                <w:szCs w:val="18"/>
              </w:rPr>
            </w:pPr>
            <w:r w:rsidRPr="00BD1B9B">
              <w:rPr>
                <w:rFonts w:ascii="Times New Roman" w:hAnsi="Times New Roman" w:cs="Times New Roman"/>
                <w:b/>
                <w:sz w:val="18"/>
                <w:szCs w:val="18"/>
              </w:rPr>
              <w:t>Standards for Mathematical Practice</w:t>
            </w:r>
          </w:p>
        </w:tc>
      </w:tr>
      <w:tr w:rsidR="00BD1B9B" w:rsidRPr="00BD1B9B" w:rsidTr="002A7D08">
        <w:tblPrEx>
          <w:shd w:val="clear" w:color="auto" w:fill="auto"/>
        </w:tblPrEx>
        <w:trPr>
          <w:jc w:val="center"/>
        </w:trPr>
        <w:tc>
          <w:tcPr>
            <w:tcW w:w="7200" w:type="dxa"/>
            <w:gridSpan w:val="3"/>
            <w:tcBorders>
              <w:bottom w:val="single" w:sz="4" w:space="0" w:color="auto"/>
            </w:tcBorders>
          </w:tcPr>
          <w:p w:rsidR="00AD618B" w:rsidRPr="00BD1B9B" w:rsidRDefault="00AD618B" w:rsidP="00AD618B">
            <w:pPr>
              <w:autoSpaceDE w:val="0"/>
              <w:autoSpaceDN w:val="0"/>
              <w:adjustRightInd w:val="0"/>
              <w:spacing w:after="0" w:line="240" w:lineRule="auto"/>
              <w:rPr>
                <w:rFonts w:ascii="Times New Roman" w:hAnsi="Times New Roman" w:cs="Times New Roman"/>
                <w:bCs/>
                <w:sz w:val="18"/>
                <w:szCs w:val="18"/>
              </w:rPr>
            </w:pPr>
            <w:r w:rsidRPr="00BD1B9B">
              <w:rPr>
                <w:rFonts w:ascii="Times New Roman" w:hAnsi="Times New Roman" w:cs="Times New Roman"/>
                <w:b/>
                <w:bCs/>
                <w:sz w:val="18"/>
                <w:szCs w:val="18"/>
              </w:rPr>
              <w:t>1</w:t>
            </w:r>
            <w:r w:rsidRPr="00BD1B9B">
              <w:rPr>
                <w:rFonts w:ascii="Times New Roman" w:hAnsi="Times New Roman" w:cs="Times New Roman"/>
                <w:bCs/>
                <w:sz w:val="18"/>
                <w:szCs w:val="18"/>
              </w:rPr>
              <w:t xml:space="preserve"> Make sense of problems and persevere in solving them.</w:t>
            </w:r>
          </w:p>
          <w:p w:rsidR="00AD618B" w:rsidRPr="00BD1B9B" w:rsidRDefault="00AD618B" w:rsidP="00AD618B">
            <w:pPr>
              <w:autoSpaceDE w:val="0"/>
              <w:autoSpaceDN w:val="0"/>
              <w:adjustRightInd w:val="0"/>
              <w:spacing w:after="0" w:line="240" w:lineRule="auto"/>
              <w:rPr>
                <w:rFonts w:ascii="Times New Roman" w:hAnsi="Times New Roman" w:cs="Times New Roman"/>
                <w:bCs/>
                <w:sz w:val="18"/>
                <w:szCs w:val="18"/>
              </w:rPr>
            </w:pPr>
            <w:r w:rsidRPr="00BD1B9B">
              <w:rPr>
                <w:rFonts w:ascii="Times New Roman" w:hAnsi="Times New Roman" w:cs="Times New Roman"/>
                <w:b/>
                <w:bCs/>
                <w:sz w:val="18"/>
                <w:szCs w:val="18"/>
              </w:rPr>
              <w:t>2</w:t>
            </w:r>
            <w:r w:rsidRPr="00BD1B9B">
              <w:rPr>
                <w:rFonts w:ascii="Times New Roman" w:hAnsi="Times New Roman" w:cs="Times New Roman"/>
                <w:bCs/>
                <w:sz w:val="18"/>
                <w:szCs w:val="18"/>
              </w:rPr>
              <w:t xml:space="preserve"> Reason abstractly and quantitatively.</w:t>
            </w:r>
          </w:p>
          <w:p w:rsidR="00AD618B" w:rsidRPr="00BD1B9B" w:rsidRDefault="00AD618B" w:rsidP="00AD618B">
            <w:pPr>
              <w:autoSpaceDE w:val="0"/>
              <w:autoSpaceDN w:val="0"/>
              <w:adjustRightInd w:val="0"/>
              <w:spacing w:after="0" w:line="240" w:lineRule="auto"/>
              <w:rPr>
                <w:rFonts w:ascii="Times New Roman" w:hAnsi="Times New Roman" w:cs="Times New Roman"/>
                <w:bCs/>
                <w:sz w:val="18"/>
                <w:szCs w:val="18"/>
              </w:rPr>
            </w:pPr>
            <w:r w:rsidRPr="00BD1B9B">
              <w:rPr>
                <w:rFonts w:ascii="Times New Roman" w:hAnsi="Times New Roman" w:cs="Times New Roman"/>
                <w:b/>
                <w:bCs/>
                <w:sz w:val="18"/>
                <w:szCs w:val="18"/>
              </w:rPr>
              <w:t xml:space="preserve">3 </w:t>
            </w:r>
            <w:r w:rsidRPr="00BD1B9B">
              <w:rPr>
                <w:rFonts w:ascii="Times New Roman" w:hAnsi="Times New Roman" w:cs="Times New Roman"/>
                <w:bCs/>
                <w:sz w:val="18"/>
                <w:szCs w:val="18"/>
              </w:rPr>
              <w:t>Construct viable arguments and critique the reasoning of others.</w:t>
            </w:r>
          </w:p>
          <w:p w:rsidR="00AD618B" w:rsidRPr="00BD1B9B" w:rsidRDefault="00AD618B" w:rsidP="00AD618B">
            <w:pPr>
              <w:autoSpaceDE w:val="0"/>
              <w:autoSpaceDN w:val="0"/>
              <w:adjustRightInd w:val="0"/>
              <w:spacing w:after="0" w:line="240" w:lineRule="auto"/>
              <w:rPr>
                <w:rFonts w:ascii="Times New Roman" w:hAnsi="Times New Roman" w:cs="Times New Roman"/>
                <w:bCs/>
                <w:sz w:val="18"/>
                <w:szCs w:val="18"/>
              </w:rPr>
            </w:pPr>
            <w:r w:rsidRPr="00BD1B9B">
              <w:rPr>
                <w:rFonts w:ascii="Times New Roman" w:hAnsi="Times New Roman" w:cs="Times New Roman"/>
                <w:b/>
                <w:bCs/>
                <w:sz w:val="18"/>
                <w:szCs w:val="18"/>
              </w:rPr>
              <w:t>4</w:t>
            </w:r>
            <w:r w:rsidRPr="00BD1B9B">
              <w:rPr>
                <w:rFonts w:ascii="Times New Roman" w:hAnsi="Times New Roman" w:cs="Times New Roman"/>
                <w:bCs/>
                <w:sz w:val="18"/>
                <w:szCs w:val="18"/>
              </w:rPr>
              <w:t xml:space="preserve"> Model with mathematics.</w:t>
            </w:r>
          </w:p>
        </w:tc>
        <w:tc>
          <w:tcPr>
            <w:tcW w:w="7200" w:type="dxa"/>
            <w:gridSpan w:val="3"/>
            <w:tcBorders>
              <w:bottom w:val="single" w:sz="4" w:space="0" w:color="auto"/>
            </w:tcBorders>
          </w:tcPr>
          <w:p w:rsidR="00AD618B" w:rsidRPr="00BD1B9B" w:rsidRDefault="00AD618B" w:rsidP="00AD618B">
            <w:pPr>
              <w:autoSpaceDE w:val="0"/>
              <w:autoSpaceDN w:val="0"/>
              <w:adjustRightInd w:val="0"/>
              <w:spacing w:after="0" w:line="240" w:lineRule="auto"/>
              <w:rPr>
                <w:rFonts w:ascii="Times New Roman" w:hAnsi="Times New Roman" w:cs="Times New Roman"/>
                <w:bCs/>
                <w:sz w:val="18"/>
                <w:szCs w:val="18"/>
              </w:rPr>
            </w:pPr>
            <w:r w:rsidRPr="00BD1B9B">
              <w:rPr>
                <w:rFonts w:ascii="Times New Roman" w:hAnsi="Times New Roman" w:cs="Times New Roman"/>
                <w:b/>
                <w:bCs/>
                <w:sz w:val="18"/>
                <w:szCs w:val="18"/>
              </w:rPr>
              <w:t>5</w:t>
            </w:r>
            <w:r w:rsidRPr="00BD1B9B">
              <w:rPr>
                <w:rFonts w:ascii="Times New Roman" w:hAnsi="Times New Roman" w:cs="Times New Roman"/>
                <w:bCs/>
                <w:sz w:val="18"/>
                <w:szCs w:val="18"/>
              </w:rPr>
              <w:t xml:space="preserve"> Use appropriate tools strategically.</w:t>
            </w:r>
          </w:p>
          <w:p w:rsidR="00AD618B" w:rsidRPr="00BD1B9B" w:rsidRDefault="00AD618B" w:rsidP="00AD618B">
            <w:pPr>
              <w:autoSpaceDE w:val="0"/>
              <w:autoSpaceDN w:val="0"/>
              <w:adjustRightInd w:val="0"/>
              <w:spacing w:after="0" w:line="240" w:lineRule="auto"/>
              <w:rPr>
                <w:rFonts w:ascii="Times New Roman" w:hAnsi="Times New Roman" w:cs="Times New Roman"/>
                <w:bCs/>
                <w:sz w:val="18"/>
                <w:szCs w:val="18"/>
              </w:rPr>
            </w:pPr>
            <w:r w:rsidRPr="00BD1B9B">
              <w:rPr>
                <w:rFonts w:ascii="Times New Roman" w:hAnsi="Times New Roman" w:cs="Times New Roman"/>
                <w:b/>
                <w:bCs/>
                <w:sz w:val="18"/>
                <w:szCs w:val="18"/>
              </w:rPr>
              <w:t xml:space="preserve">6 </w:t>
            </w:r>
            <w:r w:rsidRPr="00BD1B9B">
              <w:rPr>
                <w:rFonts w:ascii="Times New Roman" w:hAnsi="Times New Roman" w:cs="Times New Roman"/>
                <w:bCs/>
                <w:sz w:val="18"/>
                <w:szCs w:val="18"/>
              </w:rPr>
              <w:t>Attend to precision.</w:t>
            </w:r>
          </w:p>
          <w:p w:rsidR="00AD618B" w:rsidRPr="00BD1B9B" w:rsidRDefault="00AD618B" w:rsidP="00AD618B">
            <w:pPr>
              <w:autoSpaceDE w:val="0"/>
              <w:autoSpaceDN w:val="0"/>
              <w:adjustRightInd w:val="0"/>
              <w:spacing w:after="0" w:line="240" w:lineRule="auto"/>
              <w:rPr>
                <w:rFonts w:ascii="Times New Roman" w:hAnsi="Times New Roman" w:cs="Times New Roman"/>
                <w:bCs/>
                <w:sz w:val="18"/>
                <w:szCs w:val="18"/>
              </w:rPr>
            </w:pPr>
            <w:r w:rsidRPr="00BD1B9B">
              <w:rPr>
                <w:rFonts w:ascii="Times New Roman" w:hAnsi="Times New Roman" w:cs="Times New Roman"/>
                <w:b/>
                <w:bCs/>
                <w:sz w:val="18"/>
                <w:szCs w:val="18"/>
              </w:rPr>
              <w:t>7</w:t>
            </w:r>
            <w:r w:rsidRPr="00BD1B9B">
              <w:rPr>
                <w:rFonts w:ascii="Times New Roman" w:hAnsi="Times New Roman" w:cs="Times New Roman"/>
                <w:bCs/>
                <w:sz w:val="18"/>
                <w:szCs w:val="18"/>
              </w:rPr>
              <w:t xml:space="preserve"> Look for and make use of structure.</w:t>
            </w:r>
          </w:p>
          <w:p w:rsidR="00AD618B" w:rsidRPr="00BD1B9B" w:rsidRDefault="00AD618B" w:rsidP="00AD618B">
            <w:pPr>
              <w:autoSpaceDE w:val="0"/>
              <w:autoSpaceDN w:val="0"/>
              <w:adjustRightInd w:val="0"/>
              <w:spacing w:after="0" w:line="240" w:lineRule="auto"/>
              <w:rPr>
                <w:rFonts w:ascii="Times New Roman" w:hAnsi="Times New Roman" w:cs="Times New Roman"/>
                <w:b/>
                <w:bCs/>
                <w:sz w:val="18"/>
                <w:szCs w:val="18"/>
              </w:rPr>
            </w:pPr>
            <w:r w:rsidRPr="00BD1B9B">
              <w:rPr>
                <w:rFonts w:ascii="Times New Roman" w:hAnsi="Times New Roman" w:cs="Times New Roman"/>
                <w:b/>
                <w:bCs/>
                <w:sz w:val="18"/>
                <w:szCs w:val="18"/>
              </w:rPr>
              <w:t xml:space="preserve">8 </w:t>
            </w:r>
            <w:r w:rsidRPr="00BD1B9B">
              <w:rPr>
                <w:rFonts w:ascii="Times New Roman" w:hAnsi="Times New Roman" w:cs="Times New Roman"/>
                <w:bCs/>
                <w:sz w:val="18"/>
                <w:szCs w:val="18"/>
              </w:rPr>
              <w:t>Look for and express regularity in repeated reasoning.</w:t>
            </w:r>
          </w:p>
        </w:tc>
      </w:tr>
      <w:tr w:rsidR="00BD1B9B" w:rsidRPr="00BD1B9B" w:rsidTr="002A7D08">
        <w:tblPrEx>
          <w:shd w:val="clear" w:color="auto" w:fill="auto"/>
        </w:tblPrEx>
        <w:trPr>
          <w:jc w:val="center"/>
        </w:trPr>
        <w:tc>
          <w:tcPr>
            <w:tcW w:w="14400" w:type="dxa"/>
            <w:gridSpan w:val="6"/>
            <w:tcBorders>
              <w:bottom w:val="single" w:sz="4" w:space="0" w:color="auto"/>
            </w:tcBorders>
          </w:tcPr>
          <w:p w:rsidR="00AD618B" w:rsidRPr="00BD1B9B" w:rsidRDefault="00AD618B" w:rsidP="00AD618B">
            <w:pPr>
              <w:spacing w:after="0" w:line="240" w:lineRule="auto"/>
              <w:jc w:val="center"/>
              <w:rPr>
                <w:rFonts w:ascii="Times New Roman" w:hAnsi="Times New Roman" w:cs="Times New Roman"/>
                <w:b/>
                <w:sz w:val="18"/>
                <w:szCs w:val="18"/>
              </w:rPr>
            </w:pPr>
            <w:r w:rsidRPr="00BD1B9B">
              <w:rPr>
                <w:rFonts w:ascii="Times New Roman" w:hAnsi="Times New Roman" w:cs="Times New Roman"/>
                <w:b/>
                <w:sz w:val="18"/>
                <w:szCs w:val="18"/>
              </w:rPr>
              <w:t>1</w:t>
            </w:r>
            <w:r w:rsidRPr="00BD1B9B">
              <w:rPr>
                <w:rFonts w:ascii="Times New Roman" w:hAnsi="Times New Roman" w:cs="Times New Roman"/>
                <w:b/>
                <w:sz w:val="18"/>
                <w:szCs w:val="18"/>
                <w:vertAlign w:val="superscript"/>
              </w:rPr>
              <w:t>st</w:t>
            </w:r>
            <w:r w:rsidRPr="00BD1B9B">
              <w:rPr>
                <w:rFonts w:ascii="Times New Roman" w:hAnsi="Times New Roman" w:cs="Times New Roman"/>
                <w:b/>
                <w:sz w:val="18"/>
                <w:szCs w:val="18"/>
              </w:rPr>
              <w:t xml:space="preserve"> Semester</w:t>
            </w:r>
          </w:p>
        </w:tc>
      </w:tr>
      <w:tr w:rsidR="00BD1B9B" w:rsidRPr="00BD1B9B" w:rsidTr="002A7D08">
        <w:tblPrEx>
          <w:shd w:val="clear" w:color="auto" w:fill="auto"/>
        </w:tblPrEx>
        <w:trPr>
          <w:jc w:val="center"/>
        </w:trPr>
        <w:tc>
          <w:tcPr>
            <w:tcW w:w="2880" w:type="dxa"/>
            <w:shd w:val="clear" w:color="auto" w:fill="8C8C8C"/>
          </w:tcPr>
          <w:p w:rsidR="00AD618B" w:rsidRPr="00BD1B9B" w:rsidRDefault="00AD618B" w:rsidP="00AD618B">
            <w:pPr>
              <w:spacing w:after="0" w:line="240" w:lineRule="auto"/>
              <w:jc w:val="center"/>
              <w:rPr>
                <w:rFonts w:ascii="Times New Roman" w:hAnsi="Times New Roman" w:cs="Times New Roman"/>
                <w:sz w:val="16"/>
                <w:szCs w:val="16"/>
              </w:rPr>
            </w:pPr>
          </w:p>
        </w:tc>
        <w:tc>
          <w:tcPr>
            <w:tcW w:w="2880" w:type="dxa"/>
            <w:shd w:val="clear" w:color="auto" w:fill="8C8C8C"/>
          </w:tcPr>
          <w:p w:rsidR="00AD618B" w:rsidRPr="00BD1B9B" w:rsidRDefault="00AD618B" w:rsidP="00AD618B">
            <w:pPr>
              <w:spacing w:after="0" w:line="240" w:lineRule="auto"/>
              <w:jc w:val="center"/>
              <w:rPr>
                <w:rFonts w:ascii="Times New Roman" w:hAnsi="Times New Roman" w:cs="Times New Roman"/>
                <w:sz w:val="16"/>
                <w:szCs w:val="16"/>
              </w:rPr>
            </w:pPr>
          </w:p>
        </w:tc>
        <w:tc>
          <w:tcPr>
            <w:tcW w:w="2880" w:type="dxa"/>
            <w:gridSpan w:val="2"/>
            <w:shd w:val="clear" w:color="auto" w:fill="8C8C8C"/>
          </w:tcPr>
          <w:p w:rsidR="00AD618B" w:rsidRPr="00BD1B9B" w:rsidRDefault="00AD618B" w:rsidP="00AD618B">
            <w:pPr>
              <w:spacing w:after="0" w:line="240" w:lineRule="auto"/>
              <w:jc w:val="center"/>
              <w:rPr>
                <w:rFonts w:ascii="Times New Roman" w:hAnsi="Times New Roman" w:cs="Times New Roman"/>
                <w:sz w:val="16"/>
                <w:szCs w:val="16"/>
              </w:rPr>
            </w:pPr>
          </w:p>
        </w:tc>
        <w:tc>
          <w:tcPr>
            <w:tcW w:w="2880" w:type="dxa"/>
            <w:shd w:val="clear" w:color="auto" w:fill="8C8C8C"/>
          </w:tcPr>
          <w:p w:rsidR="00AD618B" w:rsidRPr="00BD1B9B" w:rsidRDefault="00AD618B" w:rsidP="00AD618B">
            <w:pPr>
              <w:spacing w:after="0" w:line="240" w:lineRule="auto"/>
              <w:jc w:val="center"/>
              <w:rPr>
                <w:rFonts w:ascii="Times New Roman" w:hAnsi="Times New Roman" w:cs="Times New Roman"/>
                <w:sz w:val="16"/>
                <w:szCs w:val="16"/>
              </w:rPr>
            </w:pPr>
          </w:p>
        </w:tc>
        <w:tc>
          <w:tcPr>
            <w:tcW w:w="2880" w:type="dxa"/>
            <w:shd w:val="clear" w:color="auto" w:fill="8C8C8C"/>
          </w:tcPr>
          <w:p w:rsidR="00AD618B" w:rsidRPr="00BD1B9B" w:rsidRDefault="00AD618B" w:rsidP="00AD618B">
            <w:pPr>
              <w:spacing w:after="0" w:line="240" w:lineRule="auto"/>
              <w:jc w:val="center"/>
              <w:rPr>
                <w:rFonts w:ascii="Times New Roman" w:hAnsi="Times New Roman" w:cs="Times New Roman"/>
                <w:sz w:val="16"/>
                <w:szCs w:val="16"/>
              </w:rPr>
            </w:pPr>
          </w:p>
        </w:tc>
      </w:tr>
      <w:tr w:rsidR="00BD1B9B" w:rsidRPr="00BD1B9B" w:rsidTr="002A7D08">
        <w:tblPrEx>
          <w:shd w:val="clear" w:color="auto" w:fill="auto"/>
        </w:tblPrEx>
        <w:trPr>
          <w:trHeight w:val="260"/>
          <w:jc w:val="center"/>
        </w:trPr>
        <w:tc>
          <w:tcPr>
            <w:tcW w:w="2880" w:type="dxa"/>
          </w:tcPr>
          <w:p w:rsidR="00AD618B" w:rsidRPr="00BD1B9B" w:rsidRDefault="00AD618B" w:rsidP="00AD618B">
            <w:pPr>
              <w:spacing w:after="0" w:line="240" w:lineRule="auto"/>
              <w:jc w:val="center"/>
              <w:rPr>
                <w:rFonts w:ascii="Times New Roman" w:hAnsi="Times New Roman" w:cs="Times New Roman"/>
                <w:sz w:val="20"/>
                <w:szCs w:val="20"/>
              </w:rPr>
            </w:pPr>
            <w:r w:rsidRPr="00BD1B9B">
              <w:rPr>
                <w:rFonts w:ascii="Times New Roman" w:hAnsi="Times New Roman" w:cs="Times New Roman"/>
                <w:sz w:val="20"/>
                <w:szCs w:val="20"/>
              </w:rPr>
              <w:t>Unit 1</w:t>
            </w:r>
          </w:p>
        </w:tc>
        <w:tc>
          <w:tcPr>
            <w:tcW w:w="2880" w:type="dxa"/>
          </w:tcPr>
          <w:p w:rsidR="00AD618B" w:rsidRPr="00BD1B9B" w:rsidRDefault="00AD618B" w:rsidP="00AD618B">
            <w:pPr>
              <w:spacing w:after="0" w:line="240" w:lineRule="auto"/>
              <w:jc w:val="center"/>
              <w:rPr>
                <w:rFonts w:ascii="Times New Roman" w:hAnsi="Times New Roman" w:cs="Times New Roman"/>
                <w:sz w:val="20"/>
                <w:szCs w:val="20"/>
              </w:rPr>
            </w:pPr>
            <w:r w:rsidRPr="00BD1B9B">
              <w:rPr>
                <w:rFonts w:ascii="Times New Roman" w:hAnsi="Times New Roman" w:cs="Times New Roman"/>
                <w:sz w:val="20"/>
                <w:szCs w:val="20"/>
              </w:rPr>
              <w:t>Unit 2</w:t>
            </w:r>
          </w:p>
        </w:tc>
        <w:tc>
          <w:tcPr>
            <w:tcW w:w="2880" w:type="dxa"/>
            <w:gridSpan w:val="2"/>
          </w:tcPr>
          <w:p w:rsidR="00AD618B" w:rsidRPr="00BD1B9B" w:rsidRDefault="00AD618B" w:rsidP="00AD618B">
            <w:pPr>
              <w:spacing w:after="0" w:line="240" w:lineRule="auto"/>
              <w:jc w:val="center"/>
              <w:rPr>
                <w:rFonts w:ascii="Times New Roman" w:hAnsi="Times New Roman" w:cs="Times New Roman"/>
                <w:sz w:val="20"/>
                <w:szCs w:val="20"/>
              </w:rPr>
            </w:pPr>
            <w:r w:rsidRPr="00BD1B9B">
              <w:rPr>
                <w:rFonts w:ascii="Times New Roman" w:hAnsi="Times New Roman" w:cs="Times New Roman"/>
                <w:sz w:val="20"/>
                <w:szCs w:val="20"/>
              </w:rPr>
              <w:t>Unit 3</w:t>
            </w:r>
          </w:p>
        </w:tc>
        <w:tc>
          <w:tcPr>
            <w:tcW w:w="2880" w:type="dxa"/>
          </w:tcPr>
          <w:p w:rsidR="00AD618B" w:rsidRPr="00BD1B9B" w:rsidRDefault="00AD618B" w:rsidP="00AD618B">
            <w:pPr>
              <w:spacing w:after="0" w:line="240" w:lineRule="auto"/>
              <w:jc w:val="center"/>
              <w:rPr>
                <w:rFonts w:ascii="Times New Roman" w:hAnsi="Times New Roman" w:cs="Times New Roman"/>
                <w:sz w:val="20"/>
                <w:szCs w:val="20"/>
              </w:rPr>
            </w:pPr>
            <w:r w:rsidRPr="00BD1B9B">
              <w:rPr>
                <w:rFonts w:ascii="Times New Roman" w:hAnsi="Times New Roman" w:cs="Times New Roman"/>
                <w:sz w:val="20"/>
                <w:szCs w:val="20"/>
              </w:rPr>
              <w:t>Unit 4</w:t>
            </w:r>
          </w:p>
        </w:tc>
        <w:tc>
          <w:tcPr>
            <w:tcW w:w="2880" w:type="dxa"/>
          </w:tcPr>
          <w:p w:rsidR="00AD618B" w:rsidRPr="00BD1B9B" w:rsidRDefault="00AD618B" w:rsidP="00AD618B">
            <w:pPr>
              <w:spacing w:after="0" w:line="240" w:lineRule="auto"/>
              <w:jc w:val="center"/>
              <w:rPr>
                <w:rFonts w:ascii="Times New Roman" w:hAnsi="Times New Roman" w:cs="Times New Roman"/>
                <w:sz w:val="20"/>
                <w:szCs w:val="20"/>
              </w:rPr>
            </w:pPr>
            <w:r w:rsidRPr="00BD1B9B">
              <w:rPr>
                <w:rFonts w:ascii="Times New Roman" w:hAnsi="Times New Roman" w:cs="Times New Roman"/>
                <w:sz w:val="20"/>
                <w:szCs w:val="20"/>
              </w:rPr>
              <w:t>Unit 5</w:t>
            </w:r>
          </w:p>
        </w:tc>
      </w:tr>
      <w:tr w:rsidR="00BD1B9B" w:rsidRPr="00BD1B9B" w:rsidTr="002A7D08">
        <w:tblPrEx>
          <w:shd w:val="clear" w:color="auto" w:fill="auto"/>
        </w:tblPrEx>
        <w:trPr>
          <w:jc w:val="center"/>
        </w:trPr>
        <w:tc>
          <w:tcPr>
            <w:tcW w:w="2880" w:type="dxa"/>
          </w:tcPr>
          <w:p w:rsidR="00AD618B" w:rsidRPr="00BD1B9B" w:rsidRDefault="00AD618B" w:rsidP="00AD618B">
            <w:pPr>
              <w:spacing w:after="0" w:line="240" w:lineRule="auto"/>
              <w:jc w:val="center"/>
              <w:rPr>
                <w:rFonts w:ascii="Times New Roman" w:hAnsi="Times New Roman" w:cs="Times New Roman"/>
                <w:b/>
                <w:sz w:val="20"/>
                <w:szCs w:val="20"/>
              </w:rPr>
            </w:pPr>
            <w:r w:rsidRPr="00BD1B9B">
              <w:rPr>
                <w:rFonts w:ascii="Times New Roman" w:hAnsi="Times New Roman" w:cs="Times New Roman"/>
                <w:b/>
                <w:sz w:val="20"/>
                <w:szCs w:val="20"/>
              </w:rPr>
              <w:t>Relationships Between Quantities</w:t>
            </w:r>
          </w:p>
        </w:tc>
        <w:tc>
          <w:tcPr>
            <w:tcW w:w="2880" w:type="dxa"/>
          </w:tcPr>
          <w:p w:rsidR="00AD618B" w:rsidRPr="00BD1B9B" w:rsidRDefault="00AD618B" w:rsidP="00AD618B">
            <w:pPr>
              <w:spacing w:after="0" w:line="240" w:lineRule="auto"/>
              <w:jc w:val="center"/>
              <w:rPr>
                <w:rFonts w:ascii="Times New Roman" w:hAnsi="Times New Roman" w:cs="Times New Roman"/>
                <w:b/>
                <w:sz w:val="20"/>
                <w:szCs w:val="20"/>
              </w:rPr>
            </w:pPr>
            <w:r w:rsidRPr="00BD1B9B">
              <w:rPr>
                <w:rFonts w:ascii="Times New Roman" w:hAnsi="Times New Roman" w:cs="Times New Roman"/>
                <w:b/>
                <w:sz w:val="20"/>
                <w:szCs w:val="20"/>
              </w:rPr>
              <w:t>Reasoning with Equations and Inequalities</w:t>
            </w:r>
          </w:p>
        </w:tc>
        <w:tc>
          <w:tcPr>
            <w:tcW w:w="2880" w:type="dxa"/>
            <w:gridSpan w:val="2"/>
          </w:tcPr>
          <w:p w:rsidR="00AD618B" w:rsidRPr="00BD1B9B" w:rsidRDefault="00AD618B" w:rsidP="00AD618B">
            <w:pPr>
              <w:spacing w:after="0" w:line="240" w:lineRule="auto"/>
              <w:jc w:val="center"/>
              <w:rPr>
                <w:rFonts w:ascii="Times New Roman" w:hAnsi="Times New Roman" w:cs="Times New Roman"/>
                <w:b/>
                <w:sz w:val="20"/>
                <w:szCs w:val="20"/>
              </w:rPr>
            </w:pPr>
            <w:r w:rsidRPr="00BD1B9B">
              <w:rPr>
                <w:rFonts w:ascii="Times New Roman" w:hAnsi="Times New Roman" w:cs="Times New Roman"/>
                <w:b/>
                <w:sz w:val="20"/>
                <w:szCs w:val="20"/>
              </w:rPr>
              <w:t>Linear and Exponential Functions</w:t>
            </w:r>
          </w:p>
        </w:tc>
        <w:tc>
          <w:tcPr>
            <w:tcW w:w="2880" w:type="dxa"/>
          </w:tcPr>
          <w:p w:rsidR="00AD618B" w:rsidRPr="00BD1B9B" w:rsidRDefault="00AD618B" w:rsidP="00AD618B">
            <w:pPr>
              <w:spacing w:after="0" w:line="240" w:lineRule="auto"/>
              <w:jc w:val="center"/>
              <w:rPr>
                <w:rFonts w:ascii="Times New Roman" w:hAnsi="Times New Roman" w:cs="Times New Roman"/>
                <w:b/>
                <w:sz w:val="20"/>
                <w:szCs w:val="20"/>
              </w:rPr>
            </w:pPr>
            <w:r w:rsidRPr="00BD1B9B">
              <w:rPr>
                <w:rFonts w:ascii="Times New Roman" w:hAnsi="Times New Roman" w:cs="Times New Roman"/>
                <w:b/>
                <w:sz w:val="20"/>
                <w:szCs w:val="20"/>
              </w:rPr>
              <w:t>Describing Data</w:t>
            </w:r>
          </w:p>
        </w:tc>
        <w:tc>
          <w:tcPr>
            <w:tcW w:w="2880" w:type="dxa"/>
          </w:tcPr>
          <w:p w:rsidR="00AD618B" w:rsidRPr="00BD1B9B" w:rsidRDefault="00AD618B" w:rsidP="00AD618B">
            <w:pPr>
              <w:spacing w:after="0" w:line="240" w:lineRule="auto"/>
              <w:jc w:val="center"/>
              <w:rPr>
                <w:rFonts w:ascii="Times New Roman" w:hAnsi="Times New Roman" w:cs="Times New Roman"/>
                <w:b/>
                <w:sz w:val="20"/>
                <w:szCs w:val="20"/>
              </w:rPr>
            </w:pPr>
            <w:r w:rsidRPr="00BD1B9B">
              <w:rPr>
                <w:rFonts w:ascii="Times New Roman" w:hAnsi="Times New Roman" w:cs="Times New Roman"/>
                <w:b/>
                <w:sz w:val="20"/>
                <w:szCs w:val="20"/>
              </w:rPr>
              <w:t>Transformations in the Coordinate Plane</w:t>
            </w:r>
          </w:p>
        </w:tc>
      </w:tr>
      <w:tr w:rsidR="00BD1B9B" w:rsidRPr="00BD1B9B" w:rsidTr="002A7D08">
        <w:tblPrEx>
          <w:shd w:val="clear" w:color="auto" w:fill="auto"/>
        </w:tblPrEx>
        <w:trPr>
          <w:jc w:val="center"/>
        </w:trPr>
        <w:tc>
          <w:tcPr>
            <w:tcW w:w="2880" w:type="dxa"/>
            <w:tcBorders>
              <w:bottom w:val="single" w:sz="4" w:space="0" w:color="auto"/>
            </w:tcBorders>
          </w:tcPr>
          <w:p w:rsidR="00AD618B" w:rsidRPr="00BD1B9B" w:rsidRDefault="00AD618B" w:rsidP="00AD618B">
            <w:pPr>
              <w:autoSpaceDE w:val="0"/>
              <w:autoSpaceDN w:val="0"/>
              <w:adjustRightInd w:val="0"/>
              <w:spacing w:after="0" w:line="240" w:lineRule="auto"/>
              <w:rPr>
                <w:rFonts w:ascii="Times New Roman" w:hAnsi="Times New Roman" w:cs="Times New Roman"/>
                <w:b/>
                <w:bCs/>
                <w:sz w:val="18"/>
                <w:szCs w:val="18"/>
                <w:u w:val="single"/>
              </w:rPr>
            </w:pPr>
            <w:r w:rsidRPr="00BD1B9B">
              <w:rPr>
                <w:rFonts w:ascii="Times New Roman" w:hAnsi="Times New Roman" w:cs="Times New Roman"/>
                <w:b/>
                <w:bCs/>
                <w:sz w:val="18"/>
                <w:szCs w:val="18"/>
                <w:u w:val="single"/>
              </w:rPr>
              <w:t>Reason quantitatively and use units to solve problems.</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MCC9-12.N.Q.1</w:t>
            </w:r>
            <w:r w:rsidRPr="00BD1B9B">
              <w:rPr>
                <w:rFonts w:ascii="Times New Roman" w:hAnsi="Times New Roman" w:cs="Times New Roman"/>
                <w:bCs/>
                <w:color w:val="auto"/>
                <w:sz w:val="18"/>
                <w:szCs w:val="18"/>
              </w:rPr>
              <w:t xml:space="preserve"> Use units as a way to understand problems and to guide the solution of multi-step problems; choose and interpret units consistently in formulas; choose and interpret the scale and the origin in graphs and data displays.</w:t>
            </w:r>
            <w:r w:rsidRPr="00BD1B9B">
              <w:rPr>
                <w:rFonts w:ascii="MS Mincho" w:eastAsia="MS Mincho" w:hAnsi="MS Mincho" w:cs="MS Mincho" w:hint="eastAsia"/>
                <w:bCs/>
                <w:color w:val="auto"/>
                <w:sz w:val="18"/>
                <w:szCs w:val="18"/>
                <w:vertAlign w:val="superscript"/>
              </w:rPr>
              <w:t>★</w:t>
            </w:r>
            <w:r w:rsidRPr="00BD1B9B">
              <w:rPr>
                <w:rFonts w:ascii="Times New Roman" w:hAnsi="Times New Roman" w:cs="Times New Roman"/>
                <w:bCs/>
                <w:color w:val="auto"/>
                <w:sz w:val="18"/>
                <w:szCs w:val="18"/>
              </w:rPr>
              <w:t xml:space="preserve"> </w:t>
            </w:r>
            <w:r w:rsidRPr="00BD1B9B">
              <w:rPr>
                <w:rFonts w:ascii="Times New Roman" w:hAnsi="Times New Roman" w:cs="Times New Roman"/>
                <w:color w:val="auto"/>
                <w:sz w:val="18"/>
                <w:szCs w:val="18"/>
              </w:rPr>
              <w:t xml:space="preserve"> </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MCC9-12.N.Q.2</w:t>
            </w:r>
            <w:r w:rsidRPr="00BD1B9B">
              <w:rPr>
                <w:rFonts w:ascii="Times New Roman" w:hAnsi="Times New Roman" w:cs="Times New Roman"/>
                <w:bCs/>
                <w:color w:val="auto"/>
                <w:sz w:val="18"/>
                <w:szCs w:val="18"/>
              </w:rPr>
              <w:t xml:space="preserve"> Define appropriate quantities for the purpose of descriptive modeling.</w:t>
            </w:r>
            <w:r w:rsidRPr="00BD1B9B">
              <w:rPr>
                <w:rFonts w:ascii="MS Mincho" w:eastAsia="MS Mincho" w:hAnsi="MS Mincho" w:cs="MS Mincho" w:hint="eastAsia"/>
                <w:bCs/>
                <w:color w:val="auto"/>
                <w:sz w:val="18"/>
                <w:szCs w:val="18"/>
                <w:vertAlign w:val="superscript"/>
              </w:rPr>
              <w:t>★</w:t>
            </w:r>
            <w:r w:rsidRPr="00BD1B9B">
              <w:rPr>
                <w:rFonts w:ascii="Times New Roman" w:hAnsi="Times New Roman" w:cs="Times New Roman"/>
                <w:bCs/>
                <w:color w:val="auto"/>
                <w:sz w:val="18"/>
                <w:szCs w:val="18"/>
              </w:rPr>
              <w:t xml:space="preserve"> </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MCC9-12.N.Q.3</w:t>
            </w:r>
            <w:r w:rsidRPr="00BD1B9B">
              <w:rPr>
                <w:rFonts w:ascii="Times New Roman" w:hAnsi="Times New Roman" w:cs="Times New Roman"/>
                <w:bCs/>
                <w:color w:val="auto"/>
                <w:sz w:val="18"/>
                <w:szCs w:val="18"/>
              </w:rPr>
              <w:t xml:space="preserve"> Choose a level of accuracy appropriate to limitations on measurement when reporting quantities.</w:t>
            </w:r>
            <w:r w:rsidRPr="00BD1B9B">
              <w:rPr>
                <w:rFonts w:ascii="MS Mincho" w:eastAsia="MS Mincho" w:hAnsi="MS Mincho" w:cs="MS Mincho" w:hint="eastAsia"/>
                <w:bCs/>
                <w:color w:val="auto"/>
                <w:sz w:val="18"/>
                <w:szCs w:val="18"/>
                <w:vertAlign w:val="superscript"/>
              </w:rPr>
              <w:t>★</w:t>
            </w:r>
            <w:r w:rsidRPr="00BD1B9B">
              <w:rPr>
                <w:rFonts w:ascii="Times New Roman" w:hAnsi="Times New Roman" w:cs="Times New Roman"/>
                <w:bCs/>
                <w:color w:val="auto"/>
                <w:sz w:val="18"/>
                <w:szCs w:val="18"/>
              </w:rPr>
              <w:t xml:space="preserve"> </w:t>
            </w:r>
          </w:p>
          <w:p w:rsidR="00AD618B" w:rsidRPr="00BD1B9B" w:rsidRDefault="00AD618B" w:rsidP="00AD618B">
            <w:pPr>
              <w:autoSpaceDE w:val="0"/>
              <w:autoSpaceDN w:val="0"/>
              <w:adjustRightInd w:val="0"/>
              <w:spacing w:after="0" w:line="240" w:lineRule="auto"/>
              <w:rPr>
                <w:rFonts w:ascii="Times New Roman" w:hAnsi="Times New Roman" w:cs="Times New Roman"/>
                <w:b/>
                <w:bCs/>
                <w:sz w:val="18"/>
                <w:szCs w:val="18"/>
                <w:u w:val="single"/>
              </w:rPr>
            </w:pPr>
            <w:r w:rsidRPr="00BD1B9B">
              <w:rPr>
                <w:rFonts w:ascii="Times New Roman" w:hAnsi="Times New Roman" w:cs="Times New Roman"/>
                <w:b/>
                <w:bCs/>
                <w:sz w:val="18"/>
                <w:szCs w:val="18"/>
                <w:u w:val="single"/>
              </w:rPr>
              <w:t>Interpret the structure of expressions</w:t>
            </w:r>
          </w:p>
          <w:p w:rsidR="00AD618B" w:rsidRPr="00BD1B9B" w:rsidRDefault="00AD618B" w:rsidP="00AD618B">
            <w:pPr>
              <w:pStyle w:val="Default"/>
              <w:rPr>
                <w:rFonts w:ascii="Times New Roman" w:hAnsi="Times New Roman" w:cs="Times New Roman"/>
                <w:i/>
                <w:color w:val="auto"/>
                <w:sz w:val="16"/>
                <w:szCs w:val="16"/>
              </w:rPr>
            </w:pPr>
            <w:r w:rsidRPr="00BD1B9B">
              <w:rPr>
                <w:rFonts w:ascii="Times New Roman" w:hAnsi="Times New Roman" w:cs="Times New Roman"/>
                <w:b/>
                <w:bCs/>
                <w:color w:val="auto"/>
                <w:sz w:val="18"/>
                <w:szCs w:val="18"/>
              </w:rPr>
              <w:t>MCC9-12.A.SSE.1</w:t>
            </w:r>
            <w:r w:rsidRPr="00BD1B9B">
              <w:rPr>
                <w:rFonts w:ascii="Times New Roman" w:hAnsi="Times New Roman" w:cs="Times New Roman"/>
                <w:bCs/>
                <w:color w:val="auto"/>
                <w:sz w:val="18"/>
                <w:szCs w:val="18"/>
              </w:rPr>
              <w:t xml:space="preserve"> Interpret expressions that represent a quantity in terms of its context.</w:t>
            </w:r>
            <w:r w:rsidRPr="00BD1B9B">
              <w:rPr>
                <w:rFonts w:ascii="MS Mincho" w:eastAsia="MS Mincho" w:hAnsi="MS Mincho" w:cs="MS Mincho" w:hint="eastAsia"/>
                <w:bCs/>
                <w:color w:val="auto"/>
                <w:sz w:val="18"/>
                <w:szCs w:val="18"/>
                <w:vertAlign w:val="superscript"/>
              </w:rPr>
              <w:t>★</w:t>
            </w:r>
            <w:r w:rsidRPr="00BD1B9B">
              <w:rPr>
                <w:rFonts w:ascii="Times New Roman" w:hAnsi="Times New Roman" w:cs="Times New Roman"/>
                <w:bCs/>
                <w:color w:val="auto"/>
                <w:sz w:val="18"/>
                <w:szCs w:val="18"/>
              </w:rPr>
              <w:t xml:space="preserve"> </w:t>
            </w:r>
            <w:r w:rsidRPr="00BD1B9B">
              <w:rPr>
                <w:rFonts w:ascii="Times New Roman" w:hAnsi="Times New Roman" w:cs="Times New Roman"/>
                <w:bCs/>
                <w:i/>
                <w:color w:val="auto"/>
                <w:sz w:val="16"/>
                <w:szCs w:val="16"/>
              </w:rPr>
              <w:t>(</w:t>
            </w:r>
            <w:r w:rsidRPr="00BD1B9B">
              <w:rPr>
                <w:rFonts w:ascii="Times New Roman" w:hAnsi="Times New Roman" w:cs="Times New Roman"/>
                <w:i/>
                <w:iCs/>
                <w:color w:val="auto"/>
                <w:sz w:val="16"/>
                <w:szCs w:val="16"/>
              </w:rPr>
              <w:t>Emphasis on linear expressions and exponential expressions with integer exponents.)</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MCC9-12.A.SSE.1a</w:t>
            </w:r>
            <w:r w:rsidRPr="00BD1B9B">
              <w:rPr>
                <w:rFonts w:ascii="Times New Roman" w:hAnsi="Times New Roman" w:cs="Times New Roman"/>
                <w:bCs/>
                <w:color w:val="auto"/>
                <w:sz w:val="18"/>
                <w:szCs w:val="18"/>
              </w:rPr>
              <w:t xml:space="preserve"> Interpret parts of an expression, such as terms, factors, and coefficients.</w:t>
            </w:r>
            <w:r w:rsidRPr="00BD1B9B">
              <w:rPr>
                <w:rFonts w:ascii="MS Mincho" w:eastAsia="MS Mincho" w:hAnsi="MS Mincho" w:cs="MS Mincho" w:hint="eastAsia"/>
                <w:bCs/>
                <w:color w:val="auto"/>
                <w:sz w:val="18"/>
                <w:szCs w:val="18"/>
                <w:vertAlign w:val="superscript"/>
              </w:rPr>
              <w:t>★</w:t>
            </w:r>
            <w:r w:rsidRPr="00BD1B9B">
              <w:rPr>
                <w:rFonts w:ascii="Times New Roman" w:hAnsi="Times New Roman" w:cs="Times New Roman"/>
                <w:bCs/>
                <w:color w:val="auto"/>
                <w:sz w:val="18"/>
                <w:szCs w:val="18"/>
              </w:rPr>
              <w:t xml:space="preserve"> </w:t>
            </w:r>
            <w:r w:rsidRPr="00BD1B9B">
              <w:rPr>
                <w:rFonts w:ascii="Times New Roman" w:hAnsi="Times New Roman" w:cs="Times New Roman"/>
                <w:bCs/>
                <w:i/>
                <w:color w:val="auto"/>
                <w:sz w:val="16"/>
                <w:szCs w:val="16"/>
              </w:rPr>
              <w:t>(</w:t>
            </w:r>
            <w:r w:rsidRPr="00BD1B9B">
              <w:rPr>
                <w:rFonts w:ascii="Times New Roman" w:hAnsi="Times New Roman" w:cs="Times New Roman"/>
                <w:i/>
                <w:iCs/>
                <w:color w:val="auto"/>
                <w:sz w:val="16"/>
                <w:szCs w:val="16"/>
              </w:rPr>
              <w:t>Emphasis on linear expressions and exponential expressions with integer exponents.)</w:t>
            </w:r>
          </w:p>
          <w:p w:rsidR="00AD618B" w:rsidRPr="00BD1B9B" w:rsidRDefault="00AD618B" w:rsidP="00AD618B">
            <w:pPr>
              <w:pStyle w:val="Default"/>
              <w:rPr>
                <w:rFonts w:ascii="Times New Roman" w:hAnsi="Times New Roman" w:cs="Times New Roman"/>
                <w:bCs/>
                <w:i/>
                <w:color w:val="auto"/>
                <w:sz w:val="18"/>
                <w:szCs w:val="18"/>
              </w:rPr>
            </w:pPr>
            <w:r w:rsidRPr="00BD1B9B">
              <w:rPr>
                <w:rFonts w:ascii="Times New Roman" w:hAnsi="Times New Roman" w:cs="Times New Roman"/>
                <w:b/>
                <w:bCs/>
                <w:color w:val="auto"/>
                <w:sz w:val="18"/>
                <w:szCs w:val="18"/>
              </w:rPr>
              <w:t>MCC9-12.A.SSE.1b</w:t>
            </w:r>
            <w:r w:rsidRPr="00BD1B9B">
              <w:rPr>
                <w:rFonts w:ascii="Times New Roman" w:hAnsi="Times New Roman" w:cs="Times New Roman"/>
                <w:bCs/>
                <w:color w:val="auto"/>
                <w:sz w:val="18"/>
                <w:szCs w:val="18"/>
              </w:rPr>
              <w:t xml:space="preserve"> Interpret complicated expressions by viewing one or more of their parts as a single entity.</w:t>
            </w:r>
            <w:r w:rsidRPr="00BD1B9B">
              <w:rPr>
                <w:rFonts w:ascii="MS Mincho" w:eastAsia="MS Mincho" w:hAnsi="MS Mincho" w:cs="MS Mincho" w:hint="eastAsia"/>
                <w:bCs/>
                <w:color w:val="auto"/>
                <w:sz w:val="18"/>
                <w:szCs w:val="18"/>
                <w:vertAlign w:val="superscript"/>
              </w:rPr>
              <w:t>★</w:t>
            </w:r>
            <w:r w:rsidRPr="00BD1B9B">
              <w:rPr>
                <w:rFonts w:ascii="Times New Roman" w:eastAsia="MS Mincho" w:hAnsi="Times New Roman" w:cs="Times New Roman"/>
                <w:bCs/>
                <w:color w:val="auto"/>
                <w:sz w:val="18"/>
                <w:szCs w:val="18"/>
                <w:vertAlign w:val="superscript"/>
              </w:rPr>
              <w:t xml:space="preserve"> </w:t>
            </w:r>
            <w:r w:rsidRPr="00BD1B9B">
              <w:rPr>
                <w:rFonts w:ascii="Times New Roman" w:hAnsi="Times New Roman" w:cs="Times New Roman"/>
                <w:bCs/>
                <w:i/>
                <w:color w:val="auto"/>
                <w:sz w:val="16"/>
                <w:szCs w:val="16"/>
              </w:rPr>
              <w:t>(</w:t>
            </w:r>
            <w:r w:rsidRPr="00BD1B9B">
              <w:rPr>
                <w:rFonts w:ascii="Times New Roman" w:hAnsi="Times New Roman" w:cs="Times New Roman"/>
                <w:i/>
                <w:iCs/>
                <w:color w:val="auto"/>
                <w:sz w:val="16"/>
                <w:szCs w:val="16"/>
              </w:rPr>
              <w:t xml:space="preserve">Emphasis on linear expressions and exponential expressions </w:t>
            </w:r>
            <w:r w:rsidRPr="00BD1B9B">
              <w:rPr>
                <w:rFonts w:ascii="Times New Roman" w:hAnsi="Times New Roman" w:cs="Times New Roman"/>
                <w:i/>
                <w:iCs/>
                <w:color w:val="auto"/>
                <w:sz w:val="16"/>
                <w:szCs w:val="16"/>
              </w:rPr>
              <w:lastRenderedPageBreak/>
              <w:t>with integer exponents.)</w:t>
            </w:r>
          </w:p>
          <w:p w:rsidR="00AD618B" w:rsidRPr="00BD1B9B" w:rsidRDefault="00AD618B" w:rsidP="00AD618B">
            <w:pPr>
              <w:autoSpaceDE w:val="0"/>
              <w:autoSpaceDN w:val="0"/>
              <w:adjustRightInd w:val="0"/>
              <w:spacing w:after="0" w:line="240" w:lineRule="auto"/>
              <w:rPr>
                <w:rFonts w:ascii="Times New Roman" w:hAnsi="Times New Roman" w:cs="Times New Roman"/>
                <w:b/>
                <w:bCs/>
                <w:sz w:val="18"/>
                <w:szCs w:val="18"/>
                <w:u w:val="single"/>
              </w:rPr>
            </w:pPr>
            <w:r w:rsidRPr="00BD1B9B">
              <w:rPr>
                <w:rFonts w:ascii="Times New Roman" w:hAnsi="Times New Roman" w:cs="Times New Roman"/>
                <w:b/>
                <w:bCs/>
                <w:sz w:val="18"/>
                <w:szCs w:val="18"/>
                <w:u w:val="single"/>
              </w:rPr>
              <w:t>Create equations that describe numbers or relationships</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MCC9-12.A.CED.1</w:t>
            </w:r>
            <w:r w:rsidRPr="00BD1B9B">
              <w:rPr>
                <w:rFonts w:ascii="Times New Roman" w:hAnsi="Times New Roman" w:cs="Times New Roman"/>
                <w:bCs/>
                <w:color w:val="auto"/>
                <w:sz w:val="18"/>
                <w:szCs w:val="18"/>
              </w:rPr>
              <w:t xml:space="preserve"> Create equations and inequalities in one variable and use them to solve problems. Include equations arising from linear </w:t>
            </w:r>
            <w:r w:rsidRPr="00BD1B9B">
              <w:rPr>
                <w:rFonts w:ascii="Times New Roman" w:hAnsi="Times New Roman" w:cs="Times New Roman"/>
                <w:bCs/>
                <w:strike/>
                <w:color w:val="auto"/>
                <w:sz w:val="18"/>
                <w:szCs w:val="18"/>
              </w:rPr>
              <w:t>and quadratic functions, and simple rational</w:t>
            </w:r>
            <w:r w:rsidRPr="00BD1B9B">
              <w:rPr>
                <w:rFonts w:ascii="Times New Roman" w:hAnsi="Times New Roman" w:cs="Times New Roman"/>
                <w:bCs/>
                <w:color w:val="auto"/>
                <w:sz w:val="18"/>
                <w:szCs w:val="18"/>
              </w:rPr>
              <w:t xml:space="preserve"> and exponential functions.</w:t>
            </w:r>
            <w:r w:rsidRPr="00BD1B9B">
              <w:rPr>
                <w:rFonts w:ascii="MS Mincho" w:eastAsia="MS Mincho" w:hAnsi="MS Mincho" w:cs="MS Mincho" w:hint="eastAsia"/>
                <w:bCs/>
                <w:color w:val="auto"/>
                <w:sz w:val="18"/>
                <w:szCs w:val="18"/>
                <w:vertAlign w:val="superscript"/>
              </w:rPr>
              <w:t>★</w:t>
            </w:r>
            <w:r w:rsidRPr="00BD1B9B">
              <w:rPr>
                <w:rFonts w:ascii="Times New Roman" w:hAnsi="Times New Roman" w:cs="Times New Roman"/>
                <w:bCs/>
                <w:color w:val="auto"/>
                <w:sz w:val="18"/>
                <w:szCs w:val="18"/>
              </w:rPr>
              <w:t xml:space="preserve"> </w:t>
            </w:r>
          </w:p>
          <w:p w:rsidR="00AD618B" w:rsidRPr="00BD1B9B" w:rsidRDefault="00AD618B" w:rsidP="00AD618B">
            <w:pPr>
              <w:pStyle w:val="Default"/>
              <w:rPr>
                <w:rFonts w:ascii="Times New Roman" w:hAnsi="Times New Roman" w:cs="Times New Roman"/>
                <w:i/>
                <w:color w:val="auto"/>
                <w:sz w:val="18"/>
                <w:szCs w:val="18"/>
              </w:rPr>
            </w:pPr>
            <w:r w:rsidRPr="00BD1B9B">
              <w:rPr>
                <w:rFonts w:ascii="Times New Roman" w:hAnsi="Times New Roman" w:cs="Times New Roman"/>
                <w:b/>
                <w:bCs/>
                <w:color w:val="auto"/>
                <w:sz w:val="18"/>
                <w:szCs w:val="18"/>
              </w:rPr>
              <w:t>MCC9-12.A.CED.2</w:t>
            </w:r>
            <w:r w:rsidRPr="00BD1B9B">
              <w:rPr>
                <w:rFonts w:ascii="Times New Roman" w:hAnsi="Times New Roman" w:cs="Times New Roman"/>
                <w:bCs/>
                <w:color w:val="auto"/>
                <w:sz w:val="18"/>
                <w:szCs w:val="18"/>
              </w:rPr>
              <w:t xml:space="preserve"> Create equations in two or more variables to represent relationships between quantities; graph equations on coordinate axes with labels and scales.</w:t>
            </w:r>
            <w:r w:rsidRPr="00BD1B9B">
              <w:rPr>
                <w:rFonts w:ascii="MS Mincho" w:eastAsia="MS Mincho" w:hAnsi="MS Mincho" w:cs="MS Mincho" w:hint="eastAsia"/>
                <w:bCs/>
                <w:color w:val="auto"/>
                <w:sz w:val="18"/>
                <w:szCs w:val="18"/>
                <w:vertAlign w:val="superscript"/>
              </w:rPr>
              <w:t>★</w:t>
            </w:r>
            <w:r w:rsidRPr="00BD1B9B">
              <w:rPr>
                <w:rFonts w:ascii="Times New Roman" w:hAnsi="Times New Roman" w:cs="Times New Roman"/>
                <w:bCs/>
                <w:color w:val="auto"/>
                <w:sz w:val="18"/>
                <w:szCs w:val="18"/>
              </w:rPr>
              <w:t xml:space="preserve"> </w:t>
            </w:r>
            <w:r w:rsidRPr="00BD1B9B">
              <w:rPr>
                <w:rFonts w:ascii="Times New Roman" w:hAnsi="Times New Roman" w:cs="Times New Roman"/>
                <w:bCs/>
                <w:i/>
                <w:color w:val="auto"/>
                <w:sz w:val="16"/>
                <w:szCs w:val="16"/>
              </w:rPr>
              <w:t>(</w:t>
            </w:r>
            <w:r w:rsidRPr="00BD1B9B">
              <w:rPr>
                <w:rFonts w:ascii="Times New Roman" w:hAnsi="Times New Roman" w:cs="Times New Roman"/>
                <w:i/>
                <w:iCs/>
                <w:color w:val="auto"/>
                <w:sz w:val="16"/>
                <w:szCs w:val="16"/>
              </w:rPr>
              <w:t>Limit to linear and exponential equations, and, in the case of exponential equations, limit to situations requiring evaluation of exponential functions at integer inputs.)</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MCC9-12.A.CED.3</w:t>
            </w:r>
            <w:r w:rsidRPr="00BD1B9B">
              <w:rPr>
                <w:rFonts w:ascii="Times New Roman" w:hAnsi="Times New Roman" w:cs="Times New Roman"/>
                <w:bCs/>
                <w:color w:val="auto"/>
                <w:sz w:val="18"/>
                <w:szCs w:val="18"/>
              </w:rPr>
              <w:t xml:space="preserve"> Represent constraints by equations or inequalities, and by systems of equations and/or inequalities, and interpret solutions as viable or non-viable options in a modeling context.</w:t>
            </w:r>
            <w:r w:rsidRPr="00BD1B9B">
              <w:rPr>
                <w:rFonts w:ascii="MS Mincho" w:eastAsia="MS Mincho" w:hAnsi="MS Mincho" w:cs="MS Mincho" w:hint="eastAsia"/>
                <w:bCs/>
                <w:color w:val="auto"/>
                <w:sz w:val="18"/>
                <w:szCs w:val="18"/>
                <w:vertAlign w:val="superscript"/>
              </w:rPr>
              <w:t>★</w:t>
            </w:r>
            <w:r w:rsidRPr="00BD1B9B">
              <w:rPr>
                <w:rFonts w:ascii="Times New Roman" w:hAnsi="Times New Roman" w:cs="Times New Roman"/>
                <w:i/>
                <w:iCs/>
                <w:color w:val="auto"/>
                <w:sz w:val="16"/>
                <w:szCs w:val="16"/>
              </w:rPr>
              <w:t xml:space="preserve"> (Limit to linear equations and inequalities.)</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MCC9-12.A.CED.4</w:t>
            </w:r>
            <w:r w:rsidRPr="00BD1B9B">
              <w:rPr>
                <w:rFonts w:ascii="Times New Roman" w:hAnsi="Times New Roman" w:cs="Times New Roman"/>
                <w:bCs/>
                <w:color w:val="auto"/>
                <w:sz w:val="18"/>
                <w:szCs w:val="18"/>
              </w:rPr>
              <w:t xml:space="preserve"> Rearrange formulas to highlight a quantity of interest, using the same reasoning as in solving equations</w:t>
            </w:r>
            <w:r w:rsidRPr="00BD1B9B">
              <w:rPr>
                <w:rFonts w:ascii="Times New Roman" w:hAnsi="Times New Roman" w:cs="Times New Roman"/>
                <w:bCs/>
                <w:i/>
                <w:color w:val="auto"/>
                <w:sz w:val="18"/>
                <w:szCs w:val="18"/>
              </w:rPr>
              <w:t>.</w:t>
            </w:r>
            <w:r w:rsidRPr="00BD1B9B">
              <w:rPr>
                <w:rFonts w:ascii="MS Mincho" w:eastAsia="MS Mincho" w:hAnsi="MS Mincho" w:cs="MS Mincho" w:hint="eastAsia"/>
                <w:bCs/>
                <w:color w:val="auto"/>
                <w:sz w:val="18"/>
                <w:szCs w:val="18"/>
                <w:vertAlign w:val="superscript"/>
              </w:rPr>
              <w:t>★</w:t>
            </w:r>
            <w:r w:rsidRPr="00BD1B9B">
              <w:rPr>
                <w:rFonts w:ascii="Times New Roman" w:eastAsia="MS Mincho" w:hAnsi="Times New Roman" w:cs="Times New Roman"/>
                <w:bCs/>
                <w:color w:val="auto"/>
                <w:sz w:val="18"/>
                <w:szCs w:val="18"/>
              </w:rPr>
              <w:t xml:space="preserve"> </w:t>
            </w:r>
            <w:r w:rsidRPr="00BD1B9B">
              <w:rPr>
                <w:rFonts w:ascii="Times New Roman" w:hAnsi="Times New Roman" w:cs="Times New Roman"/>
                <w:bCs/>
                <w:i/>
                <w:color w:val="auto"/>
                <w:sz w:val="16"/>
                <w:szCs w:val="16"/>
              </w:rPr>
              <w:t>(</w:t>
            </w:r>
            <w:r w:rsidRPr="00BD1B9B">
              <w:rPr>
                <w:rFonts w:ascii="Times New Roman" w:hAnsi="Times New Roman" w:cs="Times New Roman"/>
                <w:i/>
                <w:iCs/>
                <w:color w:val="auto"/>
                <w:sz w:val="16"/>
                <w:szCs w:val="16"/>
              </w:rPr>
              <w:t>Limit to formulas with a linear focus.)</w:t>
            </w:r>
          </w:p>
          <w:p w:rsidR="00AD618B" w:rsidRPr="00BD1B9B" w:rsidRDefault="00AD618B" w:rsidP="00AD618B">
            <w:pPr>
              <w:spacing w:after="0" w:line="240" w:lineRule="auto"/>
              <w:rPr>
                <w:rFonts w:ascii="Times New Roman" w:hAnsi="Times New Roman" w:cs="Times New Roman"/>
                <w:sz w:val="18"/>
                <w:szCs w:val="18"/>
              </w:rPr>
            </w:pPr>
          </w:p>
        </w:tc>
        <w:tc>
          <w:tcPr>
            <w:tcW w:w="2880" w:type="dxa"/>
            <w:tcBorders>
              <w:bottom w:val="single" w:sz="4" w:space="0" w:color="auto"/>
            </w:tcBorders>
          </w:tcPr>
          <w:p w:rsidR="00AD618B" w:rsidRPr="00BD1B9B" w:rsidRDefault="00AD618B" w:rsidP="00AD618B">
            <w:pPr>
              <w:autoSpaceDE w:val="0"/>
              <w:autoSpaceDN w:val="0"/>
              <w:adjustRightInd w:val="0"/>
              <w:spacing w:after="0" w:line="240" w:lineRule="auto"/>
              <w:rPr>
                <w:rFonts w:ascii="Times New Roman" w:hAnsi="Times New Roman" w:cs="Times New Roman"/>
                <w:b/>
                <w:bCs/>
                <w:sz w:val="18"/>
                <w:szCs w:val="18"/>
                <w:u w:val="single"/>
              </w:rPr>
            </w:pPr>
            <w:r w:rsidRPr="00BD1B9B">
              <w:rPr>
                <w:rFonts w:ascii="Times New Roman" w:hAnsi="Times New Roman" w:cs="Times New Roman"/>
                <w:b/>
                <w:bCs/>
                <w:sz w:val="18"/>
                <w:szCs w:val="18"/>
                <w:u w:val="single"/>
              </w:rPr>
              <w:lastRenderedPageBreak/>
              <w:t>Understand solving equations as a process of reasoning and explain the reasoning</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MCC9-12.A.REI.1</w:t>
            </w:r>
            <w:r w:rsidRPr="00BD1B9B">
              <w:rPr>
                <w:rFonts w:ascii="Times New Roman" w:hAnsi="Times New Roman" w:cs="Times New Roman"/>
                <w:bCs/>
                <w:color w:val="auto"/>
                <w:sz w:val="18"/>
                <w:szCs w:val="18"/>
              </w:rPr>
              <w:t xml:space="preserve"> Explain each step in solving a simple equation as following from the equality of numbers asserted at the previous step, starting from the assumption that the original equation has a solution. Construct a viable argument to justify a solution method. </w:t>
            </w:r>
            <w:r w:rsidRPr="00BD1B9B">
              <w:rPr>
                <w:rFonts w:ascii="Times New Roman" w:hAnsi="Times New Roman" w:cs="Times New Roman"/>
                <w:i/>
                <w:iCs/>
                <w:color w:val="auto"/>
                <w:sz w:val="16"/>
                <w:szCs w:val="16"/>
              </w:rPr>
              <w:t>(Students should focus on and master linear equations and be able to extend and apply their reasoning to other types of equations in future courses.)</w:t>
            </w:r>
          </w:p>
          <w:p w:rsidR="00AD618B" w:rsidRPr="00BD1B9B" w:rsidRDefault="00AD618B" w:rsidP="00AD618B">
            <w:pPr>
              <w:autoSpaceDE w:val="0"/>
              <w:autoSpaceDN w:val="0"/>
              <w:adjustRightInd w:val="0"/>
              <w:spacing w:after="0" w:line="240" w:lineRule="auto"/>
              <w:rPr>
                <w:rFonts w:ascii="Times New Roman" w:hAnsi="Times New Roman" w:cs="Times New Roman"/>
                <w:b/>
                <w:bCs/>
                <w:sz w:val="18"/>
                <w:szCs w:val="18"/>
                <w:u w:val="single"/>
              </w:rPr>
            </w:pPr>
            <w:r w:rsidRPr="00BD1B9B">
              <w:rPr>
                <w:rFonts w:ascii="Times New Roman" w:hAnsi="Times New Roman" w:cs="Times New Roman"/>
                <w:b/>
                <w:bCs/>
                <w:sz w:val="18"/>
                <w:szCs w:val="18"/>
                <w:u w:val="single"/>
              </w:rPr>
              <w:t>Solve equations and inequalities in one variable</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MCC9-12.A.REI.3</w:t>
            </w:r>
            <w:r w:rsidRPr="00BD1B9B">
              <w:rPr>
                <w:rFonts w:ascii="Times New Roman" w:hAnsi="Times New Roman" w:cs="Times New Roman"/>
                <w:bCs/>
                <w:color w:val="auto"/>
                <w:sz w:val="18"/>
                <w:szCs w:val="18"/>
              </w:rPr>
              <w:t xml:space="preserve"> Solve linear equations and inequalities in one variable, including equations with coefficients represented by letters. </w:t>
            </w:r>
            <w:r w:rsidRPr="00BD1B9B">
              <w:rPr>
                <w:rFonts w:ascii="Times New Roman" w:hAnsi="Times New Roman" w:cs="Times New Roman"/>
                <w:i/>
                <w:iCs/>
                <w:color w:val="auto"/>
                <w:sz w:val="16"/>
                <w:szCs w:val="16"/>
              </w:rPr>
              <w:t>(Extend earlier work with solving linear equations to solving linear inequalities in one variable and to solving literal equations that are linear in the variable being solved for. Include simple exponential equations that rely only on application of the laws of exponents, such as 5</w:t>
            </w:r>
            <w:r w:rsidRPr="00BD1B9B">
              <w:rPr>
                <w:rFonts w:ascii="Times New Roman" w:hAnsi="Times New Roman" w:cs="Times New Roman"/>
                <w:i/>
                <w:iCs/>
                <w:color w:val="auto"/>
                <w:sz w:val="16"/>
                <w:szCs w:val="16"/>
                <w:vertAlign w:val="superscript"/>
              </w:rPr>
              <w:t xml:space="preserve">x </w:t>
            </w:r>
            <w:r w:rsidRPr="00BD1B9B">
              <w:rPr>
                <w:rFonts w:ascii="Times New Roman" w:hAnsi="Times New Roman" w:cs="Times New Roman"/>
                <w:i/>
                <w:iCs/>
                <w:color w:val="auto"/>
                <w:sz w:val="16"/>
                <w:szCs w:val="16"/>
              </w:rPr>
              <w:t>= 125 or 2</w:t>
            </w:r>
            <w:r w:rsidRPr="00BD1B9B">
              <w:rPr>
                <w:rFonts w:ascii="Times New Roman" w:hAnsi="Times New Roman" w:cs="Times New Roman"/>
                <w:i/>
                <w:iCs/>
                <w:color w:val="auto"/>
                <w:sz w:val="16"/>
                <w:szCs w:val="16"/>
                <w:vertAlign w:val="superscript"/>
              </w:rPr>
              <w:t xml:space="preserve">x </w:t>
            </w:r>
            <w:r w:rsidRPr="00BD1B9B">
              <w:rPr>
                <w:rFonts w:ascii="Times New Roman" w:hAnsi="Times New Roman" w:cs="Times New Roman"/>
                <w:i/>
                <w:iCs/>
                <w:color w:val="auto"/>
                <w:sz w:val="16"/>
                <w:szCs w:val="16"/>
              </w:rPr>
              <w:t>= 1/16.)</w:t>
            </w:r>
          </w:p>
          <w:p w:rsidR="00AD618B" w:rsidRPr="00BD1B9B" w:rsidRDefault="00AD618B" w:rsidP="00AD618B">
            <w:pPr>
              <w:autoSpaceDE w:val="0"/>
              <w:autoSpaceDN w:val="0"/>
              <w:adjustRightInd w:val="0"/>
              <w:spacing w:after="0" w:line="240" w:lineRule="auto"/>
              <w:rPr>
                <w:rFonts w:ascii="Times New Roman" w:hAnsi="Times New Roman" w:cs="Times New Roman"/>
                <w:b/>
                <w:bCs/>
                <w:sz w:val="18"/>
                <w:szCs w:val="18"/>
                <w:u w:val="single"/>
              </w:rPr>
            </w:pPr>
            <w:r w:rsidRPr="00BD1B9B">
              <w:rPr>
                <w:rFonts w:ascii="Times New Roman" w:hAnsi="Times New Roman" w:cs="Times New Roman"/>
                <w:b/>
                <w:bCs/>
                <w:sz w:val="18"/>
                <w:szCs w:val="18"/>
                <w:u w:val="single"/>
              </w:rPr>
              <w:t>Solve systems of equations</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MCC9-12.A.REI.5</w:t>
            </w:r>
            <w:r w:rsidRPr="00BD1B9B">
              <w:rPr>
                <w:rFonts w:ascii="Times New Roman" w:hAnsi="Times New Roman" w:cs="Times New Roman"/>
                <w:bCs/>
                <w:color w:val="auto"/>
                <w:sz w:val="18"/>
                <w:szCs w:val="18"/>
              </w:rPr>
              <w:t xml:space="preserve"> Prove that, given a system of two equations in two variables, replacing one equation by the sum of that equation </w:t>
            </w:r>
            <w:r w:rsidRPr="00BD1B9B">
              <w:rPr>
                <w:rFonts w:ascii="Times New Roman" w:hAnsi="Times New Roman" w:cs="Times New Roman"/>
                <w:bCs/>
                <w:color w:val="auto"/>
                <w:sz w:val="18"/>
                <w:szCs w:val="18"/>
              </w:rPr>
              <w:lastRenderedPageBreak/>
              <w:t xml:space="preserve">and a multiple of the other produces a system with the same solutions. </w:t>
            </w:r>
            <w:r w:rsidRPr="00BD1B9B">
              <w:rPr>
                <w:rFonts w:ascii="Times New Roman" w:hAnsi="Times New Roman" w:cs="Times New Roman"/>
                <w:i/>
                <w:iCs/>
                <w:color w:val="auto"/>
                <w:sz w:val="16"/>
                <w:szCs w:val="16"/>
              </w:rPr>
              <w:t>(Limit to linear systems.)</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MCC9-12.A.REI.6</w:t>
            </w:r>
            <w:r w:rsidRPr="00BD1B9B">
              <w:rPr>
                <w:rFonts w:ascii="Times New Roman" w:hAnsi="Times New Roman" w:cs="Times New Roman"/>
                <w:bCs/>
                <w:color w:val="auto"/>
                <w:sz w:val="18"/>
                <w:szCs w:val="18"/>
              </w:rPr>
              <w:t xml:space="preserve"> Solve systems of linear equations exactly and approximately (e.g., with graphs), focusing on pairs of linear equations in two variables. </w:t>
            </w:r>
          </w:p>
          <w:p w:rsidR="00AD618B" w:rsidRPr="00BD1B9B" w:rsidRDefault="00AD618B" w:rsidP="00AD618B">
            <w:pPr>
              <w:autoSpaceDE w:val="0"/>
              <w:autoSpaceDN w:val="0"/>
              <w:adjustRightInd w:val="0"/>
              <w:spacing w:after="0" w:line="240" w:lineRule="auto"/>
              <w:rPr>
                <w:rFonts w:ascii="Times New Roman" w:hAnsi="Times New Roman" w:cs="Times New Roman"/>
                <w:b/>
                <w:bCs/>
                <w:sz w:val="18"/>
                <w:szCs w:val="18"/>
                <w:u w:val="single"/>
              </w:rPr>
            </w:pPr>
            <w:r w:rsidRPr="00BD1B9B">
              <w:rPr>
                <w:rFonts w:ascii="Times New Roman" w:hAnsi="Times New Roman" w:cs="Times New Roman"/>
                <w:b/>
                <w:bCs/>
                <w:sz w:val="18"/>
                <w:szCs w:val="18"/>
                <w:u w:val="single"/>
              </w:rPr>
              <w:t>Represent and solve equations and inequalities graphically</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MCC9-12.A.REI.12</w:t>
            </w:r>
            <w:r w:rsidRPr="00BD1B9B">
              <w:rPr>
                <w:rFonts w:ascii="Times New Roman" w:hAnsi="Times New Roman" w:cs="Times New Roman"/>
                <w:bCs/>
                <w:color w:val="auto"/>
                <w:sz w:val="18"/>
                <w:szCs w:val="18"/>
              </w:rPr>
              <w:t xml:space="preserve"> Graph the solutions to a linear inequality in two variables as a half-plane (excluding the boundary in the case of a strict inequality), and graph the solution set to a system of linear inequalities in two variables as the intersection of the corresponding half-planes. </w:t>
            </w:r>
          </w:p>
          <w:p w:rsidR="00AD618B" w:rsidRPr="00BD1B9B" w:rsidRDefault="00AD618B" w:rsidP="00AD618B">
            <w:pPr>
              <w:pStyle w:val="Default"/>
              <w:rPr>
                <w:rFonts w:ascii="Times New Roman" w:hAnsi="Times New Roman" w:cs="Times New Roman"/>
                <w:color w:val="auto"/>
                <w:sz w:val="18"/>
                <w:szCs w:val="18"/>
              </w:rPr>
            </w:pPr>
          </w:p>
        </w:tc>
        <w:tc>
          <w:tcPr>
            <w:tcW w:w="2880" w:type="dxa"/>
            <w:gridSpan w:val="2"/>
            <w:tcBorders>
              <w:bottom w:val="single" w:sz="4" w:space="0" w:color="auto"/>
            </w:tcBorders>
          </w:tcPr>
          <w:p w:rsidR="00AD618B" w:rsidRPr="00BD1B9B" w:rsidRDefault="00AD618B" w:rsidP="00AD618B">
            <w:pPr>
              <w:autoSpaceDE w:val="0"/>
              <w:autoSpaceDN w:val="0"/>
              <w:adjustRightInd w:val="0"/>
              <w:spacing w:after="0" w:line="240" w:lineRule="auto"/>
              <w:rPr>
                <w:rFonts w:ascii="Times New Roman" w:hAnsi="Times New Roman" w:cs="Times New Roman"/>
                <w:b/>
                <w:bCs/>
                <w:sz w:val="18"/>
                <w:szCs w:val="18"/>
                <w:u w:val="single"/>
              </w:rPr>
            </w:pPr>
            <w:r w:rsidRPr="00BD1B9B">
              <w:rPr>
                <w:rFonts w:ascii="Times New Roman" w:hAnsi="Times New Roman" w:cs="Times New Roman"/>
                <w:b/>
                <w:bCs/>
                <w:sz w:val="18"/>
                <w:szCs w:val="18"/>
                <w:u w:val="single"/>
              </w:rPr>
              <w:lastRenderedPageBreak/>
              <w:t>Represent and solve equations and inequalities graphically</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MCC9-12.A.REI.10</w:t>
            </w:r>
            <w:r w:rsidRPr="00BD1B9B">
              <w:rPr>
                <w:rFonts w:ascii="Times New Roman" w:hAnsi="Times New Roman" w:cs="Times New Roman"/>
                <w:bCs/>
                <w:color w:val="auto"/>
                <w:sz w:val="18"/>
                <w:szCs w:val="18"/>
              </w:rPr>
              <w:t xml:space="preserve"> Understand that the graph of an equation in two variables is the set of all its solutions plotted in the coordinate plane, often forming a curve (which could be a line). </w:t>
            </w:r>
            <w:r w:rsidRPr="00BD1B9B">
              <w:rPr>
                <w:rFonts w:ascii="Times New Roman" w:hAnsi="Times New Roman" w:cs="Times New Roman"/>
                <w:i/>
                <w:iCs/>
                <w:color w:val="auto"/>
                <w:sz w:val="16"/>
                <w:szCs w:val="16"/>
              </w:rPr>
              <w:t>(Focus on linear and exponential equations and be able to adapt and apply that learning to other types of equations in future courses.)</w:t>
            </w:r>
          </w:p>
          <w:p w:rsidR="00AD618B" w:rsidRPr="00BD1B9B" w:rsidRDefault="00AD618B" w:rsidP="00AD618B">
            <w:pPr>
              <w:pStyle w:val="Default"/>
              <w:rPr>
                <w:rFonts w:ascii="Times New Roman" w:hAnsi="Times New Roman" w:cs="Times New Roman"/>
                <w:bCs/>
                <w:color w:val="auto"/>
                <w:sz w:val="18"/>
                <w:szCs w:val="18"/>
              </w:rPr>
            </w:pPr>
            <w:r w:rsidRPr="00BD1B9B">
              <w:rPr>
                <w:rFonts w:ascii="Times New Roman" w:hAnsi="Times New Roman" w:cs="Times New Roman"/>
                <w:b/>
                <w:bCs/>
                <w:color w:val="auto"/>
                <w:sz w:val="18"/>
                <w:szCs w:val="18"/>
              </w:rPr>
              <w:t>MCC9-12.A.REI.11</w:t>
            </w:r>
            <w:r w:rsidRPr="00BD1B9B">
              <w:rPr>
                <w:rFonts w:ascii="Times New Roman" w:hAnsi="Times New Roman" w:cs="Times New Roman"/>
                <w:bCs/>
                <w:color w:val="auto"/>
                <w:sz w:val="18"/>
                <w:szCs w:val="18"/>
              </w:rPr>
              <w:t xml:space="preserve"> Explain why the x-coordinates of the points where the graphs of the equations y = f(x) and y = g(x) intersect are the solutions of the equation f(x) = g(x); find the solutions approximately, e.g., using technology to graph the functions, make tables of values, or find successive approximations. Include cases where f(x) and/or g(x) are linear, </w:t>
            </w:r>
            <w:r w:rsidRPr="00BD1B9B">
              <w:rPr>
                <w:rFonts w:ascii="Times New Roman" w:hAnsi="Times New Roman" w:cs="Times New Roman"/>
                <w:bCs/>
                <w:strike/>
                <w:color w:val="auto"/>
                <w:sz w:val="18"/>
                <w:szCs w:val="18"/>
              </w:rPr>
              <w:t>polynomial, rational, absolute value</w:t>
            </w:r>
            <w:r w:rsidRPr="00BD1B9B">
              <w:rPr>
                <w:rFonts w:ascii="Times New Roman" w:hAnsi="Times New Roman" w:cs="Times New Roman"/>
                <w:bCs/>
                <w:color w:val="auto"/>
                <w:sz w:val="18"/>
                <w:szCs w:val="18"/>
              </w:rPr>
              <w:t xml:space="preserve">, exponential, </w:t>
            </w:r>
            <w:r w:rsidRPr="00BD1B9B">
              <w:rPr>
                <w:rFonts w:ascii="Times New Roman" w:hAnsi="Times New Roman" w:cs="Times New Roman"/>
                <w:bCs/>
                <w:strike/>
                <w:color w:val="auto"/>
                <w:sz w:val="18"/>
                <w:szCs w:val="18"/>
              </w:rPr>
              <w:t>and logarithmic</w:t>
            </w:r>
            <w:r w:rsidRPr="00BD1B9B">
              <w:rPr>
                <w:rFonts w:ascii="Times New Roman" w:hAnsi="Times New Roman" w:cs="Times New Roman"/>
                <w:bCs/>
                <w:color w:val="auto"/>
                <w:sz w:val="18"/>
                <w:szCs w:val="18"/>
              </w:rPr>
              <w:t xml:space="preserve"> functions.</w:t>
            </w:r>
            <w:r w:rsidRPr="00BD1B9B">
              <w:rPr>
                <w:rFonts w:ascii="MS Mincho" w:eastAsia="MS Mincho" w:hAnsi="MS Mincho" w:cs="MS Mincho" w:hint="eastAsia"/>
                <w:bCs/>
                <w:color w:val="auto"/>
                <w:sz w:val="18"/>
                <w:szCs w:val="18"/>
                <w:vertAlign w:val="superscript"/>
              </w:rPr>
              <w:t>★</w:t>
            </w:r>
            <w:r w:rsidRPr="00BD1B9B">
              <w:rPr>
                <w:rFonts w:ascii="Times New Roman" w:hAnsi="Times New Roman" w:cs="Times New Roman"/>
                <w:bCs/>
                <w:color w:val="auto"/>
                <w:sz w:val="18"/>
                <w:szCs w:val="18"/>
              </w:rPr>
              <w:t xml:space="preserve"> </w:t>
            </w:r>
          </w:p>
          <w:p w:rsidR="00AD618B" w:rsidRPr="00BD1B9B" w:rsidRDefault="00AD618B" w:rsidP="00AD618B">
            <w:pPr>
              <w:autoSpaceDE w:val="0"/>
              <w:autoSpaceDN w:val="0"/>
              <w:adjustRightInd w:val="0"/>
              <w:spacing w:after="0" w:line="240" w:lineRule="auto"/>
              <w:rPr>
                <w:rFonts w:ascii="Times New Roman" w:hAnsi="Times New Roman" w:cs="Times New Roman"/>
                <w:b/>
                <w:bCs/>
                <w:sz w:val="18"/>
                <w:szCs w:val="18"/>
                <w:u w:val="single"/>
              </w:rPr>
            </w:pPr>
            <w:r w:rsidRPr="00BD1B9B">
              <w:rPr>
                <w:rFonts w:ascii="Times New Roman" w:hAnsi="Times New Roman" w:cs="Times New Roman"/>
                <w:b/>
                <w:bCs/>
                <w:sz w:val="18"/>
                <w:szCs w:val="18"/>
                <w:u w:val="single"/>
              </w:rPr>
              <w:t>Understand the concept of a function and use function notation</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MCC9-12.F.IF.1</w:t>
            </w:r>
            <w:r w:rsidRPr="00BD1B9B">
              <w:rPr>
                <w:rFonts w:ascii="Times New Roman" w:hAnsi="Times New Roman" w:cs="Times New Roman"/>
                <w:bCs/>
                <w:color w:val="auto"/>
                <w:sz w:val="18"/>
                <w:szCs w:val="18"/>
              </w:rPr>
              <w:t xml:space="preserve"> Understand that a function from one set (called the domain) to another set (called the range) assigns to each element of the domain exactly one element of the range. If f is a function and x is an element of its domain, then f(x) </w:t>
            </w:r>
            <w:r w:rsidRPr="00BD1B9B">
              <w:rPr>
                <w:rFonts w:ascii="Times New Roman" w:hAnsi="Times New Roman" w:cs="Times New Roman"/>
                <w:bCs/>
                <w:color w:val="auto"/>
                <w:sz w:val="18"/>
                <w:szCs w:val="18"/>
              </w:rPr>
              <w:lastRenderedPageBreak/>
              <w:t xml:space="preserve">denotes the output of f corresponding to the input x. The graph of f is the graph of the equation y = f(x). </w:t>
            </w:r>
            <w:r w:rsidRPr="00BD1B9B">
              <w:rPr>
                <w:rFonts w:ascii="Times New Roman" w:hAnsi="Times New Roman" w:cs="Times New Roman"/>
                <w:i/>
                <w:iCs/>
                <w:color w:val="auto"/>
                <w:sz w:val="16"/>
                <w:szCs w:val="16"/>
              </w:rPr>
              <w:t>(Draw examples from linear and exponential functions.)</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MCC9-12.F.IF.2</w:t>
            </w:r>
            <w:r w:rsidRPr="00BD1B9B">
              <w:rPr>
                <w:rFonts w:ascii="Times New Roman" w:hAnsi="Times New Roman" w:cs="Times New Roman"/>
                <w:bCs/>
                <w:color w:val="auto"/>
                <w:sz w:val="18"/>
                <w:szCs w:val="18"/>
              </w:rPr>
              <w:t xml:space="preserve"> Use function </w:t>
            </w:r>
            <w:proofErr w:type="gramStart"/>
            <w:r w:rsidRPr="00BD1B9B">
              <w:rPr>
                <w:rFonts w:ascii="Times New Roman" w:hAnsi="Times New Roman" w:cs="Times New Roman"/>
                <w:bCs/>
                <w:color w:val="auto"/>
                <w:sz w:val="18"/>
                <w:szCs w:val="18"/>
              </w:rPr>
              <w:t>notation, evaluate</w:t>
            </w:r>
            <w:proofErr w:type="gramEnd"/>
            <w:r w:rsidRPr="00BD1B9B">
              <w:rPr>
                <w:rFonts w:ascii="Times New Roman" w:hAnsi="Times New Roman" w:cs="Times New Roman"/>
                <w:bCs/>
                <w:color w:val="auto"/>
                <w:sz w:val="18"/>
                <w:szCs w:val="18"/>
              </w:rPr>
              <w:t xml:space="preserve"> functions for inputs in their domains, and interpret statements that use function notation in terms of a context. </w:t>
            </w:r>
            <w:r w:rsidRPr="00BD1B9B">
              <w:rPr>
                <w:rFonts w:ascii="Times New Roman" w:hAnsi="Times New Roman" w:cs="Times New Roman"/>
                <w:i/>
                <w:iCs/>
                <w:color w:val="auto"/>
                <w:sz w:val="16"/>
                <w:szCs w:val="16"/>
              </w:rPr>
              <w:t>(Draw examples from linear and exponential functions.)</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MCC9-12.F.IF.3</w:t>
            </w:r>
            <w:r w:rsidRPr="00BD1B9B">
              <w:rPr>
                <w:rFonts w:ascii="Times New Roman" w:hAnsi="Times New Roman" w:cs="Times New Roman"/>
                <w:bCs/>
                <w:color w:val="auto"/>
                <w:sz w:val="18"/>
                <w:szCs w:val="18"/>
              </w:rPr>
              <w:t xml:space="preserve"> Recognize that sequences are functions, sometimes defined recursively, whose domain is a subset of the integers. </w:t>
            </w:r>
            <w:r w:rsidRPr="00BD1B9B">
              <w:rPr>
                <w:rFonts w:ascii="Times New Roman" w:hAnsi="Times New Roman" w:cs="Times New Roman"/>
                <w:i/>
                <w:iCs/>
                <w:color w:val="auto"/>
                <w:sz w:val="16"/>
                <w:szCs w:val="16"/>
              </w:rPr>
              <w:t>(Draw connection to F.BF.2, which requires students to write arithmetic and geometric sequences.)</w:t>
            </w:r>
          </w:p>
          <w:p w:rsidR="00AD618B" w:rsidRPr="00BD1B9B" w:rsidRDefault="00AD618B" w:rsidP="00AD618B">
            <w:pPr>
              <w:autoSpaceDE w:val="0"/>
              <w:autoSpaceDN w:val="0"/>
              <w:adjustRightInd w:val="0"/>
              <w:spacing w:after="0" w:line="240" w:lineRule="auto"/>
              <w:rPr>
                <w:rFonts w:ascii="Times New Roman" w:hAnsi="Times New Roman" w:cs="Times New Roman"/>
                <w:b/>
                <w:bCs/>
                <w:sz w:val="18"/>
                <w:szCs w:val="18"/>
                <w:u w:val="single"/>
              </w:rPr>
            </w:pPr>
            <w:r w:rsidRPr="00BD1B9B">
              <w:rPr>
                <w:rFonts w:ascii="Times New Roman" w:hAnsi="Times New Roman" w:cs="Times New Roman"/>
                <w:b/>
                <w:bCs/>
                <w:sz w:val="18"/>
                <w:szCs w:val="18"/>
                <w:u w:val="single"/>
              </w:rPr>
              <w:t>Interpret functions that arise in applications in terms of the context</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MCC9-12.F.IF.4</w:t>
            </w:r>
            <w:r w:rsidRPr="00BD1B9B">
              <w:rPr>
                <w:rFonts w:ascii="Times New Roman" w:hAnsi="Times New Roman" w:cs="Times New Roman"/>
                <w:bCs/>
                <w:color w:val="auto"/>
                <w:sz w:val="18"/>
                <w:szCs w:val="18"/>
              </w:rPr>
              <w:t xml:space="preserve"> For a function that models a relationship between two quantities, interpret key features of graphs and tables in terms of the quantities, and sketch graphs showing key features given a verbal description of the relationship. Key features include: intercepts; intervals where the function is increasing, decreasing, positive, or negative; relative maximums and minimums; symmetries; end behavior; and </w:t>
            </w:r>
            <w:r w:rsidRPr="00BD1B9B">
              <w:rPr>
                <w:rFonts w:ascii="Times New Roman" w:hAnsi="Times New Roman" w:cs="Times New Roman"/>
                <w:bCs/>
                <w:strike/>
                <w:color w:val="auto"/>
                <w:sz w:val="18"/>
                <w:szCs w:val="18"/>
              </w:rPr>
              <w:t>periodicity</w:t>
            </w:r>
            <w:r w:rsidRPr="00BD1B9B">
              <w:rPr>
                <w:rFonts w:ascii="Times New Roman" w:hAnsi="Times New Roman" w:cs="Times New Roman"/>
                <w:bCs/>
                <w:color w:val="auto"/>
                <w:sz w:val="18"/>
                <w:szCs w:val="18"/>
              </w:rPr>
              <w:t>.</w:t>
            </w:r>
            <w:r w:rsidRPr="00BD1B9B">
              <w:rPr>
                <w:rFonts w:ascii="MS Mincho" w:eastAsia="MS Mincho" w:hAnsi="MS Mincho" w:cs="MS Mincho" w:hint="eastAsia"/>
                <w:bCs/>
                <w:color w:val="auto"/>
                <w:sz w:val="18"/>
                <w:szCs w:val="18"/>
                <w:vertAlign w:val="superscript"/>
              </w:rPr>
              <w:t>★</w:t>
            </w:r>
            <w:r w:rsidRPr="00BD1B9B">
              <w:rPr>
                <w:rFonts w:ascii="Times New Roman" w:hAnsi="Times New Roman" w:cs="Times New Roman"/>
                <w:bCs/>
                <w:color w:val="auto"/>
                <w:sz w:val="18"/>
                <w:szCs w:val="18"/>
              </w:rPr>
              <w:t xml:space="preserve"> </w:t>
            </w:r>
            <w:r w:rsidRPr="00BD1B9B">
              <w:rPr>
                <w:rFonts w:ascii="Times New Roman" w:hAnsi="Times New Roman" w:cs="Times New Roman"/>
                <w:i/>
                <w:iCs/>
                <w:color w:val="auto"/>
                <w:sz w:val="16"/>
                <w:szCs w:val="16"/>
              </w:rPr>
              <w:t>(Focus on linear and exponential functions.)</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MCC9-12.F.IF.5</w:t>
            </w:r>
            <w:r w:rsidRPr="00BD1B9B">
              <w:rPr>
                <w:rFonts w:ascii="Times New Roman" w:hAnsi="Times New Roman" w:cs="Times New Roman"/>
                <w:bCs/>
                <w:color w:val="auto"/>
                <w:sz w:val="18"/>
                <w:szCs w:val="18"/>
              </w:rPr>
              <w:t xml:space="preserve"> Relate the domain of a function to its graph and, where applicable, to the quantitative relationship it describes.</w:t>
            </w:r>
            <w:r w:rsidRPr="00BD1B9B">
              <w:rPr>
                <w:rFonts w:ascii="MS Mincho" w:eastAsia="MS Mincho" w:hAnsi="MS Mincho" w:cs="MS Mincho" w:hint="eastAsia"/>
                <w:bCs/>
                <w:color w:val="auto"/>
                <w:sz w:val="18"/>
                <w:szCs w:val="18"/>
                <w:vertAlign w:val="superscript"/>
              </w:rPr>
              <w:t>★</w:t>
            </w:r>
            <w:r w:rsidRPr="00BD1B9B">
              <w:rPr>
                <w:rFonts w:ascii="Times New Roman" w:hAnsi="Times New Roman" w:cs="Times New Roman"/>
                <w:bCs/>
                <w:color w:val="auto"/>
                <w:sz w:val="18"/>
                <w:szCs w:val="18"/>
              </w:rPr>
              <w:t xml:space="preserve"> </w:t>
            </w:r>
            <w:r w:rsidRPr="00BD1B9B">
              <w:rPr>
                <w:rFonts w:ascii="Times New Roman" w:hAnsi="Times New Roman" w:cs="Times New Roman"/>
                <w:i/>
                <w:iCs/>
                <w:color w:val="auto"/>
                <w:sz w:val="16"/>
                <w:szCs w:val="16"/>
              </w:rPr>
              <w:t>(Focus on linear and exponential functions.)</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MCC9-12.F.IF.6</w:t>
            </w:r>
            <w:r w:rsidRPr="00BD1B9B">
              <w:rPr>
                <w:rFonts w:ascii="Times New Roman" w:hAnsi="Times New Roman" w:cs="Times New Roman"/>
                <w:bCs/>
                <w:color w:val="auto"/>
                <w:sz w:val="18"/>
                <w:szCs w:val="18"/>
              </w:rPr>
              <w:t xml:space="preserve"> Calculate and interpret the average rate of change of a function (presented symbolically or as a table) over a specified interval. Estimate the rate of change from a graph.</w:t>
            </w:r>
            <w:r w:rsidRPr="00BD1B9B">
              <w:rPr>
                <w:rFonts w:ascii="MS Mincho" w:eastAsia="MS Mincho" w:hAnsi="MS Mincho" w:cs="MS Mincho" w:hint="eastAsia"/>
                <w:bCs/>
                <w:color w:val="auto"/>
                <w:sz w:val="18"/>
                <w:szCs w:val="18"/>
                <w:vertAlign w:val="superscript"/>
              </w:rPr>
              <w:t>★</w:t>
            </w:r>
            <w:r w:rsidRPr="00BD1B9B">
              <w:rPr>
                <w:rFonts w:ascii="Times New Roman" w:hAnsi="Times New Roman" w:cs="Times New Roman"/>
                <w:bCs/>
                <w:color w:val="auto"/>
                <w:sz w:val="18"/>
                <w:szCs w:val="18"/>
              </w:rPr>
              <w:t xml:space="preserve"> </w:t>
            </w:r>
            <w:r w:rsidRPr="00BD1B9B">
              <w:rPr>
                <w:rFonts w:ascii="Times New Roman" w:hAnsi="Times New Roman" w:cs="Times New Roman"/>
                <w:i/>
                <w:iCs/>
                <w:color w:val="auto"/>
                <w:sz w:val="16"/>
                <w:szCs w:val="16"/>
              </w:rPr>
              <w:t>(Focus on linear functions and intervals for exponential functions whose domain is a subset of the integers.)</w:t>
            </w:r>
          </w:p>
          <w:p w:rsidR="00AD618B" w:rsidRPr="00BD1B9B" w:rsidRDefault="00AD618B" w:rsidP="00AD618B">
            <w:pPr>
              <w:autoSpaceDE w:val="0"/>
              <w:autoSpaceDN w:val="0"/>
              <w:adjustRightInd w:val="0"/>
              <w:spacing w:after="0" w:line="240" w:lineRule="auto"/>
              <w:rPr>
                <w:rFonts w:ascii="Times New Roman" w:hAnsi="Times New Roman" w:cs="Times New Roman"/>
                <w:b/>
                <w:bCs/>
                <w:sz w:val="18"/>
                <w:szCs w:val="18"/>
                <w:u w:val="single"/>
              </w:rPr>
            </w:pPr>
            <w:r w:rsidRPr="00BD1B9B">
              <w:rPr>
                <w:rFonts w:ascii="Times New Roman" w:hAnsi="Times New Roman" w:cs="Times New Roman"/>
                <w:b/>
                <w:bCs/>
                <w:sz w:val="18"/>
                <w:szCs w:val="18"/>
                <w:u w:val="single"/>
              </w:rPr>
              <w:lastRenderedPageBreak/>
              <w:t>Analyze functions using different representations</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MCC9-12.F.IF.7</w:t>
            </w:r>
            <w:r w:rsidRPr="00BD1B9B">
              <w:rPr>
                <w:rFonts w:ascii="Times New Roman" w:hAnsi="Times New Roman" w:cs="Times New Roman"/>
                <w:bCs/>
                <w:color w:val="auto"/>
                <w:sz w:val="18"/>
                <w:szCs w:val="18"/>
              </w:rPr>
              <w:t xml:space="preserve"> Graph functions expressed symbolically and show key features of the graph, by hand in simple cases and using technology for more complicated cases.</w:t>
            </w:r>
            <w:r w:rsidRPr="00BD1B9B">
              <w:rPr>
                <w:rFonts w:ascii="MS Mincho" w:eastAsia="MS Mincho" w:hAnsi="MS Mincho" w:cs="MS Mincho" w:hint="eastAsia"/>
                <w:bCs/>
                <w:color w:val="auto"/>
                <w:sz w:val="18"/>
                <w:szCs w:val="18"/>
                <w:vertAlign w:val="superscript"/>
              </w:rPr>
              <w:t>★</w:t>
            </w:r>
            <w:r w:rsidRPr="00BD1B9B">
              <w:rPr>
                <w:rFonts w:ascii="Times New Roman" w:hAnsi="Times New Roman" w:cs="Times New Roman"/>
                <w:bCs/>
                <w:color w:val="auto"/>
                <w:sz w:val="18"/>
                <w:szCs w:val="18"/>
              </w:rPr>
              <w:t xml:space="preserve"> </w:t>
            </w:r>
            <w:r w:rsidRPr="00BD1B9B">
              <w:rPr>
                <w:rFonts w:ascii="Times New Roman" w:hAnsi="Times New Roman" w:cs="Times New Roman"/>
                <w:i/>
                <w:iCs/>
                <w:color w:val="auto"/>
                <w:sz w:val="16"/>
                <w:szCs w:val="16"/>
              </w:rPr>
              <w:t>(Focus on linear and exponential functions. Include comparisons of two functions presented algebraically.)</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MCC9-12.F.IF.7a</w:t>
            </w:r>
            <w:r w:rsidRPr="00BD1B9B">
              <w:rPr>
                <w:rFonts w:ascii="Times New Roman" w:hAnsi="Times New Roman" w:cs="Times New Roman"/>
                <w:bCs/>
                <w:color w:val="auto"/>
                <w:sz w:val="18"/>
                <w:szCs w:val="18"/>
              </w:rPr>
              <w:t xml:space="preserve"> Graph linear </w:t>
            </w:r>
            <w:r w:rsidRPr="00BD1B9B">
              <w:rPr>
                <w:rFonts w:ascii="Times New Roman" w:hAnsi="Times New Roman" w:cs="Times New Roman"/>
                <w:bCs/>
                <w:strike/>
                <w:color w:val="auto"/>
                <w:sz w:val="18"/>
                <w:szCs w:val="18"/>
              </w:rPr>
              <w:t>and quadratic</w:t>
            </w:r>
            <w:r w:rsidRPr="00BD1B9B">
              <w:rPr>
                <w:rFonts w:ascii="Times New Roman" w:hAnsi="Times New Roman" w:cs="Times New Roman"/>
                <w:bCs/>
                <w:color w:val="auto"/>
                <w:sz w:val="18"/>
                <w:szCs w:val="18"/>
              </w:rPr>
              <w:t xml:space="preserve"> functions and show intercepts, maxima, and minima.</w:t>
            </w:r>
            <w:r w:rsidRPr="00BD1B9B">
              <w:rPr>
                <w:rFonts w:ascii="MS Mincho" w:eastAsia="MS Mincho" w:hAnsi="MS Mincho" w:cs="MS Mincho" w:hint="eastAsia"/>
                <w:bCs/>
                <w:color w:val="auto"/>
                <w:sz w:val="18"/>
                <w:szCs w:val="18"/>
                <w:vertAlign w:val="superscript"/>
              </w:rPr>
              <w:t>★</w:t>
            </w:r>
            <w:r w:rsidRPr="00BD1B9B">
              <w:rPr>
                <w:rFonts w:ascii="Times New Roman" w:hAnsi="Times New Roman" w:cs="Times New Roman"/>
                <w:bCs/>
                <w:color w:val="auto"/>
                <w:sz w:val="18"/>
                <w:szCs w:val="18"/>
              </w:rPr>
              <w:t xml:space="preserve"> </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MCC9-12.F.IF.7e</w:t>
            </w:r>
            <w:r w:rsidRPr="00BD1B9B">
              <w:rPr>
                <w:rFonts w:ascii="Times New Roman" w:hAnsi="Times New Roman" w:cs="Times New Roman"/>
                <w:bCs/>
                <w:color w:val="auto"/>
                <w:sz w:val="18"/>
                <w:szCs w:val="18"/>
              </w:rPr>
              <w:t xml:space="preserve"> Graph exponential </w:t>
            </w:r>
            <w:r w:rsidRPr="00BD1B9B">
              <w:rPr>
                <w:rFonts w:ascii="Times New Roman" w:hAnsi="Times New Roman" w:cs="Times New Roman"/>
                <w:bCs/>
                <w:strike/>
                <w:color w:val="auto"/>
                <w:sz w:val="18"/>
                <w:szCs w:val="18"/>
              </w:rPr>
              <w:t>and logarithmic</w:t>
            </w:r>
            <w:r w:rsidRPr="00BD1B9B">
              <w:rPr>
                <w:rFonts w:ascii="Times New Roman" w:hAnsi="Times New Roman" w:cs="Times New Roman"/>
                <w:bCs/>
                <w:color w:val="auto"/>
                <w:sz w:val="18"/>
                <w:szCs w:val="18"/>
              </w:rPr>
              <w:t xml:space="preserve"> functions, showing intercepts and end behavior, </w:t>
            </w:r>
            <w:r w:rsidRPr="00BD1B9B">
              <w:rPr>
                <w:rFonts w:ascii="Times New Roman" w:hAnsi="Times New Roman" w:cs="Times New Roman"/>
                <w:bCs/>
                <w:strike/>
                <w:color w:val="auto"/>
                <w:sz w:val="18"/>
                <w:szCs w:val="18"/>
              </w:rPr>
              <w:t>and trigonometric functions, showing period, midline, and amplitude</w:t>
            </w:r>
            <w:r w:rsidRPr="00BD1B9B">
              <w:rPr>
                <w:rFonts w:ascii="Times New Roman" w:hAnsi="Times New Roman" w:cs="Times New Roman"/>
                <w:bCs/>
                <w:color w:val="auto"/>
                <w:sz w:val="18"/>
                <w:szCs w:val="18"/>
              </w:rPr>
              <w:t>.</w:t>
            </w:r>
            <w:r w:rsidRPr="00BD1B9B">
              <w:rPr>
                <w:rFonts w:ascii="MS Mincho" w:eastAsia="MS Mincho" w:hAnsi="MS Mincho" w:cs="MS Mincho" w:hint="eastAsia"/>
                <w:bCs/>
                <w:color w:val="auto"/>
                <w:sz w:val="18"/>
                <w:szCs w:val="18"/>
                <w:vertAlign w:val="superscript"/>
              </w:rPr>
              <w:t>★</w:t>
            </w:r>
            <w:r w:rsidRPr="00BD1B9B">
              <w:rPr>
                <w:rFonts w:ascii="Times New Roman" w:hAnsi="Times New Roman" w:cs="Times New Roman"/>
                <w:bCs/>
                <w:color w:val="auto"/>
                <w:sz w:val="18"/>
                <w:szCs w:val="18"/>
              </w:rPr>
              <w:t xml:space="preserve"> </w:t>
            </w:r>
          </w:p>
          <w:p w:rsidR="00AD618B" w:rsidRPr="00BD1B9B" w:rsidRDefault="00AD618B" w:rsidP="00AD618B">
            <w:pPr>
              <w:pStyle w:val="Default"/>
              <w:rPr>
                <w:rFonts w:ascii="Times New Roman" w:hAnsi="Times New Roman" w:cs="Times New Roman"/>
                <w:i/>
                <w:color w:val="auto"/>
                <w:sz w:val="18"/>
                <w:szCs w:val="18"/>
              </w:rPr>
            </w:pPr>
            <w:r w:rsidRPr="00BD1B9B">
              <w:rPr>
                <w:rFonts w:ascii="Times New Roman" w:hAnsi="Times New Roman" w:cs="Times New Roman"/>
                <w:b/>
                <w:bCs/>
                <w:color w:val="auto"/>
                <w:sz w:val="18"/>
                <w:szCs w:val="18"/>
              </w:rPr>
              <w:t>MCC9-12.F.IF.9</w:t>
            </w:r>
            <w:r w:rsidRPr="00BD1B9B">
              <w:rPr>
                <w:rFonts w:ascii="Times New Roman" w:hAnsi="Times New Roman" w:cs="Times New Roman"/>
                <w:bCs/>
                <w:color w:val="auto"/>
                <w:sz w:val="18"/>
                <w:szCs w:val="18"/>
              </w:rPr>
              <w:t xml:space="preserve"> Compare properties of two functions each represented in a different way (algebraically, graphically, numerically in tables, or by verbal descriptions). </w:t>
            </w:r>
            <w:r w:rsidRPr="00BD1B9B">
              <w:rPr>
                <w:rFonts w:ascii="Times New Roman" w:hAnsi="Times New Roman" w:cs="Times New Roman"/>
                <w:i/>
                <w:iCs/>
                <w:color w:val="auto"/>
                <w:sz w:val="16"/>
                <w:szCs w:val="16"/>
              </w:rPr>
              <w:t>(Focus on linear and exponential functions. Include comparisons of two functions presented algebraically.)</w:t>
            </w:r>
          </w:p>
          <w:p w:rsidR="00AD618B" w:rsidRPr="00BD1B9B" w:rsidRDefault="00AD618B" w:rsidP="00AD618B">
            <w:pPr>
              <w:autoSpaceDE w:val="0"/>
              <w:autoSpaceDN w:val="0"/>
              <w:adjustRightInd w:val="0"/>
              <w:spacing w:after="0" w:line="240" w:lineRule="auto"/>
              <w:rPr>
                <w:rFonts w:ascii="Times New Roman" w:hAnsi="Times New Roman" w:cs="Times New Roman"/>
                <w:b/>
                <w:bCs/>
                <w:sz w:val="18"/>
                <w:szCs w:val="18"/>
                <w:u w:val="single"/>
              </w:rPr>
            </w:pPr>
            <w:r w:rsidRPr="00BD1B9B">
              <w:rPr>
                <w:rFonts w:ascii="Times New Roman" w:hAnsi="Times New Roman" w:cs="Times New Roman"/>
                <w:b/>
                <w:bCs/>
                <w:sz w:val="18"/>
                <w:szCs w:val="18"/>
                <w:u w:val="single"/>
              </w:rPr>
              <w:t>Build a function that models a relationship between two quantities</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MCC9-12.F.BF.1</w:t>
            </w:r>
            <w:r w:rsidRPr="00BD1B9B">
              <w:rPr>
                <w:rFonts w:ascii="Times New Roman" w:hAnsi="Times New Roman" w:cs="Times New Roman"/>
                <w:bCs/>
                <w:color w:val="auto"/>
                <w:sz w:val="18"/>
                <w:szCs w:val="18"/>
              </w:rPr>
              <w:t xml:space="preserve"> Write a function that describes a relationship between two quantities.</w:t>
            </w:r>
            <w:r w:rsidRPr="00BD1B9B">
              <w:rPr>
                <w:rFonts w:ascii="MS Mincho" w:eastAsia="MS Mincho" w:hAnsi="MS Mincho" w:cs="MS Mincho" w:hint="eastAsia"/>
                <w:bCs/>
                <w:color w:val="auto"/>
                <w:sz w:val="18"/>
                <w:szCs w:val="18"/>
                <w:vertAlign w:val="superscript"/>
              </w:rPr>
              <w:t>★</w:t>
            </w:r>
            <w:r w:rsidRPr="00BD1B9B">
              <w:rPr>
                <w:rFonts w:ascii="Times New Roman" w:hAnsi="Times New Roman" w:cs="Times New Roman"/>
                <w:bCs/>
                <w:color w:val="auto"/>
                <w:sz w:val="18"/>
                <w:szCs w:val="18"/>
              </w:rPr>
              <w:t xml:space="preserve"> </w:t>
            </w:r>
            <w:r w:rsidRPr="00BD1B9B">
              <w:rPr>
                <w:rFonts w:ascii="Times New Roman" w:hAnsi="Times New Roman" w:cs="Times New Roman"/>
                <w:i/>
                <w:iCs/>
                <w:color w:val="auto"/>
                <w:sz w:val="16"/>
                <w:szCs w:val="16"/>
              </w:rPr>
              <w:t>(Limit to linear and exponential functions.)</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MCC9-12.F.BF.1a</w:t>
            </w:r>
            <w:r w:rsidRPr="00BD1B9B">
              <w:rPr>
                <w:rFonts w:ascii="Times New Roman" w:hAnsi="Times New Roman" w:cs="Times New Roman"/>
                <w:bCs/>
                <w:color w:val="auto"/>
                <w:sz w:val="18"/>
                <w:szCs w:val="18"/>
              </w:rPr>
              <w:t xml:space="preserve"> Determine an explicit expression, a recursive process, or steps for calculation from a context. </w:t>
            </w:r>
            <w:r w:rsidRPr="00BD1B9B">
              <w:rPr>
                <w:rFonts w:ascii="Times New Roman" w:hAnsi="Times New Roman" w:cs="Times New Roman"/>
                <w:i/>
                <w:iCs/>
                <w:color w:val="auto"/>
                <w:sz w:val="16"/>
                <w:szCs w:val="16"/>
              </w:rPr>
              <w:t>(Limit to linear and exponential functions.)</w:t>
            </w:r>
          </w:p>
          <w:p w:rsidR="00AD618B" w:rsidRPr="00BD1B9B" w:rsidRDefault="00AD618B" w:rsidP="00AD618B">
            <w:pPr>
              <w:pStyle w:val="Default"/>
              <w:rPr>
                <w:rFonts w:ascii="Times New Roman" w:hAnsi="Times New Roman" w:cs="Times New Roman"/>
                <w:i/>
                <w:color w:val="auto"/>
                <w:sz w:val="18"/>
                <w:szCs w:val="18"/>
              </w:rPr>
            </w:pPr>
            <w:r w:rsidRPr="00BD1B9B">
              <w:rPr>
                <w:rFonts w:ascii="Times New Roman" w:hAnsi="Times New Roman" w:cs="Times New Roman"/>
                <w:b/>
                <w:bCs/>
                <w:color w:val="auto"/>
                <w:sz w:val="18"/>
                <w:szCs w:val="18"/>
              </w:rPr>
              <w:t>MCC9-12.F.BF.1b</w:t>
            </w:r>
            <w:r w:rsidRPr="00BD1B9B">
              <w:rPr>
                <w:rFonts w:ascii="Times New Roman" w:hAnsi="Times New Roman" w:cs="Times New Roman"/>
                <w:bCs/>
                <w:color w:val="auto"/>
                <w:sz w:val="18"/>
                <w:szCs w:val="18"/>
              </w:rPr>
              <w:t xml:space="preserve"> Combine standard function types using arithmetic operations. </w:t>
            </w:r>
            <w:r w:rsidRPr="00BD1B9B">
              <w:rPr>
                <w:rFonts w:ascii="Times New Roman" w:hAnsi="Times New Roman" w:cs="Times New Roman"/>
                <w:i/>
                <w:iCs/>
                <w:color w:val="auto"/>
                <w:sz w:val="16"/>
                <w:szCs w:val="16"/>
              </w:rPr>
              <w:t>(Limit to linear and exponential functions.)</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MCC9-12.F.BF.2</w:t>
            </w:r>
            <w:r w:rsidRPr="00BD1B9B">
              <w:rPr>
                <w:rFonts w:ascii="Times New Roman" w:hAnsi="Times New Roman" w:cs="Times New Roman"/>
                <w:bCs/>
                <w:color w:val="auto"/>
                <w:sz w:val="18"/>
                <w:szCs w:val="18"/>
              </w:rPr>
              <w:t xml:space="preserve"> Write arithmetic and geometric sequences both recursively and with an explicit formula, use them to model situations, and translate between the </w:t>
            </w:r>
            <w:r w:rsidRPr="00BD1B9B">
              <w:rPr>
                <w:rFonts w:ascii="Times New Roman" w:hAnsi="Times New Roman" w:cs="Times New Roman"/>
                <w:bCs/>
                <w:color w:val="auto"/>
                <w:sz w:val="18"/>
                <w:szCs w:val="18"/>
              </w:rPr>
              <w:lastRenderedPageBreak/>
              <w:t>two forms.</w:t>
            </w:r>
            <w:r w:rsidRPr="00BD1B9B">
              <w:rPr>
                <w:rFonts w:ascii="MS Mincho" w:eastAsia="MS Mincho" w:hAnsi="MS Mincho" w:cs="MS Mincho" w:hint="eastAsia"/>
                <w:bCs/>
                <w:color w:val="auto"/>
                <w:sz w:val="18"/>
                <w:szCs w:val="18"/>
                <w:vertAlign w:val="superscript"/>
              </w:rPr>
              <w:t>★</w:t>
            </w:r>
            <w:r w:rsidRPr="00BD1B9B">
              <w:rPr>
                <w:rFonts w:ascii="Times New Roman" w:hAnsi="Times New Roman" w:cs="Times New Roman"/>
                <w:bCs/>
                <w:color w:val="auto"/>
                <w:sz w:val="18"/>
                <w:szCs w:val="18"/>
              </w:rPr>
              <w:t xml:space="preserve"> </w:t>
            </w:r>
          </w:p>
          <w:p w:rsidR="00AD618B" w:rsidRPr="00BD1B9B" w:rsidRDefault="00AD618B" w:rsidP="00AD618B">
            <w:pPr>
              <w:autoSpaceDE w:val="0"/>
              <w:autoSpaceDN w:val="0"/>
              <w:adjustRightInd w:val="0"/>
              <w:spacing w:after="0" w:line="240" w:lineRule="auto"/>
              <w:rPr>
                <w:rFonts w:ascii="Times New Roman" w:hAnsi="Times New Roman" w:cs="Times New Roman"/>
                <w:b/>
                <w:bCs/>
                <w:sz w:val="18"/>
                <w:szCs w:val="18"/>
                <w:u w:val="single"/>
              </w:rPr>
            </w:pPr>
            <w:r w:rsidRPr="00BD1B9B">
              <w:rPr>
                <w:rFonts w:ascii="Times New Roman" w:hAnsi="Times New Roman" w:cs="Times New Roman"/>
                <w:b/>
                <w:bCs/>
                <w:sz w:val="18"/>
                <w:szCs w:val="18"/>
                <w:u w:val="single"/>
              </w:rPr>
              <w:t>Build new functions from existing functions</w:t>
            </w:r>
          </w:p>
          <w:p w:rsidR="00AD618B" w:rsidRPr="00BD1B9B" w:rsidRDefault="00AD618B" w:rsidP="00AD618B">
            <w:pPr>
              <w:autoSpaceDE w:val="0"/>
              <w:autoSpaceDN w:val="0"/>
              <w:adjustRightInd w:val="0"/>
              <w:spacing w:after="0" w:line="240" w:lineRule="auto"/>
              <w:rPr>
                <w:rFonts w:ascii="Times New Roman" w:hAnsi="Times New Roman" w:cs="Times New Roman"/>
                <w:i/>
                <w:iCs/>
                <w:sz w:val="16"/>
                <w:szCs w:val="16"/>
              </w:rPr>
            </w:pPr>
            <w:r w:rsidRPr="00BD1B9B">
              <w:rPr>
                <w:rFonts w:ascii="Times New Roman" w:hAnsi="Times New Roman" w:cs="Times New Roman"/>
                <w:b/>
                <w:bCs/>
                <w:sz w:val="18"/>
                <w:szCs w:val="18"/>
              </w:rPr>
              <w:t>MCC9-12.F.BF.3</w:t>
            </w:r>
            <w:r w:rsidRPr="00BD1B9B">
              <w:rPr>
                <w:rFonts w:ascii="Times New Roman" w:hAnsi="Times New Roman" w:cs="Times New Roman"/>
                <w:bCs/>
                <w:sz w:val="18"/>
                <w:szCs w:val="18"/>
              </w:rPr>
              <w:t xml:space="preserve"> Identify the effect on the graph of replacing f(x) by f(x) + k, k f(x), f(</w:t>
            </w:r>
            <w:proofErr w:type="spellStart"/>
            <w:r w:rsidRPr="00BD1B9B">
              <w:rPr>
                <w:rFonts w:ascii="Times New Roman" w:hAnsi="Times New Roman" w:cs="Times New Roman"/>
                <w:bCs/>
                <w:sz w:val="18"/>
                <w:szCs w:val="18"/>
              </w:rPr>
              <w:t>kx</w:t>
            </w:r>
            <w:proofErr w:type="spellEnd"/>
            <w:r w:rsidRPr="00BD1B9B">
              <w:rPr>
                <w:rFonts w:ascii="Times New Roman" w:hAnsi="Times New Roman" w:cs="Times New Roman"/>
                <w:bCs/>
                <w:sz w:val="18"/>
                <w:szCs w:val="18"/>
              </w:rPr>
              <w:t xml:space="preserve">), and f(x + k) for specific values of k (both positive and negative); find the value of k given the graphs. Experiment with cases and illustrate an explanation of the effects on the graph using technology. Include recognizing even and odd functions from their graphs and algebraic expressions for them. </w:t>
            </w:r>
            <w:r w:rsidRPr="00BD1B9B">
              <w:rPr>
                <w:rFonts w:ascii="Times New Roman" w:hAnsi="Times New Roman" w:cs="Times New Roman"/>
                <w:i/>
                <w:iCs/>
                <w:sz w:val="16"/>
                <w:szCs w:val="16"/>
              </w:rPr>
              <w:t>(Focus on vertical translations of graphs of linear and exponential functions. Relate the vertical translation of a linear function to its y-intercept.)</w:t>
            </w:r>
          </w:p>
          <w:p w:rsidR="00AD618B" w:rsidRPr="00BD1B9B" w:rsidRDefault="00AD618B" w:rsidP="00AD618B">
            <w:pPr>
              <w:autoSpaceDE w:val="0"/>
              <w:autoSpaceDN w:val="0"/>
              <w:adjustRightInd w:val="0"/>
              <w:spacing w:after="0" w:line="240" w:lineRule="auto"/>
              <w:rPr>
                <w:rFonts w:ascii="Times New Roman" w:hAnsi="Times New Roman" w:cs="Times New Roman"/>
                <w:b/>
                <w:bCs/>
                <w:sz w:val="18"/>
                <w:szCs w:val="18"/>
                <w:u w:val="single"/>
              </w:rPr>
            </w:pPr>
            <w:r w:rsidRPr="00BD1B9B">
              <w:rPr>
                <w:rFonts w:ascii="Times New Roman" w:hAnsi="Times New Roman" w:cs="Times New Roman"/>
                <w:b/>
                <w:bCs/>
                <w:sz w:val="18"/>
                <w:szCs w:val="18"/>
                <w:u w:val="single"/>
              </w:rPr>
              <w:t xml:space="preserve">Construct and compare linear, </w:t>
            </w:r>
            <w:r w:rsidRPr="00BD1B9B">
              <w:rPr>
                <w:rFonts w:ascii="Times New Roman" w:hAnsi="Times New Roman" w:cs="Times New Roman"/>
                <w:b/>
                <w:bCs/>
                <w:strike/>
                <w:sz w:val="18"/>
                <w:szCs w:val="18"/>
                <w:u w:val="single"/>
              </w:rPr>
              <w:t>quadratic</w:t>
            </w:r>
            <w:r w:rsidRPr="00BD1B9B">
              <w:rPr>
                <w:rFonts w:ascii="Times New Roman" w:hAnsi="Times New Roman" w:cs="Times New Roman"/>
                <w:b/>
                <w:bCs/>
                <w:sz w:val="18"/>
                <w:szCs w:val="18"/>
                <w:u w:val="single"/>
              </w:rPr>
              <w:t>, and exponential models and solve problems</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MCC9-12.F.LE.1</w:t>
            </w:r>
            <w:r w:rsidRPr="00BD1B9B">
              <w:rPr>
                <w:rFonts w:ascii="Times New Roman" w:hAnsi="Times New Roman" w:cs="Times New Roman"/>
                <w:bCs/>
                <w:color w:val="auto"/>
                <w:sz w:val="18"/>
                <w:szCs w:val="18"/>
              </w:rPr>
              <w:t xml:space="preserve"> Distinguish between situations that can be modeled with linear functions and with exponential functions.</w:t>
            </w:r>
            <w:r w:rsidRPr="00BD1B9B">
              <w:rPr>
                <w:rFonts w:ascii="MS Mincho" w:eastAsia="MS Mincho" w:hAnsi="MS Mincho" w:cs="MS Mincho" w:hint="eastAsia"/>
                <w:bCs/>
                <w:color w:val="auto"/>
                <w:sz w:val="18"/>
                <w:szCs w:val="18"/>
                <w:vertAlign w:val="superscript"/>
              </w:rPr>
              <w:t>★</w:t>
            </w:r>
            <w:r w:rsidRPr="00BD1B9B">
              <w:rPr>
                <w:rFonts w:ascii="Times New Roman" w:hAnsi="Times New Roman" w:cs="Times New Roman"/>
                <w:bCs/>
                <w:color w:val="auto"/>
                <w:sz w:val="18"/>
                <w:szCs w:val="18"/>
              </w:rPr>
              <w:t xml:space="preserve"> </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MCC9-12.F.LE.1a</w:t>
            </w:r>
            <w:r w:rsidRPr="00BD1B9B">
              <w:rPr>
                <w:rFonts w:ascii="Times New Roman" w:hAnsi="Times New Roman" w:cs="Times New Roman"/>
                <w:bCs/>
                <w:color w:val="auto"/>
                <w:sz w:val="18"/>
                <w:szCs w:val="18"/>
              </w:rPr>
              <w:t xml:space="preserve"> Prove that linear functions grow by equal differences over equal intervals and that exponential functions grow by equal factors over equal intervals.</w:t>
            </w:r>
            <w:r w:rsidRPr="00BD1B9B">
              <w:rPr>
                <w:rFonts w:ascii="MS Mincho" w:eastAsia="MS Mincho" w:hAnsi="MS Mincho" w:cs="MS Mincho" w:hint="eastAsia"/>
                <w:bCs/>
                <w:color w:val="auto"/>
                <w:sz w:val="18"/>
                <w:szCs w:val="18"/>
                <w:vertAlign w:val="superscript"/>
              </w:rPr>
              <w:t>★</w:t>
            </w:r>
            <w:r w:rsidRPr="00BD1B9B">
              <w:rPr>
                <w:rFonts w:ascii="Times New Roman" w:hAnsi="Times New Roman" w:cs="Times New Roman"/>
                <w:bCs/>
                <w:color w:val="auto"/>
                <w:sz w:val="18"/>
                <w:szCs w:val="18"/>
              </w:rPr>
              <w:t xml:space="preserve"> </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MCC9-12.F.LE.1b</w:t>
            </w:r>
            <w:r w:rsidRPr="00BD1B9B">
              <w:rPr>
                <w:rFonts w:ascii="Times New Roman" w:hAnsi="Times New Roman" w:cs="Times New Roman"/>
                <w:bCs/>
                <w:color w:val="auto"/>
                <w:sz w:val="18"/>
                <w:szCs w:val="18"/>
              </w:rPr>
              <w:t xml:space="preserve"> Recognize situations in which one quantity changes at a constant rate per unit interval relative to another.</w:t>
            </w:r>
            <w:r w:rsidRPr="00BD1B9B">
              <w:rPr>
                <w:rFonts w:ascii="MS Mincho" w:eastAsia="MS Mincho" w:hAnsi="MS Mincho" w:cs="MS Mincho" w:hint="eastAsia"/>
                <w:bCs/>
                <w:color w:val="auto"/>
                <w:sz w:val="18"/>
                <w:szCs w:val="18"/>
                <w:vertAlign w:val="superscript"/>
              </w:rPr>
              <w:t>★</w:t>
            </w:r>
            <w:r w:rsidRPr="00BD1B9B">
              <w:rPr>
                <w:rFonts w:ascii="Times New Roman" w:hAnsi="Times New Roman" w:cs="Times New Roman"/>
                <w:bCs/>
                <w:color w:val="auto"/>
                <w:sz w:val="18"/>
                <w:szCs w:val="18"/>
              </w:rPr>
              <w:t xml:space="preserve"> </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MCC9-12.F.LE.1c</w:t>
            </w:r>
            <w:r w:rsidRPr="00BD1B9B">
              <w:rPr>
                <w:rFonts w:ascii="Times New Roman" w:hAnsi="Times New Roman" w:cs="Times New Roman"/>
                <w:bCs/>
                <w:color w:val="auto"/>
                <w:sz w:val="18"/>
                <w:szCs w:val="18"/>
              </w:rPr>
              <w:t xml:space="preserve"> Recognize situations in which a quantity grows or decays by a constant percent rate per unit interval relative to another.</w:t>
            </w:r>
            <w:r w:rsidRPr="00BD1B9B">
              <w:rPr>
                <w:rFonts w:ascii="MS Mincho" w:eastAsia="MS Mincho" w:hAnsi="MS Mincho" w:cs="MS Mincho" w:hint="eastAsia"/>
                <w:bCs/>
                <w:color w:val="auto"/>
                <w:sz w:val="18"/>
                <w:szCs w:val="18"/>
                <w:vertAlign w:val="superscript"/>
              </w:rPr>
              <w:t>★</w:t>
            </w:r>
            <w:r w:rsidRPr="00BD1B9B">
              <w:rPr>
                <w:rFonts w:ascii="Times New Roman" w:hAnsi="Times New Roman" w:cs="Times New Roman"/>
                <w:bCs/>
                <w:color w:val="auto"/>
                <w:sz w:val="18"/>
                <w:szCs w:val="18"/>
              </w:rPr>
              <w:t xml:space="preserve"> </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MCC9-12.F.LE.2</w:t>
            </w:r>
            <w:r w:rsidRPr="00BD1B9B">
              <w:rPr>
                <w:rFonts w:ascii="Times New Roman" w:hAnsi="Times New Roman" w:cs="Times New Roman"/>
                <w:bCs/>
                <w:color w:val="auto"/>
                <w:sz w:val="18"/>
                <w:szCs w:val="18"/>
              </w:rPr>
              <w:t xml:space="preserve"> Construct linear and exponential functions, including arithmetic and geometric sequences, given a graph, a description of a relationship, or two input-output pairs (include reading these from a table).</w:t>
            </w:r>
            <w:r w:rsidRPr="00BD1B9B">
              <w:rPr>
                <w:rFonts w:ascii="MS Mincho" w:eastAsia="MS Mincho" w:hAnsi="MS Mincho" w:cs="MS Mincho" w:hint="eastAsia"/>
                <w:bCs/>
                <w:color w:val="auto"/>
                <w:sz w:val="18"/>
                <w:szCs w:val="18"/>
                <w:vertAlign w:val="superscript"/>
              </w:rPr>
              <w:t>★</w:t>
            </w:r>
            <w:r w:rsidRPr="00BD1B9B">
              <w:rPr>
                <w:rFonts w:ascii="Times New Roman" w:hAnsi="Times New Roman" w:cs="Times New Roman"/>
                <w:bCs/>
                <w:color w:val="auto"/>
                <w:sz w:val="18"/>
                <w:szCs w:val="18"/>
              </w:rPr>
              <w:t xml:space="preserve"> </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MCC9-12.F.LE.3</w:t>
            </w:r>
            <w:r w:rsidRPr="00BD1B9B">
              <w:rPr>
                <w:rFonts w:ascii="Times New Roman" w:hAnsi="Times New Roman" w:cs="Times New Roman"/>
                <w:bCs/>
                <w:color w:val="auto"/>
                <w:sz w:val="18"/>
                <w:szCs w:val="18"/>
              </w:rPr>
              <w:t xml:space="preserve"> Observe using graphs and tables that a quantity increasing exponentially eventually </w:t>
            </w:r>
            <w:r w:rsidRPr="00BD1B9B">
              <w:rPr>
                <w:rFonts w:ascii="Times New Roman" w:hAnsi="Times New Roman" w:cs="Times New Roman"/>
                <w:bCs/>
                <w:color w:val="auto"/>
                <w:sz w:val="18"/>
                <w:szCs w:val="18"/>
              </w:rPr>
              <w:lastRenderedPageBreak/>
              <w:t xml:space="preserve">exceeds a quantity increasing linearly, </w:t>
            </w:r>
            <w:proofErr w:type="spellStart"/>
            <w:r w:rsidRPr="00BD1B9B">
              <w:rPr>
                <w:rFonts w:ascii="Times New Roman" w:hAnsi="Times New Roman" w:cs="Times New Roman"/>
                <w:bCs/>
                <w:strike/>
                <w:color w:val="auto"/>
                <w:sz w:val="18"/>
                <w:szCs w:val="18"/>
              </w:rPr>
              <w:t>quadratically</w:t>
            </w:r>
            <w:proofErr w:type="spellEnd"/>
            <w:r w:rsidRPr="00BD1B9B">
              <w:rPr>
                <w:rFonts w:ascii="Times New Roman" w:hAnsi="Times New Roman" w:cs="Times New Roman"/>
                <w:bCs/>
                <w:strike/>
                <w:color w:val="auto"/>
                <w:sz w:val="18"/>
                <w:szCs w:val="18"/>
              </w:rPr>
              <w:t>, or (more generally) as a polynomial function</w:t>
            </w:r>
            <w:r w:rsidRPr="00BD1B9B">
              <w:rPr>
                <w:rFonts w:ascii="Times New Roman" w:hAnsi="Times New Roman" w:cs="Times New Roman"/>
                <w:bCs/>
                <w:color w:val="auto"/>
                <w:sz w:val="18"/>
                <w:szCs w:val="18"/>
              </w:rPr>
              <w:t>.</w:t>
            </w:r>
            <w:r w:rsidRPr="00BD1B9B">
              <w:rPr>
                <w:rFonts w:ascii="MS Mincho" w:eastAsia="MS Mincho" w:hAnsi="MS Mincho" w:cs="MS Mincho" w:hint="eastAsia"/>
                <w:bCs/>
                <w:color w:val="auto"/>
                <w:sz w:val="18"/>
                <w:szCs w:val="18"/>
                <w:vertAlign w:val="superscript"/>
              </w:rPr>
              <w:t>★</w:t>
            </w:r>
            <w:r w:rsidRPr="00BD1B9B">
              <w:rPr>
                <w:rFonts w:ascii="Times New Roman" w:hAnsi="Times New Roman" w:cs="Times New Roman"/>
                <w:bCs/>
                <w:color w:val="auto"/>
                <w:sz w:val="18"/>
                <w:szCs w:val="18"/>
              </w:rPr>
              <w:t xml:space="preserve"> </w:t>
            </w:r>
          </w:p>
          <w:p w:rsidR="00AD618B" w:rsidRPr="00BD1B9B" w:rsidRDefault="00AD618B" w:rsidP="00AD618B">
            <w:pPr>
              <w:autoSpaceDE w:val="0"/>
              <w:autoSpaceDN w:val="0"/>
              <w:adjustRightInd w:val="0"/>
              <w:spacing w:after="0" w:line="240" w:lineRule="auto"/>
              <w:rPr>
                <w:rFonts w:ascii="Times New Roman" w:hAnsi="Times New Roman" w:cs="Times New Roman"/>
                <w:b/>
                <w:bCs/>
                <w:sz w:val="18"/>
                <w:szCs w:val="18"/>
                <w:u w:val="single"/>
              </w:rPr>
            </w:pPr>
            <w:r w:rsidRPr="00BD1B9B">
              <w:rPr>
                <w:rFonts w:ascii="Times New Roman" w:hAnsi="Times New Roman" w:cs="Times New Roman"/>
                <w:b/>
                <w:bCs/>
                <w:sz w:val="18"/>
                <w:szCs w:val="18"/>
                <w:u w:val="single"/>
              </w:rPr>
              <w:t>Interpret expressions for functions in terms of the situation they model</w:t>
            </w:r>
          </w:p>
          <w:p w:rsidR="00AD618B" w:rsidRPr="00BD1B9B" w:rsidRDefault="00AD618B" w:rsidP="00AD618B">
            <w:pPr>
              <w:autoSpaceDE w:val="0"/>
              <w:autoSpaceDN w:val="0"/>
              <w:adjustRightInd w:val="0"/>
              <w:spacing w:after="0" w:line="240" w:lineRule="auto"/>
              <w:rPr>
                <w:rFonts w:ascii="Times New Roman" w:hAnsi="Times New Roman" w:cs="Times New Roman"/>
                <w:i/>
                <w:iCs/>
                <w:sz w:val="16"/>
                <w:szCs w:val="16"/>
              </w:rPr>
            </w:pPr>
            <w:r w:rsidRPr="00BD1B9B">
              <w:rPr>
                <w:rFonts w:ascii="Times New Roman" w:hAnsi="Times New Roman" w:cs="Times New Roman"/>
                <w:b/>
                <w:bCs/>
                <w:sz w:val="18"/>
                <w:szCs w:val="18"/>
              </w:rPr>
              <w:t>MCC9-12.F.LE.5</w:t>
            </w:r>
            <w:r w:rsidRPr="00BD1B9B">
              <w:rPr>
                <w:rFonts w:ascii="Times New Roman" w:hAnsi="Times New Roman" w:cs="Times New Roman"/>
                <w:bCs/>
                <w:sz w:val="18"/>
                <w:szCs w:val="18"/>
              </w:rPr>
              <w:t xml:space="preserve"> Interpret the parameters in a linear or exponential function in terms of a context.</w:t>
            </w:r>
            <w:r w:rsidRPr="00BD1B9B">
              <w:rPr>
                <w:rFonts w:ascii="MS Mincho" w:eastAsia="MS Mincho" w:hAnsi="MS Mincho" w:cs="MS Mincho" w:hint="eastAsia"/>
                <w:bCs/>
                <w:sz w:val="18"/>
                <w:szCs w:val="18"/>
                <w:vertAlign w:val="superscript"/>
              </w:rPr>
              <w:t>★</w:t>
            </w:r>
            <w:r w:rsidRPr="00BD1B9B">
              <w:rPr>
                <w:rFonts w:ascii="Times New Roman" w:hAnsi="Times New Roman" w:cs="Times New Roman"/>
                <w:bCs/>
                <w:sz w:val="18"/>
                <w:szCs w:val="18"/>
              </w:rPr>
              <w:t xml:space="preserve"> </w:t>
            </w:r>
            <w:r w:rsidRPr="00BD1B9B">
              <w:rPr>
                <w:rFonts w:ascii="Times New Roman" w:hAnsi="Times New Roman" w:cs="Times New Roman"/>
                <w:i/>
                <w:iCs/>
                <w:sz w:val="16"/>
                <w:szCs w:val="16"/>
              </w:rPr>
              <w:t xml:space="preserve">(Limit exponential functions to those of the form f(x) = </w:t>
            </w:r>
            <w:proofErr w:type="spellStart"/>
            <w:r w:rsidRPr="00BD1B9B">
              <w:rPr>
                <w:rFonts w:ascii="Times New Roman" w:hAnsi="Times New Roman" w:cs="Times New Roman"/>
                <w:i/>
                <w:iCs/>
                <w:sz w:val="16"/>
                <w:szCs w:val="16"/>
              </w:rPr>
              <w:t>b</w:t>
            </w:r>
            <w:r w:rsidRPr="00BD1B9B">
              <w:rPr>
                <w:rFonts w:ascii="Times New Roman" w:hAnsi="Times New Roman" w:cs="Times New Roman"/>
                <w:i/>
                <w:iCs/>
                <w:sz w:val="18"/>
                <w:szCs w:val="18"/>
                <w:vertAlign w:val="superscript"/>
              </w:rPr>
              <w:t>x</w:t>
            </w:r>
            <w:proofErr w:type="spellEnd"/>
            <w:r w:rsidRPr="00BD1B9B">
              <w:rPr>
                <w:rFonts w:ascii="Times New Roman" w:hAnsi="Times New Roman" w:cs="Times New Roman"/>
                <w:i/>
                <w:iCs/>
                <w:sz w:val="18"/>
                <w:szCs w:val="18"/>
                <w:vertAlign w:val="superscript"/>
              </w:rPr>
              <w:t xml:space="preserve"> </w:t>
            </w:r>
            <w:r w:rsidRPr="00BD1B9B">
              <w:rPr>
                <w:rFonts w:ascii="Times New Roman" w:hAnsi="Times New Roman" w:cs="Times New Roman"/>
                <w:i/>
                <w:iCs/>
                <w:sz w:val="16"/>
                <w:szCs w:val="16"/>
              </w:rPr>
              <w:t>+ k.)</w:t>
            </w:r>
          </w:p>
        </w:tc>
        <w:tc>
          <w:tcPr>
            <w:tcW w:w="2880" w:type="dxa"/>
            <w:tcBorders>
              <w:bottom w:val="single" w:sz="4" w:space="0" w:color="auto"/>
            </w:tcBorders>
          </w:tcPr>
          <w:p w:rsidR="00AD618B" w:rsidRPr="00BD1B9B" w:rsidRDefault="00AD618B" w:rsidP="00AD618B">
            <w:pPr>
              <w:autoSpaceDE w:val="0"/>
              <w:autoSpaceDN w:val="0"/>
              <w:adjustRightInd w:val="0"/>
              <w:spacing w:after="0" w:line="240" w:lineRule="auto"/>
              <w:rPr>
                <w:rFonts w:ascii="Times New Roman" w:hAnsi="Times New Roman" w:cs="Times New Roman"/>
                <w:b/>
                <w:bCs/>
                <w:sz w:val="18"/>
                <w:szCs w:val="18"/>
                <w:u w:val="single"/>
              </w:rPr>
            </w:pPr>
            <w:r w:rsidRPr="00BD1B9B">
              <w:rPr>
                <w:rFonts w:ascii="Times New Roman" w:hAnsi="Times New Roman" w:cs="Times New Roman"/>
                <w:b/>
                <w:bCs/>
                <w:sz w:val="18"/>
                <w:szCs w:val="18"/>
                <w:u w:val="single"/>
              </w:rPr>
              <w:lastRenderedPageBreak/>
              <w:t>Summarize, represent, and interpret data on a single count or measurement variable</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MCC9-12.S.ID.1</w:t>
            </w:r>
            <w:r w:rsidRPr="00BD1B9B">
              <w:rPr>
                <w:rFonts w:ascii="Times New Roman" w:hAnsi="Times New Roman" w:cs="Times New Roman"/>
                <w:bCs/>
                <w:color w:val="auto"/>
                <w:sz w:val="18"/>
                <w:szCs w:val="18"/>
              </w:rPr>
              <w:t xml:space="preserve"> Represent data with plots on the real number line (dot plots, histograms, and box plots).</w:t>
            </w:r>
            <w:r w:rsidRPr="00BD1B9B">
              <w:rPr>
                <w:rFonts w:ascii="MS Mincho" w:eastAsia="MS Mincho" w:hAnsi="MS Mincho" w:cs="MS Mincho" w:hint="eastAsia"/>
                <w:bCs/>
                <w:color w:val="auto"/>
                <w:sz w:val="18"/>
                <w:szCs w:val="18"/>
                <w:vertAlign w:val="superscript"/>
              </w:rPr>
              <w:t>★</w:t>
            </w:r>
            <w:r w:rsidRPr="00BD1B9B">
              <w:rPr>
                <w:rFonts w:ascii="Times New Roman" w:hAnsi="Times New Roman" w:cs="Times New Roman"/>
                <w:bCs/>
                <w:color w:val="auto"/>
                <w:sz w:val="18"/>
                <w:szCs w:val="18"/>
              </w:rPr>
              <w:t xml:space="preserve"> </w:t>
            </w:r>
          </w:p>
          <w:p w:rsidR="00AD618B" w:rsidRPr="00BD1B9B" w:rsidRDefault="00AD618B" w:rsidP="00AD618B">
            <w:pPr>
              <w:autoSpaceDE w:val="0"/>
              <w:autoSpaceDN w:val="0"/>
              <w:adjustRightInd w:val="0"/>
              <w:spacing w:after="0" w:line="240" w:lineRule="auto"/>
              <w:rPr>
                <w:rFonts w:ascii="Times New Roman" w:hAnsi="Times New Roman" w:cs="Times New Roman"/>
                <w:i/>
                <w:iCs/>
                <w:sz w:val="16"/>
                <w:szCs w:val="16"/>
              </w:rPr>
            </w:pPr>
            <w:r w:rsidRPr="00BD1B9B">
              <w:rPr>
                <w:rFonts w:ascii="Times New Roman" w:hAnsi="Times New Roman" w:cs="Times New Roman"/>
                <w:b/>
                <w:bCs/>
                <w:sz w:val="18"/>
                <w:szCs w:val="18"/>
              </w:rPr>
              <w:t>MCC9-12.S.ID.2</w:t>
            </w:r>
            <w:r w:rsidRPr="00BD1B9B">
              <w:rPr>
                <w:rFonts w:ascii="Times New Roman" w:hAnsi="Times New Roman" w:cs="Times New Roman"/>
                <w:bCs/>
                <w:sz w:val="18"/>
                <w:szCs w:val="18"/>
              </w:rPr>
              <w:t xml:space="preserve"> Use statistics appropriate to the shape of the data distribution to compare center (median, mean) and spread (interquartile range, </w:t>
            </w:r>
            <w:r w:rsidRPr="00BD1B9B">
              <w:rPr>
                <w:rFonts w:ascii="Times New Roman" w:hAnsi="Times New Roman" w:cs="Times New Roman"/>
                <w:bCs/>
                <w:strike/>
                <w:sz w:val="18"/>
                <w:szCs w:val="18"/>
              </w:rPr>
              <w:t>standard deviation</w:t>
            </w:r>
            <w:r w:rsidRPr="00BD1B9B">
              <w:rPr>
                <w:rFonts w:ascii="Times New Roman" w:hAnsi="Times New Roman" w:cs="Times New Roman"/>
                <w:bCs/>
                <w:sz w:val="18"/>
                <w:szCs w:val="18"/>
              </w:rPr>
              <w:t>) of two or more different data sets.</w:t>
            </w:r>
            <w:r w:rsidRPr="00BD1B9B">
              <w:rPr>
                <w:rFonts w:ascii="MS Mincho" w:eastAsia="MS Mincho" w:hAnsi="MS Mincho" w:cs="MS Mincho" w:hint="eastAsia"/>
                <w:bCs/>
                <w:sz w:val="18"/>
                <w:szCs w:val="18"/>
                <w:vertAlign w:val="superscript"/>
              </w:rPr>
              <w:t>★</w:t>
            </w:r>
            <w:r w:rsidRPr="00BD1B9B">
              <w:rPr>
                <w:rFonts w:ascii="Times New Roman" w:hAnsi="Times New Roman" w:cs="Times New Roman"/>
                <w:bCs/>
                <w:sz w:val="18"/>
                <w:szCs w:val="18"/>
              </w:rPr>
              <w:t xml:space="preserve"> </w:t>
            </w:r>
            <w:r w:rsidRPr="00BD1B9B">
              <w:rPr>
                <w:rFonts w:ascii="Times New Roman" w:hAnsi="Times New Roman" w:cs="Times New Roman"/>
                <w:i/>
                <w:iCs/>
                <w:sz w:val="16"/>
                <w:szCs w:val="16"/>
              </w:rPr>
              <w:t xml:space="preserve">(Standard deviation is left for Advanced </w:t>
            </w:r>
            <w:proofErr w:type="gramStart"/>
            <w:r w:rsidRPr="00BD1B9B">
              <w:rPr>
                <w:rFonts w:ascii="Times New Roman" w:hAnsi="Times New Roman" w:cs="Times New Roman"/>
                <w:i/>
                <w:iCs/>
                <w:sz w:val="16"/>
                <w:szCs w:val="16"/>
              </w:rPr>
              <w:t>Algebra,</w:t>
            </w:r>
            <w:proofErr w:type="gramEnd"/>
            <w:r w:rsidRPr="00BD1B9B">
              <w:rPr>
                <w:rFonts w:ascii="Times New Roman" w:hAnsi="Times New Roman" w:cs="Times New Roman"/>
                <w:i/>
                <w:iCs/>
                <w:sz w:val="16"/>
                <w:szCs w:val="16"/>
              </w:rPr>
              <w:t xml:space="preserve"> use MAD as a measure of spread.)</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MCC9-12.S.ID.3</w:t>
            </w:r>
            <w:r w:rsidRPr="00BD1B9B">
              <w:rPr>
                <w:rFonts w:ascii="Times New Roman" w:hAnsi="Times New Roman" w:cs="Times New Roman"/>
                <w:bCs/>
                <w:color w:val="auto"/>
                <w:sz w:val="18"/>
                <w:szCs w:val="18"/>
              </w:rPr>
              <w:t xml:space="preserve"> Interpret differences in shape, center, and spread in the context of the data sets, accounting for possible effects of extreme data points (outliers).</w:t>
            </w:r>
            <w:r w:rsidRPr="00BD1B9B">
              <w:rPr>
                <w:rFonts w:ascii="MS Mincho" w:eastAsia="MS Mincho" w:hAnsi="MS Mincho" w:cs="MS Mincho" w:hint="eastAsia"/>
                <w:bCs/>
                <w:color w:val="auto"/>
                <w:sz w:val="18"/>
                <w:szCs w:val="18"/>
                <w:vertAlign w:val="superscript"/>
              </w:rPr>
              <w:t>★</w:t>
            </w:r>
            <w:r w:rsidRPr="00BD1B9B">
              <w:rPr>
                <w:rFonts w:ascii="Times New Roman" w:hAnsi="Times New Roman" w:cs="Times New Roman"/>
                <w:bCs/>
                <w:color w:val="auto"/>
                <w:sz w:val="18"/>
                <w:szCs w:val="18"/>
              </w:rPr>
              <w:t xml:space="preserve"> </w:t>
            </w:r>
          </w:p>
          <w:p w:rsidR="00AD618B" w:rsidRPr="00BD1B9B" w:rsidRDefault="00AD618B" w:rsidP="00AD618B">
            <w:pPr>
              <w:autoSpaceDE w:val="0"/>
              <w:autoSpaceDN w:val="0"/>
              <w:adjustRightInd w:val="0"/>
              <w:spacing w:after="0" w:line="240" w:lineRule="auto"/>
              <w:rPr>
                <w:rFonts w:ascii="Times New Roman" w:hAnsi="Times New Roman" w:cs="Times New Roman"/>
                <w:b/>
                <w:bCs/>
                <w:sz w:val="18"/>
                <w:szCs w:val="18"/>
                <w:u w:val="single"/>
              </w:rPr>
            </w:pPr>
            <w:r w:rsidRPr="00BD1B9B">
              <w:rPr>
                <w:rFonts w:ascii="Times New Roman" w:hAnsi="Times New Roman" w:cs="Times New Roman"/>
                <w:b/>
                <w:bCs/>
                <w:sz w:val="18"/>
                <w:szCs w:val="18"/>
                <w:u w:val="single"/>
              </w:rPr>
              <w:t>Summarize, represent, and interpret data on two categorical and quantitative variables</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MCC9-12.S.ID.5</w:t>
            </w:r>
            <w:r w:rsidRPr="00BD1B9B">
              <w:rPr>
                <w:rFonts w:ascii="Times New Roman" w:hAnsi="Times New Roman" w:cs="Times New Roman"/>
                <w:bCs/>
                <w:color w:val="auto"/>
                <w:sz w:val="18"/>
                <w:szCs w:val="18"/>
              </w:rPr>
              <w:t xml:space="preserve"> Summarize categorical data for two categories in two-way frequency tables. Interpret relative frequencies in the context of the data (including joint, marginal, and conditional relative frequencies). Recognize possible associations and trends in the data.</w:t>
            </w:r>
            <w:r w:rsidRPr="00BD1B9B">
              <w:rPr>
                <w:rFonts w:ascii="MS Mincho" w:eastAsia="MS Mincho" w:hAnsi="MS Mincho" w:cs="MS Mincho" w:hint="eastAsia"/>
                <w:bCs/>
                <w:color w:val="auto"/>
                <w:sz w:val="18"/>
                <w:szCs w:val="18"/>
                <w:vertAlign w:val="superscript"/>
              </w:rPr>
              <w:t>★</w:t>
            </w:r>
            <w:r w:rsidRPr="00BD1B9B">
              <w:rPr>
                <w:rFonts w:ascii="Times New Roman" w:hAnsi="Times New Roman" w:cs="Times New Roman"/>
                <w:bCs/>
                <w:color w:val="auto"/>
                <w:sz w:val="18"/>
                <w:szCs w:val="18"/>
              </w:rPr>
              <w:t xml:space="preserve"> </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lastRenderedPageBreak/>
              <w:t>MCC9-12.S.ID.6</w:t>
            </w:r>
            <w:r w:rsidRPr="00BD1B9B">
              <w:rPr>
                <w:rFonts w:ascii="Times New Roman" w:hAnsi="Times New Roman" w:cs="Times New Roman"/>
                <w:bCs/>
                <w:color w:val="auto"/>
                <w:sz w:val="18"/>
                <w:szCs w:val="18"/>
              </w:rPr>
              <w:t xml:space="preserve"> Represent data on two quantitative variables on a scatter plot, and describe how the variables are related.</w:t>
            </w:r>
            <w:r w:rsidRPr="00BD1B9B">
              <w:rPr>
                <w:rFonts w:ascii="MS Mincho" w:eastAsia="MS Mincho" w:hAnsi="MS Mincho" w:cs="MS Mincho" w:hint="eastAsia"/>
                <w:bCs/>
                <w:color w:val="auto"/>
                <w:sz w:val="18"/>
                <w:szCs w:val="18"/>
                <w:vertAlign w:val="superscript"/>
              </w:rPr>
              <w:t>★</w:t>
            </w:r>
            <w:r w:rsidRPr="00BD1B9B">
              <w:rPr>
                <w:rFonts w:ascii="Times New Roman" w:hAnsi="Times New Roman" w:cs="Times New Roman"/>
                <w:bCs/>
                <w:color w:val="auto"/>
                <w:sz w:val="18"/>
                <w:szCs w:val="18"/>
              </w:rPr>
              <w:t xml:space="preserve"> </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MCC9-12.S.ID.6a</w:t>
            </w:r>
            <w:r w:rsidRPr="00BD1B9B">
              <w:rPr>
                <w:rFonts w:ascii="Times New Roman" w:hAnsi="Times New Roman" w:cs="Times New Roman"/>
                <w:bCs/>
                <w:color w:val="auto"/>
                <w:sz w:val="18"/>
                <w:szCs w:val="18"/>
              </w:rPr>
              <w:t xml:space="preserve"> Fit a function to the data; use functions fitted to data to solve problems in the context of the data. </w:t>
            </w:r>
            <w:proofErr w:type="gramStart"/>
            <w:r w:rsidRPr="00BD1B9B">
              <w:rPr>
                <w:rFonts w:ascii="Times New Roman" w:hAnsi="Times New Roman" w:cs="Times New Roman"/>
                <w:bCs/>
                <w:color w:val="auto"/>
                <w:sz w:val="18"/>
                <w:szCs w:val="18"/>
              </w:rPr>
              <w:t>Use given functions or choose</w:t>
            </w:r>
            <w:proofErr w:type="gramEnd"/>
            <w:r w:rsidRPr="00BD1B9B">
              <w:rPr>
                <w:rFonts w:ascii="Times New Roman" w:hAnsi="Times New Roman" w:cs="Times New Roman"/>
                <w:bCs/>
                <w:color w:val="auto"/>
                <w:sz w:val="18"/>
                <w:szCs w:val="18"/>
              </w:rPr>
              <w:t xml:space="preserve"> a function suggested by the context. Emphasize linear, </w:t>
            </w:r>
            <w:r w:rsidRPr="00BD1B9B">
              <w:rPr>
                <w:rFonts w:ascii="Times New Roman" w:hAnsi="Times New Roman" w:cs="Times New Roman"/>
                <w:bCs/>
                <w:strike/>
                <w:color w:val="auto"/>
                <w:sz w:val="18"/>
                <w:szCs w:val="18"/>
              </w:rPr>
              <w:t>quadratic</w:t>
            </w:r>
            <w:r w:rsidRPr="00BD1B9B">
              <w:rPr>
                <w:rFonts w:ascii="Times New Roman" w:hAnsi="Times New Roman" w:cs="Times New Roman"/>
                <w:bCs/>
                <w:color w:val="auto"/>
                <w:sz w:val="18"/>
                <w:szCs w:val="18"/>
              </w:rPr>
              <w:t>, and exponential models.</w:t>
            </w:r>
            <w:r w:rsidRPr="00BD1B9B">
              <w:rPr>
                <w:rFonts w:ascii="MS Mincho" w:eastAsia="MS Mincho" w:hAnsi="MS Mincho" w:cs="MS Mincho" w:hint="eastAsia"/>
                <w:bCs/>
                <w:color w:val="auto"/>
                <w:sz w:val="18"/>
                <w:szCs w:val="18"/>
                <w:vertAlign w:val="superscript"/>
              </w:rPr>
              <w:t>★</w:t>
            </w:r>
            <w:r w:rsidRPr="00BD1B9B">
              <w:rPr>
                <w:rFonts w:ascii="Times New Roman" w:hAnsi="Times New Roman" w:cs="Times New Roman"/>
                <w:bCs/>
                <w:color w:val="auto"/>
                <w:sz w:val="18"/>
                <w:szCs w:val="18"/>
              </w:rPr>
              <w:t xml:space="preserve"> </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MCC9-12.S.ID.6b</w:t>
            </w:r>
            <w:r w:rsidRPr="00BD1B9B">
              <w:rPr>
                <w:rFonts w:ascii="Times New Roman" w:hAnsi="Times New Roman" w:cs="Times New Roman"/>
                <w:bCs/>
                <w:color w:val="auto"/>
                <w:sz w:val="18"/>
                <w:szCs w:val="18"/>
              </w:rPr>
              <w:t xml:space="preserve"> Informally assess the fit of a function by plotting and analyzing residuals.</w:t>
            </w:r>
            <w:r w:rsidRPr="00BD1B9B">
              <w:rPr>
                <w:rFonts w:ascii="MS Mincho" w:eastAsia="MS Mincho" w:hAnsi="MS Mincho" w:cs="MS Mincho" w:hint="eastAsia"/>
                <w:bCs/>
                <w:color w:val="auto"/>
                <w:sz w:val="18"/>
                <w:szCs w:val="18"/>
                <w:vertAlign w:val="superscript"/>
              </w:rPr>
              <w:t>★</w:t>
            </w:r>
            <w:r w:rsidRPr="00BD1B9B">
              <w:rPr>
                <w:rFonts w:ascii="Times New Roman" w:hAnsi="Times New Roman" w:cs="Times New Roman"/>
                <w:bCs/>
                <w:color w:val="auto"/>
                <w:sz w:val="18"/>
                <w:szCs w:val="18"/>
              </w:rPr>
              <w:t xml:space="preserve"> </w:t>
            </w:r>
          </w:p>
          <w:p w:rsidR="00F91909" w:rsidRPr="00BD1B9B" w:rsidRDefault="00AD618B" w:rsidP="00AD618B">
            <w:pPr>
              <w:pStyle w:val="Default"/>
              <w:rPr>
                <w:rFonts w:ascii="Times New Roman" w:eastAsia="MS Mincho" w:hAnsi="Times New Roman" w:cs="Times New Roman"/>
                <w:bCs/>
                <w:color w:val="auto"/>
                <w:sz w:val="18"/>
                <w:szCs w:val="18"/>
              </w:rPr>
            </w:pPr>
            <w:r w:rsidRPr="00BD1B9B">
              <w:rPr>
                <w:rFonts w:ascii="Times New Roman" w:hAnsi="Times New Roman" w:cs="Times New Roman"/>
                <w:b/>
                <w:bCs/>
                <w:color w:val="auto"/>
                <w:sz w:val="18"/>
                <w:szCs w:val="18"/>
              </w:rPr>
              <w:t>MCC9-12.S.ID.6c</w:t>
            </w:r>
            <w:r w:rsidRPr="00BD1B9B">
              <w:rPr>
                <w:rFonts w:ascii="Times New Roman" w:hAnsi="Times New Roman" w:cs="Times New Roman"/>
                <w:bCs/>
                <w:color w:val="auto"/>
                <w:sz w:val="18"/>
                <w:szCs w:val="18"/>
              </w:rPr>
              <w:t xml:space="preserve"> Fit a linear function for a scatter plot that suggests a linear association.</w:t>
            </w:r>
            <w:r w:rsidRPr="00BD1B9B">
              <w:rPr>
                <w:rFonts w:ascii="MS Mincho" w:eastAsia="MS Mincho" w:hAnsi="MS Mincho" w:cs="MS Mincho" w:hint="eastAsia"/>
                <w:bCs/>
                <w:color w:val="auto"/>
                <w:sz w:val="18"/>
                <w:szCs w:val="18"/>
                <w:vertAlign w:val="superscript"/>
              </w:rPr>
              <w:t>★</w:t>
            </w:r>
          </w:p>
          <w:p w:rsidR="00AD618B" w:rsidRPr="00BD1B9B" w:rsidRDefault="00AD618B" w:rsidP="00AD618B">
            <w:pPr>
              <w:autoSpaceDE w:val="0"/>
              <w:autoSpaceDN w:val="0"/>
              <w:adjustRightInd w:val="0"/>
              <w:spacing w:after="0" w:line="240" w:lineRule="auto"/>
              <w:rPr>
                <w:rFonts w:ascii="Times New Roman" w:hAnsi="Times New Roman" w:cs="Times New Roman"/>
                <w:b/>
                <w:bCs/>
                <w:sz w:val="18"/>
                <w:szCs w:val="18"/>
                <w:u w:val="single"/>
              </w:rPr>
            </w:pPr>
            <w:r w:rsidRPr="00BD1B9B">
              <w:rPr>
                <w:rFonts w:ascii="Times New Roman" w:hAnsi="Times New Roman" w:cs="Times New Roman"/>
                <w:b/>
                <w:bCs/>
                <w:sz w:val="18"/>
                <w:szCs w:val="18"/>
                <w:u w:val="single"/>
              </w:rPr>
              <w:t>Interpret linear models</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MCC9-12.S.ID.7</w:t>
            </w:r>
            <w:r w:rsidRPr="00BD1B9B">
              <w:rPr>
                <w:rFonts w:ascii="Times New Roman" w:hAnsi="Times New Roman" w:cs="Times New Roman"/>
                <w:bCs/>
                <w:color w:val="auto"/>
                <w:sz w:val="18"/>
                <w:szCs w:val="18"/>
              </w:rPr>
              <w:t xml:space="preserve"> Interpret the slope (rate of change) and the intercept (constant term) of a linear model in the context of the data.</w:t>
            </w:r>
            <w:r w:rsidRPr="00BD1B9B">
              <w:rPr>
                <w:rFonts w:ascii="MS Mincho" w:eastAsia="MS Mincho" w:hAnsi="MS Mincho" w:cs="MS Mincho" w:hint="eastAsia"/>
                <w:bCs/>
                <w:color w:val="auto"/>
                <w:sz w:val="18"/>
                <w:szCs w:val="18"/>
                <w:vertAlign w:val="superscript"/>
              </w:rPr>
              <w:t>★</w:t>
            </w:r>
            <w:r w:rsidRPr="00BD1B9B">
              <w:rPr>
                <w:rFonts w:ascii="Times New Roman" w:hAnsi="Times New Roman" w:cs="Times New Roman"/>
                <w:bCs/>
                <w:color w:val="auto"/>
                <w:sz w:val="18"/>
                <w:szCs w:val="18"/>
              </w:rPr>
              <w:t xml:space="preserve"> </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MCC9-12.S.ID.8</w:t>
            </w:r>
            <w:r w:rsidRPr="00BD1B9B">
              <w:rPr>
                <w:rFonts w:ascii="Times New Roman" w:hAnsi="Times New Roman" w:cs="Times New Roman"/>
                <w:bCs/>
                <w:color w:val="auto"/>
                <w:sz w:val="18"/>
                <w:szCs w:val="18"/>
              </w:rPr>
              <w:t xml:space="preserve"> Compute (using technology) and interpret the correlation coefficient of a linear fit.</w:t>
            </w:r>
            <w:r w:rsidRPr="00BD1B9B">
              <w:rPr>
                <w:rFonts w:ascii="MS Mincho" w:eastAsia="MS Mincho" w:hAnsi="MS Mincho" w:cs="MS Mincho" w:hint="eastAsia"/>
                <w:bCs/>
                <w:color w:val="auto"/>
                <w:sz w:val="18"/>
                <w:szCs w:val="18"/>
                <w:vertAlign w:val="superscript"/>
              </w:rPr>
              <w:t>★</w:t>
            </w:r>
            <w:r w:rsidRPr="00BD1B9B">
              <w:rPr>
                <w:rFonts w:ascii="Times New Roman" w:hAnsi="Times New Roman" w:cs="Times New Roman"/>
                <w:bCs/>
                <w:color w:val="auto"/>
                <w:sz w:val="18"/>
                <w:szCs w:val="18"/>
              </w:rPr>
              <w:t xml:space="preserve"> </w:t>
            </w:r>
          </w:p>
          <w:p w:rsidR="00AD618B" w:rsidRPr="00BD1B9B" w:rsidRDefault="00AD618B" w:rsidP="00AD618B">
            <w:pPr>
              <w:spacing w:after="0" w:line="240" w:lineRule="auto"/>
              <w:rPr>
                <w:rFonts w:ascii="Times New Roman" w:eastAsia="MS Mincho" w:hAnsi="Times New Roman" w:cs="Times New Roman"/>
                <w:bCs/>
                <w:sz w:val="18"/>
                <w:szCs w:val="18"/>
              </w:rPr>
            </w:pPr>
            <w:r w:rsidRPr="00BD1B9B">
              <w:rPr>
                <w:rFonts w:ascii="Times New Roman" w:hAnsi="Times New Roman" w:cs="Times New Roman"/>
                <w:b/>
                <w:bCs/>
                <w:sz w:val="18"/>
                <w:szCs w:val="18"/>
              </w:rPr>
              <w:t>MCC9-12.S.ID.9</w:t>
            </w:r>
            <w:r w:rsidRPr="00BD1B9B">
              <w:rPr>
                <w:rFonts w:ascii="Times New Roman" w:hAnsi="Times New Roman" w:cs="Times New Roman"/>
                <w:bCs/>
                <w:sz w:val="18"/>
                <w:szCs w:val="18"/>
              </w:rPr>
              <w:t xml:space="preserve"> Distinguish between correlation and causation.</w:t>
            </w:r>
            <w:r w:rsidRPr="00BD1B9B">
              <w:rPr>
                <w:rFonts w:ascii="MS Mincho" w:eastAsia="MS Mincho" w:hAnsi="MS Mincho" w:cs="MS Mincho" w:hint="eastAsia"/>
                <w:bCs/>
                <w:sz w:val="18"/>
                <w:szCs w:val="18"/>
                <w:vertAlign w:val="superscript"/>
              </w:rPr>
              <w:t>★</w:t>
            </w:r>
          </w:p>
          <w:p w:rsidR="00DD2A4B" w:rsidRPr="00BD1B9B" w:rsidRDefault="00DD2A4B" w:rsidP="00AD618B">
            <w:pPr>
              <w:spacing w:after="0" w:line="240" w:lineRule="auto"/>
              <w:rPr>
                <w:rFonts w:ascii="Times New Roman" w:eastAsia="MS Mincho" w:hAnsi="Times New Roman" w:cs="Times New Roman"/>
                <w:bCs/>
                <w:sz w:val="18"/>
                <w:szCs w:val="18"/>
              </w:rPr>
            </w:pPr>
          </w:p>
          <w:p w:rsidR="00DD2A4B" w:rsidRPr="00BD1B9B" w:rsidRDefault="00DD2A4B" w:rsidP="00AD618B">
            <w:pPr>
              <w:spacing w:after="0" w:line="240" w:lineRule="auto"/>
              <w:rPr>
                <w:rFonts w:ascii="Times New Roman" w:eastAsia="MS Mincho" w:hAnsi="Times New Roman" w:cs="Times New Roman"/>
                <w:bCs/>
                <w:sz w:val="18"/>
                <w:szCs w:val="18"/>
              </w:rPr>
            </w:pPr>
            <w:r w:rsidRPr="00BD1B9B">
              <w:rPr>
                <w:rFonts w:ascii="Times New Roman" w:eastAsia="MS Mincho" w:hAnsi="Times New Roman" w:cs="Times New Roman"/>
                <w:bCs/>
                <w:sz w:val="18"/>
                <w:szCs w:val="18"/>
              </w:rPr>
              <w:t>Transition Standard</w:t>
            </w:r>
          </w:p>
          <w:p w:rsidR="00DD2A4B" w:rsidRPr="00BD1B9B" w:rsidRDefault="00DD2A4B" w:rsidP="00DD2A4B">
            <w:pPr>
              <w:spacing w:after="0" w:line="240" w:lineRule="auto"/>
              <w:rPr>
                <w:rFonts w:ascii="Times New Roman" w:hAnsi="Times New Roman" w:cs="Times New Roman"/>
                <w:bCs/>
                <w:sz w:val="18"/>
                <w:szCs w:val="18"/>
              </w:rPr>
            </w:pPr>
            <w:r w:rsidRPr="00BD1B9B">
              <w:rPr>
                <w:rFonts w:ascii="Times New Roman" w:hAnsi="Times New Roman" w:cs="Times New Roman"/>
                <w:b/>
                <w:bCs/>
                <w:sz w:val="18"/>
                <w:szCs w:val="18"/>
              </w:rPr>
              <w:t xml:space="preserve">MCC6.SP.5 </w:t>
            </w:r>
            <w:r w:rsidRPr="00BD1B9B">
              <w:rPr>
                <w:rFonts w:ascii="Times New Roman" w:hAnsi="Times New Roman" w:cs="Times New Roman"/>
                <w:bCs/>
                <w:sz w:val="18"/>
                <w:szCs w:val="18"/>
              </w:rPr>
              <w:t xml:space="preserve">Summarize numerical data sets in relation to their context, such as by: </w:t>
            </w:r>
          </w:p>
          <w:p w:rsidR="00DD2A4B" w:rsidRPr="00BD1B9B" w:rsidRDefault="00DD2A4B" w:rsidP="00DD2A4B">
            <w:pPr>
              <w:spacing w:after="0" w:line="240" w:lineRule="auto"/>
              <w:rPr>
                <w:rFonts w:ascii="Times New Roman" w:hAnsi="Times New Roman" w:cs="Times New Roman"/>
                <w:bCs/>
                <w:sz w:val="18"/>
                <w:szCs w:val="18"/>
              </w:rPr>
            </w:pPr>
            <w:r w:rsidRPr="00BD1B9B">
              <w:rPr>
                <w:rFonts w:ascii="Times New Roman" w:hAnsi="Times New Roman" w:cs="Times New Roman"/>
                <w:bCs/>
                <w:sz w:val="18"/>
                <w:szCs w:val="18"/>
              </w:rPr>
              <w:t xml:space="preserve">c. Giving quantitative measures of </w:t>
            </w:r>
            <w:r w:rsidRPr="00BD1B9B">
              <w:rPr>
                <w:rFonts w:ascii="Times New Roman" w:hAnsi="Times New Roman" w:cs="Times New Roman"/>
                <w:bCs/>
                <w:strike/>
                <w:sz w:val="18"/>
                <w:szCs w:val="18"/>
              </w:rPr>
              <w:t>center (median and/or mean) and</w:t>
            </w:r>
            <w:r w:rsidRPr="00BD1B9B">
              <w:rPr>
                <w:rFonts w:ascii="Times New Roman" w:hAnsi="Times New Roman" w:cs="Times New Roman"/>
                <w:bCs/>
                <w:sz w:val="18"/>
                <w:szCs w:val="18"/>
              </w:rPr>
              <w:t xml:space="preserve"> variability (</w:t>
            </w:r>
            <w:r w:rsidRPr="00BD1B9B">
              <w:rPr>
                <w:rFonts w:ascii="Times New Roman" w:hAnsi="Times New Roman" w:cs="Times New Roman"/>
                <w:bCs/>
                <w:strike/>
                <w:sz w:val="18"/>
                <w:szCs w:val="18"/>
              </w:rPr>
              <w:t>interquartile range and/or</w:t>
            </w:r>
            <w:r w:rsidRPr="00BD1B9B">
              <w:rPr>
                <w:rFonts w:ascii="Times New Roman" w:hAnsi="Times New Roman" w:cs="Times New Roman"/>
                <w:bCs/>
                <w:sz w:val="18"/>
                <w:szCs w:val="18"/>
              </w:rPr>
              <w:t xml:space="preserve"> mean absolute deviation), as well as describing any overall pattern and any striking deviations from the overall pattern with reference to the context in which the data was gathered.</w:t>
            </w:r>
          </w:p>
          <w:p w:rsidR="00DD2A4B" w:rsidRPr="00BD1B9B" w:rsidRDefault="00DD2A4B" w:rsidP="00AD618B">
            <w:pPr>
              <w:spacing w:after="0" w:line="240" w:lineRule="auto"/>
              <w:rPr>
                <w:rFonts w:ascii="Times New Roman" w:hAnsi="Times New Roman" w:cs="Times New Roman"/>
                <w:sz w:val="18"/>
                <w:szCs w:val="18"/>
              </w:rPr>
            </w:pPr>
          </w:p>
        </w:tc>
        <w:tc>
          <w:tcPr>
            <w:tcW w:w="2880" w:type="dxa"/>
            <w:tcBorders>
              <w:bottom w:val="single" w:sz="4" w:space="0" w:color="auto"/>
            </w:tcBorders>
          </w:tcPr>
          <w:p w:rsidR="00AD618B" w:rsidRPr="00BD1B9B" w:rsidRDefault="00AD618B" w:rsidP="00AD618B">
            <w:pPr>
              <w:autoSpaceDE w:val="0"/>
              <w:autoSpaceDN w:val="0"/>
              <w:adjustRightInd w:val="0"/>
              <w:spacing w:after="0" w:line="240" w:lineRule="auto"/>
              <w:rPr>
                <w:rFonts w:ascii="Times New Roman" w:hAnsi="Times New Roman" w:cs="Times New Roman"/>
                <w:b/>
                <w:bCs/>
                <w:sz w:val="18"/>
                <w:szCs w:val="18"/>
                <w:u w:val="single"/>
              </w:rPr>
            </w:pPr>
            <w:r w:rsidRPr="00BD1B9B">
              <w:rPr>
                <w:rFonts w:ascii="Times New Roman" w:hAnsi="Times New Roman" w:cs="Times New Roman"/>
                <w:b/>
                <w:bCs/>
                <w:sz w:val="18"/>
                <w:szCs w:val="18"/>
                <w:u w:val="single"/>
              </w:rPr>
              <w:lastRenderedPageBreak/>
              <w:t>Experiment with transformations in the plane</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MCC9-12.G.CO.1</w:t>
            </w:r>
            <w:r w:rsidRPr="00BD1B9B">
              <w:rPr>
                <w:rFonts w:ascii="Times New Roman" w:hAnsi="Times New Roman" w:cs="Times New Roman"/>
                <w:bCs/>
                <w:color w:val="auto"/>
                <w:sz w:val="18"/>
                <w:szCs w:val="18"/>
              </w:rPr>
              <w:t xml:space="preserve"> Know precise definitions of angle, circle, perpendicular line, parallel line, and line segment, based on the undefined notions of point, line, distance along a line, and distance around a circular arc. </w:t>
            </w:r>
          </w:p>
          <w:p w:rsidR="00AD618B" w:rsidRPr="00BD1B9B" w:rsidRDefault="00AD618B" w:rsidP="00AD618B">
            <w:pPr>
              <w:pStyle w:val="Default"/>
              <w:rPr>
                <w:rFonts w:ascii="Times New Roman" w:hAnsi="Times New Roman" w:cs="Times New Roman"/>
                <w:bCs/>
                <w:color w:val="auto"/>
                <w:sz w:val="18"/>
                <w:szCs w:val="18"/>
              </w:rPr>
            </w:pPr>
            <w:r w:rsidRPr="00BD1B9B">
              <w:rPr>
                <w:rFonts w:ascii="Times New Roman" w:hAnsi="Times New Roman" w:cs="Times New Roman"/>
                <w:b/>
                <w:bCs/>
                <w:color w:val="auto"/>
                <w:sz w:val="18"/>
                <w:szCs w:val="18"/>
              </w:rPr>
              <w:t>MCC9-12.G.CO.2</w:t>
            </w:r>
            <w:r w:rsidRPr="00BD1B9B">
              <w:rPr>
                <w:rFonts w:ascii="Times New Roman" w:hAnsi="Times New Roman" w:cs="Times New Roman"/>
                <w:bCs/>
                <w:color w:val="auto"/>
                <w:sz w:val="18"/>
                <w:szCs w:val="18"/>
              </w:rPr>
              <w:t xml:space="preserve"> Represent transformations in the plane using, e.g., transparencies and geometry software; describe transformations as functions that take points in the plane as inputs and give other points as outputs. Compare transformations that preserve distance and angle to those that do not (e.g., translation versus horizontal stretch). </w:t>
            </w:r>
          </w:p>
          <w:p w:rsidR="00AD618B" w:rsidRPr="00BD1B9B" w:rsidRDefault="00AD618B" w:rsidP="00AD618B">
            <w:pPr>
              <w:pStyle w:val="Default"/>
              <w:rPr>
                <w:rFonts w:ascii="Times New Roman" w:hAnsi="Times New Roman" w:cs="Times New Roman"/>
                <w:bCs/>
                <w:color w:val="auto"/>
                <w:sz w:val="18"/>
                <w:szCs w:val="18"/>
              </w:rPr>
            </w:pPr>
            <w:r w:rsidRPr="00BD1B9B">
              <w:rPr>
                <w:rFonts w:ascii="Times New Roman" w:hAnsi="Times New Roman" w:cs="Times New Roman"/>
                <w:b/>
                <w:bCs/>
                <w:color w:val="auto"/>
                <w:sz w:val="18"/>
                <w:szCs w:val="18"/>
              </w:rPr>
              <w:t>MCC9-12.G.CO.3</w:t>
            </w:r>
            <w:r w:rsidRPr="00BD1B9B">
              <w:rPr>
                <w:rFonts w:ascii="Times New Roman" w:hAnsi="Times New Roman" w:cs="Times New Roman"/>
                <w:bCs/>
                <w:color w:val="auto"/>
                <w:sz w:val="18"/>
                <w:szCs w:val="18"/>
              </w:rPr>
              <w:t xml:space="preserve"> Given a rectangle, parallelogram, trapezoid, or regular polygon, describe the rotations and reflections that carry it onto itself. </w:t>
            </w:r>
          </w:p>
          <w:p w:rsidR="00AD618B" w:rsidRPr="00BD1B9B" w:rsidRDefault="00AD618B" w:rsidP="00AD618B">
            <w:pPr>
              <w:pStyle w:val="Default"/>
              <w:rPr>
                <w:rFonts w:ascii="Times New Roman" w:hAnsi="Times New Roman" w:cs="Times New Roman"/>
                <w:bCs/>
                <w:color w:val="auto"/>
                <w:sz w:val="18"/>
                <w:szCs w:val="18"/>
              </w:rPr>
            </w:pPr>
            <w:r w:rsidRPr="00BD1B9B">
              <w:rPr>
                <w:rFonts w:ascii="Times New Roman" w:hAnsi="Times New Roman" w:cs="Times New Roman"/>
                <w:b/>
                <w:bCs/>
                <w:color w:val="auto"/>
                <w:sz w:val="18"/>
                <w:szCs w:val="18"/>
              </w:rPr>
              <w:t>MCC9-12.G.CO.4</w:t>
            </w:r>
            <w:r w:rsidRPr="00BD1B9B">
              <w:rPr>
                <w:rFonts w:ascii="Times New Roman" w:hAnsi="Times New Roman" w:cs="Times New Roman"/>
                <w:bCs/>
                <w:color w:val="auto"/>
                <w:sz w:val="18"/>
                <w:szCs w:val="18"/>
              </w:rPr>
              <w:t xml:space="preserve"> Develop definitions of rotations, reflections, and translations in terms of angles, circles, perpendicular lines, parallel lines, and line segments. </w:t>
            </w:r>
          </w:p>
          <w:p w:rsidR="00AD618B" w:rsidRPr="00BD1B9B" w:rsidRDefault="00AD618B" w:rsidP="00AD618B">
            <w:pPr>
              <w:pStyle w:val="Default"/>
              <w:rPr>
                <w:rFonts w:ascii="Times New Roman" w:hAnsi="Times New Roman" w:cs="Times New Roman"/>
                <w:bCs/>
                <w:color w:val="auto"/>
                <w:sz w:val="18"/>
                <w:szCs w:val="18"/>
              </w:rPr>
            </w:pPr>
            <w:r w:rsidRPr="00BD1B9B">
              <w:rPr>
                <w:rFonts w:ascii="Times New Roman" w:hAnsi="Times New Roman" w:cs="Times New Roman"/>
                <w:b/>
                <w:bCs/>
                <w:color w:val="auto"/>
                <w:sz w:val="18"/>
                <w:szCs w:val="18"/>
              </w:rPr>
              <w:t>MCC9-12.G.CO.5</w:t>
            </w:r>
            <w:r w:rsidRPr="00BD1B9B">
              <w:rPr>
                <w:rFonts w:ascii="Times New Roman" w:hAnsi="Times New Roman" w:cs="Times New Roman"/>
                <w:bCs/>
                <w:color w:val="auto"/>
                <w:sz w:val="18"/>
                <w:szCs w:val="18"/>
              </w:rPr>
              <w:t xml:space="preserve"> Given a geometric figure and a rotation, reflection, or translation, draw the transformed figure using, e.g., graph </w:t>
            </w:r>
            <w:r w:rsidRPr="00BD1B9B">
              <w:rPr>
                <w:rFonts w:ascii="Times New Roman" w:hAnsi="Times New Roman" w:cs="Times New Roman"/>
                <w:bCs/>
                <w:color w:val="auto"/>
                <w:sz w:val="18"/>
                <w:szCs w:val="18"/>
              </w:rPr>
              <w:lastRenderedPageBreak/>
              <w:t>paper, tracing paper, or geometry software. Specify a sequence of transformations that will carry a given figure onto another.</w:t>
            </w:r>
          </w:p>
          <w:p w:rsidR="00AD618B" w:rsidRPr="00BD1B9B" w:rsidRDefault="00AD618B" w:rsidP="00AD618B">
            <w:pPr>
              <w:spacing w:after="0" w:line="240" w:lineRule="auto"/>
              <w:rPr>
                <w:rFonts w:ascii="Times New Roman" w:hAnsi="Times New Roman" w:cs="Times New Roman"/>
                <w:sz w:val="18"/>
                <w:szCs w:val="18"/>
              </w:rPr>
            </w:pPr>
          </w:p>
        </w:tc>
      </w:tr>
      <w:tr w:rsidR="00BD1B9B" w:rsidRPr="00BD1B9B" w:rsidTr="002A7D08">
        <w:tblPrEx>
          <w:shd w:val="clear" w:color="auto" w:fill="auto"/>
        </w:tblPrEx>
        <w:trPr>
          <w:jc w:val="center"/>
        </w:trPr>
        <w:tc>
          <w:tcPr>
            <w:tcW w:w="2880" w:type="dxa"/>
            <w:shd w:val="clear" w:color="auto" w:fill="999999"/>
          </w:tcPr>
          <w:p w:rsidR="00AD618B" w:rsidRPr="00BD1B9B" w:rsidRDefault="00AD618B" w:rsidP="00AD618B">
            <w:pPr>
              <w:spacing w:after="0" w:line="240" w:lineRule="auto"/>
              <w:jc w:val="center"/>
              <w:rPr>
                <w:rFonts w:ascii="Times New Roman" w:hAnsi="Times New Roman" w:cs="Times New Roman"/>
                <w:sz w:val="12"/>
                <w:szCs w:val="12"/>
              </w:rPr>
            </w:pPr>
          </w:p>
        </w:tc>
        <w:tc>
          <w:tcPr>
            <w:tcW w:w="2880" w:type="dxa"/>
            <w:shd w:val="clear" w:color="auto" w:fill="999999"/>
          </w:tcPr>
          <w:p w:rsidR="00AD618B" w:rsidRPr="00BD1B9B" w:rsidRDefault="00AD618B" w:rsidP="00AD618B">
            <w:pPr>
              <w:spacing w:after="0" w:line="240" w:lineRule="auto"/>
              <w:jc w:val="center"/>
              <w:rPr>
                <w:rFonts w:ascii="Times New Roman" w:hAnsi="Times New Roman" w:cs="Times New Roman"/>
                <w:sz w:val="12"/>
                <w:szCs w:val="12"/>
              </w:rPr>
            </w:pPr>
          </w:p>
        </w:tc>
        <w:tc>
          <w:tcPr>
            <w:tcW w:w="2880" w:type="dxa"/>
            <w:gridSpan w:val="2"/>
            <w:shd w:val="clear" w:color="auto" w:fill="999999"/>
          </w:tcPr>
          <w:p w:rsidR="00AD618B" w:rsidRPr="00BD1B9B" w:rsidRDefault="00AD618B" w:rsidP="00AD618B">
            <w:pPr>
              <w:spacing w:after="0" w:line="240" w:lineRule="auto"/>
              <w:jc w:val="center"/>
              <w:rPr>
                <w:rFonts w:ascii="Times New Roman" w:hAnsi="Times New Roman" w:cs="Times New Roman"/>
                <w:sz w:val="12"/>
                <w:szCs w:val="12"/>
              </w:rPr>
            </w:pPr>
          </w:p>
        </w:tc>
        <w:tc>
          <w:tcPr>
            <w:tcW w:w="2880" w:type="dxa"/>
            <w:shd w:val="clear" w:color="auto" w:fill="999999"/>
          </w:tcPr>
          <w:p w:rsidR="00AD618B" w:rsidRPr="00BD1B9B" w:rsidRDefault="00AD618B" w:rsidP="00AD618B">
            <w:pPr>
              <w:spacing w:after="0" w:line="240" w:lineRule="auto"/>
              <w:jc w:val="center"/>
              <w:rPr>
                <w:rFonts w:ascii="Times New Roman" w:hAnsi="Times New Roman" w:cs="Times New Roman"/>
                <w:sz w:val="12"/>
                <w:szCs w:val="12"/>
              </w:rPr>
            </w:pPr>
          </w:p>
        </w:tc>
        <w:tc>
          <w:tcPr>
            <w:tcW w:w="2880" w:type="dxa"/>
            <w:shd w:val="clear" w:color="auto" w:fill="999999"/>
          </w:tcPr>
          <w:p w:rsidR="00AD618B" w:rsidRPr="00BD1B9B" w:rsidRDefault="00AD618B" w:rsidP="00AD618B">
            <w:pPr>
              <w:spacing w:after="0" w:line="240" w:lineRule="auto"/>
              <w:jc w:val="center"/>
              <w:rPr>
                <w:rFonts w:ascii="Times New Roman" w:hAnsi="Times New Roman" w:cs="Times New Roman"/>
                <w:sz w:val="12"/>
                <w:szCs w:val="12"/>
              </w:rPr>
            </w:pPr>
          </w:p>
        </w:tc>
      </w:tr>
    </w:tbl>
    <w:p w:rsidR="00AD618B" w:rsidRPr="00BD1B9B" w:rsidRDefault="00AD618B" w:rsidP="00AD618B">
      <w:pPr>
        <w:spacing w:after="0" w:line="240" w:lineRule="auto"/>
        <w:rPr>
          <w:rFonts w:ascii="Times New Roman" w:hAnsi="Times New Roman" w:cs="Times New Roman"/>
          <w:b/>
          <w:sz w:val="28"/>
          <w:szCs w:val="28"/>
        </w:rPr>
      </w:pPr>
      <w:bookmarkStart w:id="26" w:name="Second"/>
      <w:bookmarkEnd w:id="26"/>
    </w:p>
    <w:p w:rsidR="00AD618B" w:rsidRPr="00BD1B9B" w:rsidRDefault="00AD618B" w:rsidP="00AD618B">
      <w:pPr>
        <w:spacing w:after="0" w:line="240" w:lineRule="auto"/>
        <w:jc w:val="center"/>
        <w:rPr>
          <w:rFonts w:ascii="Times New Roman" w:hAnsi="Times New Roman" w:cs="Times New Roman"/>
          <w:b/>
          <w:sz w:val="28"/>
          <w:szCs w:val="28"/>
        </w:rPr>
      </w:pPr>
      <w:r w:rsidRPr="00BD1B9B">
        <w:rPr>
          <w:rFonts w:ascii="Times New Roman" w:hAnsi="Times New Roman" w:cs="Times New Roman"/>
          <w:b/>
          <w:sz w:val="28"/>
          <w:szCs w:val="28"/>
        </w:rPr>
        <w:t>Common Core Georgia Performance Standards</w:t>
      </w:r>
    </w:p>
    <w:p w:rsidR="00AD618B" w:rsidRPr="00BD1B9B" w:rsidRDefault="00AD618B" w:rsidP="00AD618B">
      <w:pPr>
        <w:spacing w:after="0" w:line="240" w:lineRule="auto"/>
        <w:jc w:val="center"/>
        <w:rPr>
          <w:rFonts w:ascii="Times New Roman" w:hAnsi="Times New Roman" w:cs="Times New Roman"/>
          <w:b/>
          <w:sz w:val="28"/>
          <w:szCs w:val="28"/>
        </w:rPr>
      </w:pPr>
      <w:r w:rsidRPr="00BD1B9B">
        <w:rPr>
          <w:rFonts w:ascii="Times New Roman" w:hAnsi="Times New Roman" w:cs="Times New Roman"/>
          <w:b/>
          <w:sz w:val="28"/>
          <w:szCs w:val="28"/>
        </w:rPr>
        <w:t>Accelerated CCGPS Coordinate Algebra/Analytic Geometry A</w:t>
      </w:r>
      <w:r w:rsidRPr="00BD1B9B">
        <w:rPr>
          <w:rFonts w:ascii="Times New Roman" w:hAnsi="Times New Roman" w:cs="Times New Roman"/>
          <w:b/>
          <w:sz w:val="32"/>
          <w:szCs w:val="32"/>
        </w:rPr>
        <w:t xml:space="preserve"> </w:t>
      </w:r>
      <w:r w:rsidRPr="00BD1B9B">
        <w:rPr>
          <w:rFonts w:ascii="Times New Roman" w:hAnsi="Times New Roman" w:cs="Times New Roman"/>
          <w:b/>
          <w:sz w:val="28"/>
          <w:szCs w:val="28"/>
        </w:rPr>
        <w:t>– 2</w:t>
      </w:r>
      <w:r w:rsidRPr="00BD1B9B">
        <w:rPr>
          <w:rFonts w:ascii="Times New Roman" w:hAnsi="Times New Roman" w:cs="Times New Roman"/>
          <w:b/>
          <w:sz w:val="28"/>
          <w:szCs w:val="28"/>
          <w:vertAlign w:val="superscript"/>
        </w:rPr>
        <w:t>nd</w:t>
      </w:r>
      <w:r w:rsidRPr="00BD1B9B">
        <w:rPr>
          <w:rFonts w:ascii="Times New Roman" w:hAnsi="Times New Roman" w:cs="Times New Roman"/>
          <w:b/>
          <w:sz w:val="28"/>
          <w:szCs w:val="28"/>
        </w:rPr>
        <w:t xml:space="preserve"> Semester</w:t>
      </w:r>
    </w:p>
    <w:tbl>
      <w:tblPr>
        <w:tblpPr w:leftFromText="180" w:rightFromText="180" w:vertAnchor="text" w:horzAnchor="margin" w:tblpXSpec="center" w:tblpY="114"/>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3600"/>
        <w:gridCol w:w="3600"/>
        <w:gridCol w:w="3600"/>
        <w:gridCol w:w="3600"/>
      </w:tblGrid>
      <w:tr w:rsidR="00BD1B9B" w:rsidRPr="00BD1B9B" w:rsidTr="002A7D08">
        <w:tc>
          <w:tcPr>
            <w:tcW w:w="14400" w:type="dxa"/>
            <w:gridSpan w:val="4"/>
            <w:shd w:val="clear" w:color="auto" w:fill="A0A0A0"/>
          </w:tcPr>
          <w:p w:rsidR="00AD618B" w:rsidRPr="00BD1B9B" w:rsidRDefault="00AD618B" w:rsidP="00AD618B">
            <w:pPr>
              <w:spacing w:after="0" w:line="240" w:lineRule="auto"/>
              <w:jc w:val="center"/>
              <w:rPr>
                <w:rFonts w:ascii="Times New Roman" w:hAnsi="Times New Roman" w:cs="Times New Roman"/>
                <w:sz w:val="28"/>
                <w:szCs w:val="28"/>
              </w:rPr>
            </w:pPr>
            <w:r w:rsidRPr="00BD1B9B">
              <w:rPr>
                <w:rFonts w:ascii="Times New Roman" w:hAnsi="Times New Roman" w:cs="Times New Roman"/>
                <w:sz w:val="28"/>
                <w:szCs w:val="28"/>
              </w:rPr>
              <w:t>Common Core Georgia Performance Standards:  Curriculum Map</w:t>
            </w:r>
          </w:p>
        </w:tc>
      </w:tr>
      <w:tr w:rsidR="00BD1B9B" w:rsidRPr="00BD1B9B" w:rsidTr="002A7D08">
        <w:tblPrEx>
          <w:shd w:val="clear" w:color="auto" w:fill="auto"/>
        </w:tblPrEx>
        <w:tc>
          <w:tcPr>
            <w:tcW w:w="14400" w:type="dxa"/>
            <w:gridSpan w:val="4"/>
            <w:tcBorders>
              <w:bottom w:val="single" w:sz="4" w:space="0" w:color="auto"/>
            </w:tcBorders>
          </w:tcPr>
          <w:p w:rsidR="00AD618B" w:rsidRPr="00BD1B9B" w:rsidRDefault="00AD618B" w:rsidP="00AD618B">
            <w:pPr>
              <w:spacing w:after="0" w:line="240" w:lineRule="auto"/>
              <w:jc w:val="center"/>
              <w:rPr>
                <w:rFonts w:ascii="Times New Roman" w:hAnsi="Times New Roman" w:cs="Times New Roman"/>
                <w:b/>
                <w:sz w:val="18"/>
                <w:szCs w:val="18"/>
              </w:rPr>
            </w:pPr>
            <w:r w:rsidRPr="00BD1B9B">
              <w:rPr>
                <w:rFonts w:ascii="Times New Roman" w:hAnsi="Times New Roman" w:cs="Times New Roman"/>
                <w:b/>
                <w:sz w:val="18"/>
                <w:szCs w:val="18"/>
              </w:rPr>
              <w:t>Standards for Mathematical Practice</w:t>
            </w:r>
          </w:p>
        </w:tc>
      </w:tr>
      <w:tr w:rsidR="00BD1B9B" w:rsidRPr="00BD1B9B" w:rsidTr="002A7D08">
        <w:tblPrEx>
          <w:shd w:val="clear" w:color="auto" w:fill="auto"/>
        </w:tblPrEx>
        <w:tc>
          <w:tcPr>
            <w:tcW w:w="7200" w:type="dxa"/>
            <w:gridSpan w:val="2"/>
            <w:tcBorders>
              <w:bottom w:val="single" w:sz="4" w:space="0" w:color="auto"/>
            </w:tcBorders>
          </w:tcPr>
          <w:p w:rsidR="00AD618B" w:rsidRPr="00BD1B9B" w:rsidRDefault="00AD618B" w:rsidP="00AD618B">
            <w:pPr>
              <w:autoSpaceDE w:val="0"/>
              <w:autoSpaceDN w:val="0"/>
              <w:adjustRightInd w:val="0"/>
              <w:spacing w:after="0" w:line="240" w:lineRule="auto"/>
              <w:rPr>
                <w:rFonts w:ascii="Times New Roman" w:hAnsi="Times New Roman" w:cs="Times New Roman"/>
                <w:bCs/>
                <w:sz w:val="18"/>
                <w:szCs w:val="18"/>
              </w:rPr>
            </w:pPr>
            <w:r w:rsidRPr="00BD1B9B">
              <w:rPr>
                <w:rFonts w:ascii="Times New Roman" w:hAnsi="Times New Roman" w:cs="Times New Roman"/>
                <w:b/>
                <w:bCs/>
                <w:sz w:val="18"/>
                <w:szCs w:val="18"/>
              </w:rPr>
              <w:t>1</w:t>
            </w:r>
            <w:r w:rsidRPr="00BD1B9B">
              <w:rPr>
                <w:rFonts w:ascii="Times New Roman" w:hAnsi="Times New Roman" w:cs="Times New Roman"/>
                <w:bCs/>
                <w:sz w:val="18"/>
                <w:szCs w:val="18"/>
              </w:rPr>
              <w:t xml:space="preserve"> Make sense of problems and persevere in solving them.</w:t>
            </w:r>
          </w:p>
          <w:p w:rsidR="00AD618B" w:rsidRPr="00BD1B9B" w:rsidRDefault="00AD618B" w:rsidP="00AD618B">
            <w:pPr>
              <w:autoSpaceDE w:val="0"/>
              <w:autoSpaceDN w:val="0"/>
              <w:adjustRightInd w:val="0"/>
              <w:spacing w:after="0" w:line="240" w:lineRule="auto"/>
              <w:rPr>
                <w:rFonts w:ascii="Times New Roman" w:hAnsi="Times New Roman" w:cs="Times New Roman"/>
                <w:bCs/>
                <w:sz w:val="18"/>
                <w:szCs w:val="18"/>
              </w:rPr>
            </w:pPr>
            <w:r w:rsidRPr="00BD1B9B">
              <w:rPr>
                <w:rFonts w:ascii="Times New Roman" w:hAnsi="Times New Roman" w:cs="Times New Roman"/>
                <w:b/>
                <w:bCs/>
                <w:sz w:val="18"/>
                <w:szCs w:val="18"/>
              </w:rPr>
              <w:t>2</w:t>
            </w:r>
            <w:r w:rsidRPr="00BD1B9B">
              <w:rPr>
                <w:rFonts w:ascii="Times New Roman" w:hAnsi="Times New Roman" w:cs="Times New Roman"/>
                <w:bCs/>
                <w:sz w:val="18"/>
                <w:szCs w:val="18"/>
              </w:rPr>
              <w:t xml:space="preserve"> Reason abstractly and quantitatively.</w:t>
            </w:r>
          </w:p>
          <w:p w:rsidR="00AD618B" w:rsidRPr="00BD1B9B" w:rsidRDefault="00AD618B" w:rsidP="00AD618B">
            <w:pPr>
              <w:autoSpaceDE w:val="0"/>
              <w:autoSpaceDN w:val="0"/>
              <w:adjustRightInd w:val="0"/>
              <w:spacing w:after="0" w:line="240" w:lineRule="auto"/>
              <w:rPr>
                <w:rFonts w:ascii="Times New Roman" w:hAnsi="Times New Roman" w:cs="Times New Roman"/>
                <w:bCs/>
                <w:sz w:val="18"/>
                <w:szCs w:val="18"/>
              </w:rPr>
            </w:pPr>
            <w:r w:rsidRPr="00BD1B9B">
              <w:rPr>
                <w:rFonts w:ascii="Times New Roman" w:hAnsi="Times New Roman" w:cs="Times New Roman"/>
                <w:b/>
                <w:bCs/>
                <w:sz w:val="18"/>
                <w:szCs w:val="18"/>
              </w:rPr>
              <w:t xml:space="preserve">3 </w:t>
            </w:r>
            <w:r w:rsidRPr="00BD1B9B">
              <w:rPr>
                <w:rFonts w:ascii="Times New Roman" w:hAnsi="Times New Roman" w:cs="Times New Roman"/>
                <w:bCs/>
                <w:sz w:val="18"/>
                <w:szCs w:val="18"/>
              </w:rPr>
              <w:t>Construct viable arguments and critique the reasoning of others.</w:t>
            </w:r>
          </w:p>
          <w:p w:rsidR="00AD618B" w:rsidRPr="00BD1B9B" w:rsidRDefault="00AD618B" w:rsidP="00AD618B">
            <w:pPr>
              <w:spacing w:after="0" w:line="240" w:lineRule="auto"/>
              <w:rPr>
                <w:rFonts w:ascii="Times New Roman" w:hAnsi="Times New Roman" w:cs="Times New Roman"/>
                <w:sz w:val="18"/>
                <w:szCs w:val="18"/>
              </w:rPr>
            </w:pPr>
            <w:r w:rsidRPr="00BD1B9B">
              <w:rPr>
                <w:rFonts w:ascii="Times New Roman" w:hAnsi="Times New Roman" w:cs="Times New Roman"/>
                <w:b/>
                <w:bCs/>
                <w:sz w:val="18"/>
                <w:szCs w:val="18"/>
              </w:rPr>
              <w:t>4</w:t>
            </w:r>
            <w:r w:rsidRPr="00BD1B9B">
              <w:rPr>
                <w:rFonts w:ascii="Times New Roman" w:hAnsi="Times New Roman" w:cs="Times New Roman"/>
                <w:bCs/>
                <w:sz w:val="18"/>
                <w:szCs w:val="18"/>
              </w:rPr>
              <w:t xml:space="preserve"> Model with mathematics.</w:t>
            </w:r>
          </w:p>
        </w:tc>
        <w:tc>
          <w:tcPr>
            <w:tcW w:w="7200" w:type="dxa"/>
            <w:gridSpan w:val="2"/>
            <w:tcBorders>
              <w:bottom w:val="single" w:sz="4" w:space="0" w:color="auto"/>
            </w:tcBorders>
          </w:tcPr>
          <w:p w:rsidR="00AD618B" w:rsidRPr="00BD1B9B" w:rsidRDefault="00AD618B" w:rsidP="00AD618B">
            <w:pPr>
              <w:autoSpaceDE w:val="0"/>
              <w:autoSpaceDN w:val="0"/>
              <w:adjustRightInd w:val="0"/>
              <w:spacing w:after="0" w:line="240" w:lineRule="auto"/>
              <w:rPr>
                <w:rFonts w:ascii="Times New Roman" w:hAnsi="Times New Roman" w:cs="Times New Roman"/>
                <w:bCs/>
                <w:sz w:val="18"/>
                <w:szCs w:val="18"/>
              </w:rPr>
            </w:pPr>
            <w:r w:rsidRPr="00BD1B9B">
              <w:rPr>
                <w:rFonts w:ascii="Times New Roman" w:hAnsi="Times New Roman" w:cs="Times New Roman"/>
                <w:b/>
                <w:bCs/>
                <w:sz w:val="18"/>
                <w:szCs w:val="18"/>
              </w:rPr>
              <w:t>5</w:t>
            </w:r>
            <w:r w:rsidRPr="00BD1B9B">
              <w:rPr>
                <w:rFonts w:ascii="Times New Roman" w:hAnsi="Times New Roman" w:cs="Times New Roman"/>
                <w:bCs/>
                <w:sz w:val="18"/>
                <w:szCs w:val="18"/>
              </w:rPr>
              <w:t xml:space="preserve"> Use appropriate tools strategically.</w:t>
            </w:r>
          </w:p>
          <w:p w:rsidR="00AD618B" w:rsidRPr="00BD1B9B" w:rsidRDefault="00AD618B" w:rsidP="00AD618B">
            <w:pPr>
              <w:autoSpaceDE w:val="0"/>
              <w:autoSpaceDN w:val="0"/>
              <w:adjustRightInd w:val="0"/>
              <w:spacing w:after="0" w:line="240" w:lineRule="auto"/>
              <w:rPr>
                <w:rFonts w:ascii="Times New Roman" w:hAnsi="Times New Roman" w:cs="Times New Roman"/>
                <w:bCs/>
                <w:sz w:val="18"/>
                <w:szCs w:val="18"/>
              </w:rPr>
            </w:pPr>
            <w:r w:rsidRPr="00BD1B9B">
              <w:rPr>
                <w:rFonts w:ascii="Times New Roman" w:hAnsi="Times New Roman" w:cs="Times New Roman"/>
                <w:b/>
                <w:bCs/>
                <w:sz w:val="18"/>
                <w:szCs w:val="18"/>
              </w:rPr>
              <w:t xml:space="preserve">6 </w:t>
            </w:r>
            <w:r w:rsidRPr="00BD1B9B">
              <w:rPr>
                <w:rFonts w:ascii="Times New Roman" w:hAnsi="Times New Roman" w:cs="Times New Roman"/>
                <w:bCs/>
                <w:sz w:val="18"/>
                <w:szCs w:val="18"/>
              </w:rPr>
              <w:t>Attend to precision.</w:t>
            </w:r>
          </w:p>
          <w:p w:rsidR="00AD618B" w:rsidRPr="00BD1B9B" w:rsidRDefault="00AD618B" w:rsidP="00AD618B">
            <w:pPr>
              <w:autoSpaceDE w:val="0"/>
              <w:autoSpaceDN w:val="0"/>
              <w:adjustRightInd w:val="0"/>
              <w:spacing w:after="0" w:line="240" w:lineRule="auto"/>
              <w:rPr>
                <w:rFonts w:ascii="Times New Roman" w:hAnsi="Times New Roman" w:cs="Times New Roman"/>
                <w:bCs/>
                <w:sz w:val="18"/>
                <w:szCs w:val="18"/>
              </w:rPr>
            </w:pPr>
            <w:r w:rsidRPr="00BD1B9B">
              <w:rPr>
                <w:rFonts w:ascii="Times New Roman" w:hAnsi="Times New Roman" w:cs="Times New Roman"/>
                <w:b/>
                <w:bCs/>
                <w:sz w:val="18"/>
                <w:szCs w:val="18"/>
              </w:rPr>
              <w:t>7</w:t>
            </w:r>
            <w:r w:rsidRPr="00BD1B9B">
              <w:rPr>
                <w:rFonts w:ascii="Times New Roman" w:hAnsi="Times New Roman" w:cs="Times New Roman"/>
                <w:bCs/>
                <w:sz w:val="18"/>
                <w:szCs w:val="18"/>
              </w:rPr>
              <w:t xml:space="preserve"> Look for and make use of structure.</w:t>
            </w:r>
          </w:p>
          <w:p w:rsidR="00AD618B" w:rsidRPr="00BD1B9B" w:rsidRDefault="00AD618B" w:rsidP="00AD618B">
            <w:pPr>
              <w:autoSpaceDE w:val="0"/>
              <w:autoSpaceDN w:val="0"/>
              <w:adjustRightInd w:val="0"/>
              <w:spacing w:after="0" w:line="240" w:lineRule="auto"/>
              <w:rPr>
                <w:rFonts w:ascii="Times New Roman" w:hAnsi="Times New Roman" w:cs="Times New Roman"/>
                <w:b/>
                <w:bCs/>
                <w:sz w:val="18"/>
                <w:szCs w:val="18"/>
              </w:rPr>
            </w:pPr>
            <w:r w:rsidRPr="00BD1B9B">
              <w:rPr>
                <w:rFonts w:ascii="Times New Roman" w:hAnsi="Times New Roman" w:cs="Times New Roman"/>
                <w:b/>
                <w:bCs/>
                <w:sz w:val="18"/>
                <w:szCs w:val="18"/>
              </w:rPr>
              <w:t xml:space="preserve">8 </w:t>
            </w:r>
            <w:r w:rsidRPr="00BD1B9B">
              <w:rPr>
                <w:rFonts w:ascii="Times New Roman" w:hAnsi="Times New Roman" w:cs="Times New Roman"/>
                <w:bCs/>
                <w:sz w:val="18"/>
                <w:szCs w:val="18"/>
              </w:rPr>
              <w:t>Look for and express regularity in repeated reasoning.</w:t>
            </w:r>
          </w:p>
        </w:tc>
      </w:tr>
      <w:tr w:rsidR="00BD1B9B" w:rsidRPr="00BD1B9B" w:rsidTr="002A7D08">
        <w:tblPrEx>
          <w:shd w:val="clear" w:color="auto" w:fill="auto"/>
        </w:tblPrEx>
        <w:tc>
          <w:tcPr>
            <w:tcW w:w="14400" w:type="dxa"/>
            <w:gridSpan w:val="4"/>
            <w:tcBorders>
              <w:bottom w:val="single" w:sz="4" w:space="0" w:color="auto"/>
            </w:tcBorders>
          </w:tcPr>
          <w:p w:rsidR="00AD618B" w:rsidRPr="00BD1B9B" w:rsidRDefault="00AD618B" w:rsidP="00AD618B">
            <w:pPr>
              <w:spacing w:after="0" w:line="240" w:lineRule="auto"/>
              <w:jc w:val="center"/>
              <w:rPr>
                <w:rFonts w:ascii="Times New Roman" w:hAnsi="Times New Roman" w:cs="Times New Roman"/>
                <w:b/>
                <w:sz w:val="18"/>
                <w:szCs w:val="18"/>
              </w:rPr>
            </w:pPr>
            <w:r w:rsidRPr="00BD1B9B">
              <w:rPr>
                <w:rFonts w:ascii="Times New Roman" w:hAnsi="Times New Roman" w:cs="Times New Roman"/>
                <w:b/>
                <w:sz w:val="18"/>
                <w:szCs w:val="18"/>
              </w:rPr>
              <w:t>2</w:t>
            </w:r>
            <w:r w:rsidRPr="00BD1B9B">
              <w:rPr>
                <w:rFonts w:ascii="Times New Roman" w:hAnsi="Times New Roman" w:cs="Times New Roman"/>
                <w:b/>
                <w:sz w:val="18"/>
                <w:szCs w:val="18"/>
                <w:vertAlign w:val="superscript"/>
              </w:rPr>
              <w:t>nd</w:t>
            </w:r>
            <w:r w:rsidRPr="00BD1B9B">
              <w:rPr>
                <w:rFonts w:ascii="Times New Roman" w:hAnsi="Times New Roman" w:cs="Times New Roman"/>
                <w:b/>
                <w:sz w:val="18"/>
                <w:szCs w:val="18"/>
              </w:rPr>
              <w:t xml:space="preserve"> Semester</w:t>
            </w:r>
          </w:p>
        </w:tc>
      </w:tr>
      <w:tr w:rsidR="00BD1B9B" w:rsidRPr="00BD1B9B" w:rsidTr="002A7D08">
        <w:tblPrEx>
          <w:shd w:val="clear" w:color="auto" w:fill="auto"/>
        </w:tblPrEx>
        <w:tc>
          <w:tcPr>
            <w:tcW w:w="3600" w:type="dxa"/>
            <w:shd w:val="clear" w:color="auto" w:fill="8C8C8C"/>
          </w:tcPr>
          <w:p w:rsidR="00AD618B" w:rsidRPr="00BD1B9B" w:rsidRDefault="00AD618B" w:rsidP="00AD618B">
            <w:pPr>
              <w:spacing w:after="0" w:line="240" w:lineRule="auto"/>
              <w:jc w:val="center"/>
              <w:rPr>
                <w:rFonts w:ascii="Times New Roman" w:hAnsi="Times New Roman" w:cs="Times New Roman"/>
                <w:sz w:val="16"/>
                <w:szCs w:val="16"/>
              </w:rPr>
            </w:pPr>
          </w:p>
        </w:tc>
        <w:tc>
          <w:tcPr>
            <w:tcW w:w="3600" w:type="dxa"/>
            <w:shd w:val="clear" w:color="auto" w:fill="8C8C8C"/>
          </w:tcPr>
          <w:p w:rsidR="00AD618B" w:rsidRPr="00BD1B9B" w:rsidRDefault="00AD618B" w:rsidP="00AD618B">
            <w:pPr>
              <w:spacing w:after="0" w:line="240" w:lineRule="auto"/>
              <w:jc w:val="center"/>
              <w:rPr>
                <w:rFonts w:ascii="Times New Roman" w:hAnsi="Times New Roman" w:cs="Times New Roman"/>
                <w:sz w:val="16"/>
                <w:szCs w:val="16"/>
              </w:rPr>
            </w:pPr>
          </w:p>
        </w:tc>
        <w:tc>
          <w:tcPr>
            <w:tcW w:w="3600" w:type="dxa"/>
            <w:shd w:val="clear" w:color="auto" w:fill="8C8C8C"/>
          </w:tcPr>
          <w:p w:rsidR="00AD618B" w:rsidRPr="00BD1B9B" w:rsidRDefault="00AD618B" w:rsidP="00AD618B">
            <w:pPr>
              <w:spacing w:after="0" w:line="240" w:lineRule="auto"/>
              <w:jc w:val="center"/>
              <w:rPr>
                <w:rFonts w:ascii="Times New Roman" w:hAnsi="Times New Roman" w:cs="Times New Roman"/>
                <w:sz w:val="16"/>
                <w:szCs w:val="16"/>
              </w:rPr>
            </w:pPr>
          </w:p>
        </w:tc>
        <w:tc>
          <w:tcPr>
            <w:tcW w:w="3600" w:type="dxa"/>
            <w:shd w:val="clear" w:color="auto" w:fill="8C8C8C"/>
          </w:tcPr>
          <w:p w:rsidR="00AD618B" w:rsidRPr="00BD1B9B" w:rsidRDefault="00AD618B" w:rsidP="00AD618B">
            <w:pPr>
              <w:spacing w:after="0" w:line="240" w:lineRule="auto"/>
              <w:jc w:val="center"/>
              <w:rPr>
                <w:rFonts w:ascii="Times New Roman" w:hAnsi="Times New Roman" w:cs="Times New Roman"/>
                <w:sz w:val="16"/>
                <w:szCs w:val="16"/>
              </w:rPr>
            </w:pPr>
          </w:p>
        </w:tc>
      </w:tr>
      <w:tr w:rsidR="00BD1B9B" w:rsidRPr="00BD1B9B" w:rsidTr="002A7D08">
        <w:tblPrEx>
          <w:shd w:val="clear" w:color="auto" w:fill="auto"/>
        </w:tblPrEx>
        <w:trPr>
          <w:trHeight w:val="260"/>
        </w:trPr>
        <w:tc>
          <w:tcPr>
            <w:tcW w:w="3600" w:type="dxa"/>
            <w:shd w:val="clear" w:color="auto" w:fill="auto"/>
          </w:tcPr>
          <w:p w:rsidR="00AD618B" w:rsidRPr="00BD1B9B" w:rsidRDefault="00AD618B" w:rsidP="00AD618B">
            <w:pPr>
              <w:spacing w:after="0" w:line="240" w:lineRule="auto"/>
              <w:jc w:val="center"/>
              <w:rPr>
                <w:rFonts w:ascii="Times New Roman" w:hAnsi="Times New Roman" w:cs="Times New Roman"/>
                <w:sz w:val="20"/>
                <w:szCs w:val="20"/>
              </w:rPr>
            </w:pPr>
            <w:r w:rsidRPr="00BD1B9B">
              <w:rPr>
                <w:rFonts w:ascii="Times New Roman" w:hAnsi="Times New Roman" w:cs="Times New Roman"/>
                <w:sz w:val="20"/>
                <w:szCs w:val="20"/>
              </w:rPr>
              <w:t>Unit 6</w:t>
            </w:r>
          </w:p>
        </w:tc>
        <w:tc>
          <w:tcPr>
            <w:tcW w:w="3600" w:type="dxa"/>
            <w:shd w:val="clear" w:color="auto" w:fill="auto"/>
          </w:tcPr>
          <w:p w:rsidR="00AD618B" w:rsidRPr="00BD1B9B" w:rsidRDefault="00AD618B" w:rsidP="00AD618B">
            <w:pPr>
              <w:spacing w:after="0" w:line="240" w:lineRule="auto"/>
              <w:jc w:val="center"/>
              <w:rPr>
                <w:rFonts w:ascii="Times New Roman" w:hAnsi="Times New Roman" w:cs="Times New Roman"/>
                <w:sz w:val="20"/>
                <w:szCs w:val="20"/>
              </w:rPr>
            </w:pPr>
            <w:r w:rsidRPr="00BD1B9B">
              <w:rPr>
                <w:rFonts w:ascii="Times New Roman" w:hAnsi="Times New Roman" w:cs="Times New Roman"/>
                <w:sz w:val="20"/>
                <w:szCs w:val="20"/>
              </w:rPr>
              <w:t>Unit 7</w:t>
            </w:r>
          </w:p>
        </w:tc>
        <w:tc>
          <w:tcPr>
            <w:tcW w:w="3600" w:type="dxa"/>
          </w:tcPr>
          <w:p w:rsidR="00AD618B" w:rsidRPr="00BD1B9B" w:rsidRDefault="00AD618B" w:rsidP="00AD618B">
            <w:pPr>
              <w:spacing w:after="0" w:line="240" w:lineRule="auto"/>
              <w:jc w:val="center"/>
              <w:rPr>
                <w:rFonts w:ascii="Times New Roman" w:hAnsi="Times New Roman" w:cs="Times New Roman"/>
                <w:sz w:val="20"/>
                <w:szCs w:val="20"/>
              </w:rPr>
            </w:pPr>
            <w:r w:rsidRPr="00BD1B9B">
              <w:rPr>
                <w:rFonts w:ascii="Times New Roman" w:hAnsi="Times New Roman" w:cs="Times New Roman"/>
                <w:sz w:val="20"/>
                <w:szCs w:val="20"/>
              </w:rPr>
              <w:t>Unit 8</w:t>
            </w:r>
          </w:p>
        </w:tc>
        <w:tc>
          <w:tcPr>
            <w:tcW w:w="3600" w:type="dxa"/>
            <w:shd w:val="clear" w:color="auto" w:fill="auto"/>
          </w:tcPr>
          <w:p w:rsidR="00AD618B" w:rsidRPr="00BD1B9B" w:rsidRDefault="00AD618B" w:rsidP="00AD618B">
            <w:pPr>
              <w:spacing w:after="0" w:line="240" w:lineRule="auto"/>
              <w:jc w:val="center"/>
              <w:rPr>
                <w:rFonts w:ascii="Times New Roman" w:hAnsi="Times New Roman" w:cs="Times New Roman"/>
                <w:sz w:val="20"/>
                <w:szCs w:val="20"/>
              </w:rPr>
            </w:pPr>
            <w:r w:rsidRPr="00BD1B9B">
              <w:rPr>
                <w:rFonts w:ascii="Times New Roman" w:hAnsi="Times New Roman" w:cs="Times New Roman"/>
                <w:sz w:val="20"/>
                <w:szCs w:val="20"/>
              </w:rPr>
              <w:t>Unit 9</w:t>
            </w:r>
          </w:p>
        </w:tc>
      </w:tr>
      <w:tr w:rsidR="00BD1B9B" w:rsidRPr="00BD1B9B" w:rsidTr="002A7D08">
        <w:tblPrEx>
          <w:shd w:val="clear" w:color="auto" w:fill="auto"/>
        </w:tblPrEx>
        <w:tc>
          <w:tcPr>
            <w:tcW w:w="3600" w:type="dxa"/>
            <w:shd w:val="clear" w:color="auto" w:fill="auto"/>
          </w:tcPr>
          <w:p w:rsidR="00AD618B" w:rsidRPr="00BD1B9B" w:rsidRDefault="00AD618B" w:rsidP="00AD618B">
            <w:pPr>
              <w:spacing w:after="0" w:line="240" w:lineRule="auto"/>
              <w:jc w:val="center"/>
              <w:rPr>
                <w:rFonts w:ascii="Times New Roman" w:hAnsi="Times New Roman" w:cs="Times New Roman"/>
                <w:b/>
                <w:sz w:val="20"/>
                <w:szCs w:val="20"/>
              </w:rPr>
            </w:pPr>
            <w:r w:rsidRPr="00BD1B9B">
              <w:rPr>
                <w:rFonts w:ascii="Times New Roman" w:hAnsi="Times New Roman" w:cs="Times New Roman"/>
                <w:b/>
                <w:sz w:val="20"/>
                <w:szCs w:val="20"/>
              </w:rPr>
              <w:t>Connecting Algebra and Geometry Through Coordinates</w:t>
            </w:r>
          </w:p>
        </w:tc>
        <w:tc>
          <w:tcPr>
            <w:tcW w:w="3600" w:type="dxa"/>
            <w:shd w:val="clear" w:color="auto" w:fill="auto"/>
          </w:tcPr>
          <w:p w:rsidR="00AD618B" w:rsidRPr="00BD1B9B" w:rsidRDefault="00AD618B" w:rsidP="00AD618B">
            <w:pPr>
              <w:spacing w:after="0" w:line="240" w:lineRule="auto"/>
              <w:jc w:val="center"/>
              <w:rPr>
                <w:rFonts w:ascii="Times New Roman" w:hAnsi="Times New Roman" w:cs="Times New Roman"/>
                <w:b/>
                <w:sz w:val="20"/>
                <w:szCs w:val="20"/>
              </w:rPr>
            </w:pPr>
            <w:r w:rsidRPr="00BD1B9B">
              <w:rPr>
                <w:rFonts w:ascii="Times New Roman" w:hAnsi="Times New Roman" w:cs="Times New Roman"/>
                <w:b/>
                <w:sz w:val="20"/>
                <w:szCs w:val="20"/>
              </w:rPr>
              <w:t>Similarity, Congruence, and Proofs</w:t>
            </w:r>
          </w:p>
        </w:tc>
        <w:tc>
          <w:tcPr>
            <w:tcW w:w="3600" w:type="dxa"/>
          </w:tcPr>
          <w:p w:rsidR="00AD618B" w:rsidRPr="00BD1B9B" w:rsidRDefault="00AD618B" w:rsidP="00AD618B">
            <w:pPr>
              <w:spacing w:after="0" w:line="240" w:lineRule="auto"/>
              <w:jc w:val="center"/>
              <w:rPr>
                <w:rFonts w:ascii="Times New Roman" w:hAnsi="Times New Roman" w:cs="Times New Roman"/>
                <w:b/>
                <w:sz w:val="20"/>
                <w:szCs w:val="20"/>
              </w:rPr>
            </w:pPr>
            <w:r w:rsidRPr="00BD1B9B">
              <w:rPr>
                <w:rFonts w:ascii="Times New Roman" w:hAnsi="Times New Roman" w:cs="Times New Roman"/>
                <w:b/>
                <w:sz w:val="20"/>
                <w:szCs w:val="20"/>
              </w:rPr>
              <w:t>Right Triangle Trigonometry</w:t>
            </w:r>
          </w:p>
        </w:tc>
        <w:tc>
          <w:tcPr>
            <w:tcW w:w="3600" w:type="dxa"/>
            <w:shd w:val="clear" w:color="auto" w:fill="auto"/>
          </w:tcPr>
          <w:p w:rsidR="00AD618B" w:rsidRPr="00BD1B9B" w:rsidRDefault="00AD618B" w:rsidP="00AD618B">
            <w:pPr>
              <w:spacing w:after="0" w:line="240" w:lineRule="auto"/>
              <w:jc w:val="center"/>
              <w:rPr>
                <w:rFonts w:ascii="Times New Roman" w:hAnsi="Times New Roman" w:cs="Times New Roman"/>
                <w:b/>
                <w:sz w:val="20"/>
                <w:szCs w:val="20"/>
              </w:rPr>
            </w:pPr>
            <w:r w:rsidRPr="00BD1B9B">
              <w:rPr>
                <w:rFonts w:ascii="Times New Roman" w:hAnsi="Times New Roman" w:cs="Times New Roman"/>
                <w:b/>
                <w:sz w:val="20"/>
                <w:szCs w:val="20"/>
              </w:rPr>
              <w:t>Circles and Volume</w:t>
            </w:r>
          </w:p>
        </w:tc>
      </w:tr>
      <w:tr w:rsidR="00BD1B9B" w:rsidRPr="00BD1B9B" w:rsidTr="002A7D08">
        <w:tblPrEx>
          <w:shd w:val="clear" w:color="auto" w:fill="auto"/>
        </w:tblPrEx>
        <w:tc>
          <w:tcPr>
            <w:tcW w:w="3600" w:type="dxa"/>
            <w:tcBorders>
              <w:bottom w:val="single" w:sz="4" w:space="0" w:color="auto"/>
            </w:tcBorders>
            <w:shd w:val="clear" w:color="auto" w:fill="auto"/>
          </w:tcPr>
          <w:p w:rsidR="00AD618B" w:rsidRPr="00BD1B9B" w:rsidRDefault="00AD618B" w:rsidP="00AD618B">
            <w:pPr>
              <w:autoSpaceDE w:val="0"/>
              <w:autoSpaceDN w:val="0"/>
              <w:adjustRightInd w:val="0"/>
              <w:spacing w:after="0" w:line="240" w:lineRule="auto"/>
              <w:rPr>
                <w:rFonts w:ascii="Times New Roman" w:hAnsi="Times New Roman" w:cs="Times New Roman"/>
                <w:b/>
                <w:bCs/>
                <w:sz w:val="18"/>
                <w:szCs w:val="18"/>
                <w:u w:val="single"/>
              </w:rPr>
            </w:pPr>
            <w:r w:rsidRPr="00BD1B9B">
              <w:rPr>
                <w:rFonts w:ascii="Times New Roman" w:hAnsi="Times New Roman" w:cs="Times New Roman"/>
                <w:b/>
                <w:bCs/>
                <w:sz w:val="18"/>
                <w:szCs w:val="18"/>
                <w:u w:val="single"/>
              </w:rPr>
              <w:t>Use coordinates to prove simple geometric theorems algebraically</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MCC9-12.G.GPE.4</w:t>
            </w:r>
            <w:r w:rsidRPr="00BD1B9B">
              <w:rPr>
                <w:rFonts w:ascii="Times New Roman" w:hAnsi="Times New Roman" w:cs="Times New Roman"/>
                <w:bCs/>
                <w:color w:val="auto"/>
                <w:sz w:val="18"/>
                <w:szCs w:val="18"/>
              </w:rPr>
              <w:t xml:space="preserve"> Use coordinates to prove simple geometric theorems algebraically.</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MCC9-12.G.GPE.5</w:t>
            </w:r>
            <w:r w:rsidRPr="00BD1B9B">
              <w:rPr>
                <w:rFonts w:ascii="Times New Roman" w:hAnsi="Times New Roman" w:cs="Times New Roman"/>
                <w:bCs/>
                <w:color w:val="auto"/>
                <w:sz w:val="18"/>
                <w:szCs w:val="18"/>
              </w:rPr>
              <w:t xml:space="preserve"> Prove the slope criteria for parallel and perpendicular lines and use them to solve geometric problems (e.g., find the equation of a line parallel or perpendicular to a given line that passes through a given point). </w:t>
            </w:r>
          </w:p>
          <w:p w:rsidR="00AD618B" w:rsidRPr="00BD1B9B" w:rsidRDefault="00AD618B" w:rsidP="00AD618B">
            <w:pPr>
              <w:pStyle w:val="Default"/>
              <w:rPr>
                <w:rFonts w:ascii="Times New Roman" w:hAnsi="Times New Roman" w:cs="Times New Roman"/>
                <w:bCs/>
                <w:color w:val="auto"/>
                <w:sz w:val="18"/>
                <w:szCs w:val="18"/>
              </w:rPr>
            </w:pPr>
            <w:r w:rsidRPr="00BD1B9B">
              <w:rPr>
                <w:rFonts w:ascii="Times New Roman" w:hAnsi="Times New Roman" w:cs="Times New Roman"/>
                <w:b/>
                <w:bCs/>
                <w:color w:val="auto"/>
                <w:sz w:val="18"/>
                <w:szCs w:val="18"/>
              </w:rPr>
              <w:t>MCC9-12.G.GPE.6</w:t>
            </w:r>
            <w:r w:rsidRPr="00BD1B9B">
              <w:rPr>
                <w:rFonts w:ascii="Times New Roman" w:hAnsi="Times New Roman" w:cs="Times New Roman"/>
                <w:bCs/>
                <w:color w:val="auto"/>
                <w:sz w:val="18"/>
                <w:szCs w:val="18"/>
              </w:rPr>
              <w:t xml:space="preserve"> Find the point on a directed line segment between two given points that partitions the segment in a given ratio. </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 xml:space="preserve">MCC9-12.G.GPE.7 </w:t>
            </w:r>
            <w:r w:rsidRPr="00BD1B9B">
              <w:rPr>
                <w:rFonts w:ascii="Times New Roman" w:hAnsi="Times New Roman" w:cs="Times New Roman"/>
                <w:bCs/>
                <w:color w:val="auto"/>
                <w:sz w:val="18"/>
                <w:szCs w:val="18"/>
              </w:rPr>
              <w:t>Use coordinates to compute perimeters of polygons and areas of triangles and rectangles, e.g., using the distance formula.</w:t>
            </w:r>
            <w:r w:rsidRPr="00BD1B9B">
              <w:rPr>
                <w:rFonts w:ascii="MS Mincho" w:eastAsia="MS Mincho" w:hAnsi="MS Mincho" w:cs="MS Mincho" w:hint="eastAsia"/>
                <w:bCs/>
                <w:color w:val="auto"/>
                <w:sz w:val="18"/>
                <w:szCs w:val="18"/>
                <w:vertAlign w:val="superscript"/>
              </w:rPr>
              <w:t>★</w:t>
            </w:r>
            <w:r w:rsidRPr="00BD1B9B">
              <w:rPr>
                <w:rFonts w:ascii="Times New Roman" w:hAnsi="Times New Roman" w:cs="Times New Roman"/>
                <w:bCs/>
                <w:color w:val="auto"/>
                <w:sz w:val="18"/>
                <w:szCs w:val="18"/>
              </w:rPr>
              <w:t xml:space="preserve"> </w:t>
            </w:r>
          </w:p>
          <w:p w:rsidR="00AD618B" w:rsidRPr="00BD1B9B" w:rsidRDefault="00AD618B" w:rsidP="00AD618B">
            <w:pPr>
              <w:spacing w:after="0" w:line="240" w:lineRule="auto"/>
              <w:rPr>
                <w:rFonts w:ascii="Times New Roman" w:hAnsi="Times New Roman" w:cs="Times New Roman"/>
                <w:sz w:val="18"/>
                <w:szCs w:val="18"/>
              </w:rPr>
            </w:pPr>
          </w:p>
          <w:p w:rsidR="00F91909" w:rsidRPr="00BD1B9B" w:rsidRDefault="00F91909" w:rsidP="00AD618B">
            <w:pPr>
              <w:spacing w:after="0" w:line="240" w:lineRule="auto"/>
              <w:rPr>
                <w:rFonts w:ascii="Times New Roman" w:hAnsi="Times New Roman" w:cs="Times New Roman"/>
                <w:sz w:val="18"/>
                <w:szCs w:val="18"/>
              </w:rPr>
            </w:pPr>
          </w:p>
        </w:tc>
        <w:tc>
          <w:tcPr>
            <w:tcW w:w="3600" w:type="dxa"/>
            <w:tcBorders>
              <w:bottom w:val="single" w:sz="4" w:space="0" w:color="auto"/>
            </w:tcBorders>
            <w:shd w:val="clear" w:color="auto" w:fill="auto"/>
          </w:tcPr>
          <w:p w:rsidR="00AD618B" w:rsidRPr="00BD1B9B" w:rsidRDefault="00AD618B" w:rsidP="00AD618B">
            <w:pPr>
              <w:autoSpaceDE w:val="0"/>
              <w:autoSpaceDN w:val="0"/>
              <w:adjustRightInd w:val="0"/>
              <w:spacing w:after="0" w:line="240" w:lineRule="auto"/>
              <w:rPr>
                <w:rFonts w:ascii="Times New Roman" w:hAnsi="Times New Roman" w:cs="Times New Roman"/>
                <w:b/>
                <w:bCs/>
                <w:sz w:val="18"/>
                <w:szCs w:val="18"/>
                <w:u w:val="single"/>
              </w:rPr>
            </w:pPr>
            <w:r w:rsidRPr="00BD1B9B">
              <w:rPr>
                <w:rFonts w:ascii="Times New Roman" w:hAnsi="Times New Roman" w:cs="Times New Roman"/>
                <w:b/>
                <w:bCs/>
                <w:sz w:val="18"/>
                <w:szCs w:val="18"/>
                <w:u w:val="single"/>
              </w:rPr>
              <w:lastRenderedPageBreak/>
              <w:t>Understand similarity in terms of similarity transformations</w:t>
            </w:r>
          </w:p>
          <w:p w:rsidR="00AD618B" w:rsidRPr="00BD1B9B" w:rsidRDefault="00AD618B" w:rsidP="00AD618B">
            <w:pPr>
              <w:pStyle w:val="Default"/>
              <w:rPr>
                <w:rFonts w:ascii="Times New Roman" w:hAnsi="Times New Roman" w:cs="Times New Roman"/>
                <w:bCs/>
                <w:color w:val="auto"/>
                <w:sz w:val="18"/>
                <w:szCs w:val="18"/>
              </w:rPr>
            </w:pPr>
            <w:r w:rsidRPr="00BD1B9B">
              <w:rPr>
                <w:rFonts w:ascii="Times New Roman" w:hAnsi="Times New Roman" w:cs="Times New Roman"/>
                <w:b/>
                <w:bCs/>
                <w:color w:val="auto"/>
                <w:sz w:val="18"/>
                <w:szCs w:val="18"/>
              </w:rPr>
              <w:t>MCC9-12.G.SRT.1</w:t>
            </w:r>
            <w:r w:rsidRPr="00BD1B9B">
              <w:rPr>
                <w:rFonts w:ascii="Times New Roman" w:hAnsi="Times New Roman" w:cs="Times New Roman"/>
                <w:bCs/>
                <w:color w:val="auto"/>
                <w:sz w:val="18"/>
                <w:szCs w:val="18"/>
              </w:rPr>
              <w:t xml:space="preserve"> Verify experimentally the properties of dilations given by a center and a scale factor: </w:t>
            </w:r>
          </w:p>
          <w:p w:rsidR="00AD618B" w:rsidRPr="00BD1B9B" w:rsidRDefault="00AD618B" w:rsidP="00AD618B">
            <w:pPr>
              <w:pStyle w:val="Default"/>
              <w:rPr>
                <w:rFonts w:ascii="Times New Roman" w:hAnsi="Times New Roman" w:cs="Times New Roman"/>
                <w:bCs/>
                <w:color w:val="auto"/>
                <w:sz w:val="18"/>
                <w:szCs w:val="18"/>
              </w:rPr>
            </w:pPr>
            <w:proofErr w:type="gramStart"/>
            <w:r w:rsidRPr="00BD1B9B">
              <w:rPr>
                <w:rFonts w:ascii="Times New Roman" w:hAnsi="Times New Roman" w:cs="Times New Roman"/>
                <w:b/>
                <w:bCs/>
                <w:color w:val="auto"/>
                <w:sz w:val="18"/>
                <w:szCs w:val="18"/>
              </w:rPr>
              <w:t>a</w:t>
            </w:r>
            <w:r w:rsidRPr="00BD1B9B">
              <w:rPr>
                <w:rFonts w:ascii="Times New Roman" w:hAnsi="Times New Roman" w:cs="Times New Roman"/>
                <w:bCs/>
                <w:color w:val="auto"/>
                <w:sz w:val="18"/>
                <w:szCs w:val="18"/>
              </w:rPr>
              <w:t>. A dilation</w:t>
            </w:r>
            <w:proofErr w:type="gramEnd"/>
            <w:r w:rsidRPr="00BD1B9B">
              <w:rPr>
                <w:rFonts w:ascii="Times New Roman" w:hAnsi="Times New Roman" w:cs="Times New Roman"/>
                <w:bCs/>
                <w:color w:val="auto"/>
                <w:sz w:val="18"/>
                <w:szCs w:val="18"/>
              </w:rPr>
              <w:t xml:space="preserve"> takes a line not passing through the center of the dilation to a parallel line, and leaves a line passing through the center unchanged. </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b.</w:t>
            </w:r>
            <w:r w:rsidRPr="00BD1B9B">
              <w:rPr>
                <w:rFonts w:ascii="Times New Roman" w:hAnsi="Times New Roman" w:cs="Times New Roman"/>
                <w:bCs/>
                <w:color w:val="auto"/>
                <w:sz w:val="18"/>
                <w:szCs w:val="18"/>
              </w:rPr>
              <w:t xml:space="preserve"> The dilation of a line segment is longer or shorter in the ratio given by the scale factor. </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MCC9-12.G.SRT.2</w:t>
            </w:r>
            <w:r w:rsidRPr="00BD1B9B">
              <w:rPr>
                <w:rFonts w:ascii="Times New Roman" w:hAnsi="Times New Roman" w:cs="Times New Roman"/>
                <w:bCs/>
                <w:color w:val="auto"/>
                <w:sz w:val="18"/>
                <w:szCs w:val="18"/>
              </w:rPr>
              <w:t xml:space="preserve"> Given two figures, use the definition of similarity in terms of similarity transformations to decide if they are similar; explain using similarity transformations the meaning of similarity for triangles as the equality of all corresponding pairs of angles and the proportionality of all </w:t>
            </w:r>
            <w:r w:rsidRPr="00BD1B9B">
              <w:rPr>
                <w:rFonts w:ascii="Times New Roman" w:hAnsi="Times New Roman" w:cs="Times New Roman"/>
                <w:bCs/>
                <w:color w:val="auto"/>
                <w:sz w:val="18"/>
                <w:szCs w:val="18"/>
              </w:rPr>
              <w:lastRenderedPageBreak/>
              <w:t xml:space="preserve">corresponding pairs of sides. </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MCC9-12.G.SRT.3</w:t>
            </w:r>
            <w:r w:rsidRPr="00BD1B9B">
              <w:rPr>
                <w:rFonts w:ascii="Times New Roman" w:hAnsi="Times New Roman" w:cs="Times New Roman"/>
                <w:bCs/>
                <w:color w:val="auto"/>
                <w:sz w:val="18"/>
                <w:szCs w:val="18"/>
              </w:rPr>
              <w:t xml:space="preserve"> Use the properties of similarity transformations to establish the AA criterion for two triangles to be similar. </w:t>
            </w:r>
          </w:p>
          <w:p w:rsidR="00AD618B" w:rsidRPr="00BD1B9B" w:rsidRDefault="00AD618B" w:rsidP="00AD618B">
            <w:pPr>
              <w:autoSpaceDE w:val="0"/>
              <w:autoSpaceDN w:val="0"/>
              <w:adjustRightInd w:val="0"/>
              <w:spacing w:after="0" w:line="240" w:lineRule="auto"/>
              <w:rPr>
                <w:rFonts w:ascii="Times New Roman" w:hAnsi="Times New Roman" w:cs="Times New Roman"/>
                <w:b/>
                <w:bCs/>
                <w:sz w:val="18"/>
                <w:szCs w:val="18"/>
                <w:u w:val="single"/>
              </w:rPr>
            </w:pPr>
            <w:r w:rsidRPr="00BD1B9B">
              <w:rPr>
                <w:rFonts w:ascii="Times New Roman" w:hAnsi="Times New Roman" w:cs="Times New Roman"/>
                <w:b/>
                <w:bCs/>
                <w:sz w:val="18"/>
                <w:szCs w:val="18"/>
                <w:u w:val="single"/>
              </w:rPr>
              <w:t>Prove theorems involving similarity</w:t>
            </w:r>
          </w:p>
          <w:p w:rsidR="00AD618B" w:rsidRPr="00BD1B9B" w:rsidRDefault="00AD618B" w:rsidP="00AD618B">
            <w:pPr>
              <w:pStyle w:val="Default"/>
              <w:rPr>
                <w:rFonts w:ascii="Times New Roman" w:hAnsi="Times New Roman" w:cs="Times New Roman"/>
                <w:bCs/>
                <w:color w:val="auto"/>
                <w:sz w:val="18"/>
                <w:szCs w:val="18"/>
              </w:rPr>
            </w:pPr>
            <w:r w:rsidRPr="00BD1B9B">
              <w:rPr>
                <w:rFonts w:ascii="Times New Roman" w:hAnsi="Times New Roman" w:cs="Times New Roman"/>
                <w:b/>
                <w:bCs/>
                <w:color w:val="auto"/>
                <w:sz w:val="18"/>
                <w:szCs w:val="18"/>
              </w:rPr>
              <w:t>MCC9-12.G.SRT.4</w:t>
            </w:r>
            <w:r w:rsidRPr="00BD1B9B">
              <w:rPr>
                <w:rFonts w:ascii="Times New Roman" w:hAnsi="Times New Roman" w:cs="Times New Roman"/>
                <w:bCs/>
                <w:color w:val="auto"/>
                <w:sz w:val="18"/>
                <w:szCs w:val="18"/>
              </w:rPr>
              <w:t xml:space="preserve"> Prove theorems about triangles. Theorems include: a line parallel to one side of a triangle divides the other two proportionally, and conversely; the Pythagorean Theorem proved using triangle similarity. </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MCC9-12.G.SRT.5</w:t>
            </w:r>
            <w:r w:rsidRPr="00BD1B9B">
              <w:rPr>
                <w:rFonts w:ascii="Times New Roman" w:hAnsi="Times New Roman" w:cs="Times New Roman"/>
                <w:bCs/>
                <w:color w:val="auto"/>
                <w:sz w:val="18"/>
                <w:szCs w:val="18"/>
              </w:rPr>
              <w:t xml:space="preserve"> Use congruence and similarity criteria for triangles to solve problems and to prove relationships in geometric figures. </w:t>
            </w:r>
          </w:p>
          <w:p w:rsidR="00AD618B" w:rsidRPr="00BD1B9B" w:rsidRDefault="00AD618B" w:rsidP="00AD618B">
            <w:pPr>
              <w:autoSpaceDE w:val="0"/>
              <w:autoSpaceDN w:val="0"/>
              <w:adjustRightInd w:val="0"/>
              <w:spacing w:after="0" w:line="240" w:lineRule="auto"/>
              <w:rPr>
                <w:rFonts w:ascii="Times New Roman" w:hAnsi="Times New Roman" w:cs="Times New Roman"/>
                <w:b/>
                <w:bCs/>
                <w:sz w:val="18"/>
                <w:szCs w:val="18"/>
                <w:u w:val="single"/>
              </w:rPr>
            </w:pPr>
            <w:r w:rsidRPr="00BD1B9B">
              <w:rPr>
                <w:rFonts w:ascii="Times New Roman" w:hAnsi="Times New Roman" w:cs="Times New Roman"/>
                <w:b/>
                <w:bCs/>
                <w:sz w:val="18"/>
                <w:szCs w:val="18"/>
                <w:u w:val="single"/>
              </w:rPr>
              <w:t>Understand congruence in terms of rigid motions</w:t>
            </w:r>
          </w:p>
          <w:p w:rsidR="00AD618B" w:rsidRPr="00BD1B9B" w:rsidRDefault="00AD618B" w:rsidP="00AD618B">
            <w:pPr>
              <w:pStyle w:val="Default"/>
              <w:rPr>
                <w:rFonts w:ascii="Times New Roman" w:hAnsi="Times New Roman" w:cs="Times New Roman"/>
                <w:bCs/>
                <w:color w:val="auto"/>
                <w:sz w:val="18"/>
                <w:szCs w:val="18"/>
              </w:rPr>
            </w:pPr>
            <w:r w:rsidRPr="00BD1B9B">
              <w:rPr>
                <w:rFonts w:ascii="Times New Roman" w:hAnsi="Times New Roman" w:cs="Times New Roman"/>
                <w:b/>
                <w:bCs/>
                <w:color w:val="auto"/>
                <w:sz w:val="18"/>
                <w:szCs w:val="18"/>
              </w:rPr>
              <w:t>MCC9-12.G.CO.6</w:t>
            </w:r>
            <w:r w:rsidRPr="00BD1B9B">
              <w:rPr>
                <w:rFonts w:ascii="Times New Roman" w:hAnsi="Times New Roman" w:cs="Times New Roman"/>
                <w:bCs/>
                <w:color w:val="auto"/>
                <w:sz w:val="18"/>
                <w:szCs w:val="18"/>
              </w:rPr>
              <w:t xml:space="preserve"> Use geometric descriptions of rigid motions to transform figures and to predict the effect of a given rigid motion on a given figure; given two figures, use the definition of congruence in terms of rigid motions to decide if they are congruent. </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MCC9-12.G.CO.7</w:t>
            </w:r>
            <w:r w:rsidRPr="00BD1B9B">
              <w:rPr>
                <w:rFonts w:ascii="Times New Roman" w:hAnsi="Times New Roman" w:cs="Times New Roman"/>
                <w:bCs/>
                <w:color w:val="auto"/>
                <w:sz w:val="18"/>
                <w:szCs w:val="18"/>
              </w:rPr>
              <w:t xml:space="preserve"> Use the definition of congruence in terms of rigid motions to show that two triangles are congruent if and only if corresponding pairs of sides and corresponding pairs of angles are congruent. </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MCC9-12.G.CO.8</w:t>
            </w:r>
            <w:r w:rsidRPr="00BD1B9B">
              <w:rPr>
                <w:rFonts w:ascii="Times New Roman" w:hAnsi="Times New Roman" w:cs="Times New Roman"/>
                <w:bCs/>
                <w:color w:val="auto"/>
                <w:sz w:val="18"/>
                <w:szCs w:val="18"/>
              </w:rPr>
              <w:t xml:space="preserve"> Explain how the criteria for triangle congruence (ASA, SAS, and SSS) follow from the definition of congruence in terms of rigid motions. </w:t>
            </w:r>
          </w:p>
          <w:p w:rsidR="00AD618B" w:rsidRPr="00BD1B9B" w:rsidRDefault="00AD618B" w:rsidP="00AD618B">
            <w:pPr>
              <w:autoSpaceDE w:val="0"/>
              <w:autoSpaceDN w:val="0"/>
              <w:adjustRightInd w:val="0"/>
              <w:spacing w:after="0" w:line="240" w:lineRule="auto"/>
              <w:rPr>
                <w:rFonts w:ascii="Times New Roman" w:hAnsi="Times New Roman" w:cs="Times New Roman"/>
                <w:b/>
                <w:bCs/>
                <w:sz w:val="18"/>
                <w:szCs w:val="18"/>
                <w:u w:val="single"/>
              </w:rPr>
            </w:pPr>
            <w:r w:rsidRPr="00BD1B9B">
              <w:rPr>
                <w:rFonts w:ascii="Times New Roman" w:hAnsi="Times New Roman" w:cs="Times New Roman"/>
                <w:b/>
                <w:bCs/>
                <w:sz w:val="18"/>
                <w:szCs w:val="18"/>
                <w:u w:val="single"/>
              </w:rPr>
              <w:t>Prove geometric theorems</w:t>
            </w:r>
          </w:p>
          <w:p w:rsidR="00AD618B" w:rsidRPr="00BD1B9B" w:rsidRDefault="00AD618B" w:rsidP="00AD618B">
            <w:pPr>
              <w:pStyle w:val="Default"/>
              <w:rPr>
                <w:rFonts w:ascii="Times New Roman" w:hAnsi="Times New Roman" w:cs="Times New Roman"/>
                <w:bCs/>
                <w:color w:val="auto"/>
                <w:sz w:val="18"/>
                <w:szCs w:val="18"/>
              </w:rPr>
            </w:pPr>
            <w:r w:rsidRPr="00BD1B9B">
              <w:rPr>
                <w:rFonts w:ascii="Times New Roman" w:hAnsi="Times New Roman" w:cs="Times New Roman"/>
                <w:b/>
                <w:bCs/>
                <w:color w:val="auto"/>
                <w:sz w:val="18"/>
                <w:szCs w:val="18"/>
              </w:rPr>
              <w:t>MCC9-12.G.CO.9</w:t>
            </w:r>
            <w:r w:rsidRPr="00BD1B9B">
              <w:rPr>
                <w:rFonts w:ascii="Times New Roman" w:hAnsi="Times New Roman" w:cs="Times New Roman"/>
                <w:bCs/>
                <w:color w:val="auto"/>
                <w:sz w:val="18"/>
                <w:szCs w:val="18"/>
              </w:rPr>
              <w:t xml:space="preserve"> Prove theorems about lines and angles. Theorems include: vertical angles are congruent; when a transversal crosses parallel lines, alternate interior angles are congruent and corresponding angles are congruent; points on a perpendicular bisector of a line segment are exactly those equidistant from the segment’s endpoints. </w:t>
            </w:r>
          </w:p>
          <w:p w:rsidR="00AD618B" w:rsidRPr="00BD1B9B" w:rsidRDefault="00AD618B" w:rsidP="00AD618B">
            <w:pPr>
              <w:pStyle w:val="Default"/>
              <w:rPr>
                <w:rFonts w:ascii="Times New Roman" w:hAnsi="Times New Roman" w:cs="Times New Roman"/>
                <w:bCs/>
                <w:color w:val="auto"/>
                <w:sz w:val="18"/>
                <w:szCs w:val="18"/>
              </w:rPr>
            </w:pPr>
            <w:r w:rsidRPr="00BD1B9B">
              <w:rPr>
                <w:rFonts w:ascii="Times New Roman" w:hAnsi="Times New Roman" w:cs="Times New Roman"/>
                <w:b/>
                <w:bCs/>
                <w:color w:val="auto"/>
                <w:sz w:val="18"/>
                <w:szCs w:val="18"/>
              </w:rPr>
              <w:t>MCC9-12.G.CO.10</w:t>
            </w:r>
            <w:r w:rsidRPr="00BD1B9B">
              <w:rPr>
                <w:rFonts w:ascii="Times New Roman" w:hAnsi="Times New Roman" w:cs="Times New Roman"/>
                <w:bCs/>
                <w:color w:val="auto"/>
                <w:sz w:val="18"/>
                <w:szCs w:val="18"/>
              </w:rPr>
              <w:t xml:space="preserve"> Prove theorems about triangles. Theorems include: measures of interior angles of a triangle sum to 180 degrees; base angles of isosceles triangles are congruent; the segment joining midpoints of two sides of a triangle is parallel to the third </w:t>
            </w:r>
            <w:r w:rsidRPr="00BD1B9B">
              <w:rPr>
                <w:rFonts w:ascii="Times New Roman" w:hAnsi="Times New Roman" w:cs="Times New Roman"/>
                <w:bCs/>
                <w:color w:val="auto"/>
                <w:sz w:val="18"/>
                <w:szCs w:val="18"/>
              </w:rPr>
              <w:lastRenderedPageBreak/>
              <w:t xml:space="preserve">side and half the length; the medians of a triangle meet at a point. </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MCC9-12.G.CO.11</w:t>
            </w:r>
            <w:r w:rsidRPr="00BD1B9B">
              <w:rPr>
                <w:rFonts w:ascii="Times New Roman" w:hAnsi="Times New Roman" w:cs="Times New Roman"/>
                <w:bCs/>
                <w:color w:val="auto"/>
                <w:sz w:val="18"/>
                <w:szCs w:val="18"/>
              </w:rPr>
              <w:t xml:space="preserve"> Prove theorems about parallelograms. Theorems include: opposite sides are congruent, opposite angles are congruent, the diagonals of a parallelogram bisect each other, and conversely, rectangles are parallelograms with congruent diagonals. </w:t>
            </w:r>
          </w:p>
          <w:p w:rsidR="00AD618B" w:rsidRPr="00BD1B9B" w:rsidRDefault="00AD618B" w:rsidP="00AD618B">
            <w:pPr>
              <w:autoSpaceDE w:val="0"/>
              <w:autoSpaceDN w:val="0"/>
              <w:adjustRightInd w:val="0"/>
              <w:spacing w:after="0" w:line="240" w:lineRule="auto"/>
              <w:rPr>
                <w:rFonts w:ascii="Times New Roman" w:hAnsi="Times New Roman" w:cs="Times New Roman"/>
                <w:b/>
                <w:bCs/>
                <w:sz w:val="18"/>
                <w:szCs w:val="18"/>
                <w:u w:val="single"/>
              </w:rPr>
            </w:pPr>
            <w:r w:rsidRPr="00BD1B9B">
              <w:rPr>
                <w:rFonts w:ascii="Times New Roman" w:hAnsi="Times New Roman" w:cs="Times New Roman"/>
                <w:b/>
                <w:bCs/>
                <w:sz w:val="18"/>
                <w:szCs w:val="18"/>
                <w:u w:val="single"/>
              </w:rPr>
              <w:t>Make geometric constructions</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MCC9-12.G.CO.12</w:t>
            </w:r>
            <w:r w:rsidRPr="00BD1B9B">
              <w:rPr>
                <w:rFonts w:ascii="Times New Roman" w:hAnsi="Times New Roman" w:cs="Times New Roman"/>
                <w:bCs/>
                <w:color w:val="auto"/>
                <w:sz w:val="18"/>
                <w:szCs w:val="18"/>
              </w:rPr>
              <w:t xml:space="preserve"> Make formal geometric constructions with a variety of tools and methods (compass and straightedge, string, reflective devices, paper folding, dynamic geometric software, etc.). Copying a segment; copying an angle; bisecting a segment; bisecting an angle; constructing perpendicular lines, including the perpendicular bisector of a line segment; and constructing a line parallel to a given line through a point not on the line. </w:t>
            </w:r>
          </w:p>
          <w:p w:rsidR="00B173E1" w:rsidRDefault="00AD618B" w:rsidP="00AD618B">
            <w:pPr>
              <w:pStyle w:val="Default"/>
              <w:rPr>
                <w:rFonts w:ascii="Times New Roman" w:hAnsi="Times New Roman" w:cs="Times New Roman"/>
                <w:bCs/>
                <w:color w:val="auto"/>
                <w:sz w:val="18"/>
                <w:szCs w:val="18"/>
              </w:rPr>
            </w:pPr>
            <w:r w:rsidRPr="00BD1B9B">
              <w:rPr>
                <w:rFonts w:ascii="Times New Roman" w:hAnsi="Times New Roman" w:cs="Times New Roman"/>
                <w:b/>
                <w:bCs/>
                <w:color w:val="auto"/>
                <w:sz w:val="18"/>
                <w:szCs w:val="18"/>
              </w:rPr>
              <w:t>MCC9-12.G.CO.13</w:t>
            </w:r>
            <w:r w:rsidRPr="00BD1B9B">
              <w:rPr>
                <w:rFonts w:ascii="Times New Roman" w:hAnsi="Times New Roman" w:cs="Times New Roman"/>
                <w:bCs/>
                <w:color w:val="auto"/>
                <w:sz w:val="18"/>
                <w:szCs w:val="18"/>
              </w:rPr>
              <w:t xml:space="preserve"> Construct an equilateral triangle, a square, and a regular hexagon inscribed in a circle.</w:t>
            </w:r>
          </w:p>
          <w:p w:rsidR="00B173E1" w:rsidRPr="00BD1B9B" w:rsidRDefault="00B173E1" w:rsidP="00B173E1">
            <w:pPr>
              <w:autoSpaceDE w:val="0"/>
              <w:autoSpaceDN w:val="0"/>
              <w:adjustRightInd w:val="0"/>
              <w:spacing w:after="0" w:line="240" w:lineRule="auto"/>
              <w:rPr>
                <w:rFonts w:ascii="Times New Roman" w:hAnsi="Times New Roman" w:cs="Times New Roman"/>
                <w:b/>
                <w:bCs/>
                <w:sz w:val="18"/>
                <w:szCs w:val="18"/>
                <w:u w:val="single"/>
              </w:rPr>
            </w:pPr>
            <w:r w:rsidRPr="00BD1B9B">
              <w:rPr>
                <w:rFonts w:ascii="Times New Roman" w:hAnsi="Times New Roman" w:cs="Times New Roman"/>
                <w:b/>
                <w:bCs/>
                <w:sz w:val="18"/>
                <w:szCs w:val="18"/>
                <w:u w:val="single"/>
              </w:rPr>
              <w:t>Use coordinates to prove simple geometric theorems algebraically</w:t>
            </w:r>
          </w:p>
          <w:p w:rsidR="00AD618B" w:rsidRPr="00BD1B9B" w:rsidRDefault="00B173E1" w:rsidP="00B173E1">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MCC9-12.G.GPE.4</w:t>
            </w:r>
            <w:r w:rsidRPr="00BD1B9B">
              <w:rPr>
                <w:rFonts w:ascii="Times New Roman" w:hAnsi="Times New Roman" w:cs="Times New Roman"/>
                <w:bCs/>
                <w:color w:val="auto"/>
                <w:sz w:val="18"/>
                <w:szCs w:val="18"/>
              </w:rPr>
              <w:t xml:space="preserve"> Use coordinates to prove simple geometric theorems algebraically.</w:t>
            </w:r>
            <w:bookmarkStart w:id="27" w:name="_GoBack"/>
            <w:bookmarkEnd w:id="27"/>
            <w:r w:rsidR="00AD618B" w:rsidRPr="00BD1B9B">
              <w:rPr>
                <w:rFonts w:ascii="Times New Roman" w:hAnsi="Times New Roman" w:cs="Times New Roman"/>
                <w:bCs/>
                <w:color w:val="auto"/>
                <w:sz w:val="18"/>
                <w:szCs w:val="18"/>
              </w:rPr>
              <w:t xml:space="preserve"> </w:t>
            </w:r>
            <w:r w:rsidR="00AD618B" w:rsidRPr="00BD1B9B">
              <w:rPr>
                <w:rFonts w:ascii="Times New Roman" w:hAnsi="Times New Roman" w:cs="Times New Roman"/>
                <w:color w:val="auto"/>
                <w:sz w:val="18"/>
                <w:szCs w:val="18"/>
              </w:rPr>
              <w:t xml:space="preserve"> </w:t>
            </w:r>
          </w:p>
        </w:tc>
        <w:tc>
          <w:tcPr>
            <w:tcW w:w="3600" w:type="dxa"/>
            <w:tcBorders>
              <w:bottom w:val="single" w:sz="4" w:space="0" w:color="auto"/>
            </w:tcBorders>
          </w:tcPr>
          <w:p w:rsidR="00AD618B" w:rsidRPr="00BD1B9B" w:rsidRDefault="00AD618B" w:rsidP="00AD618B">
            <w:pPr>
              <w:autoSpaceDE w:val="0"/>
              <w:autoSpaceDN w:val="0"/>
              <w:adjustRightInd w:val="0"/>
              <w:spacing w:after="0" w:line="240" w:lineRule="auto"/>
              <w:rPr>
                <w:rFonts w:ascii="Times New Roman" w:hAnsi="Times New Roman" w:cs="Times New Roman"/>
                <w:b/>
                <w:bCs/>
                <w:sz w:val="18"/>
                <w:szCs w:val="18"/>
                <w:u w:val="single"/>
              </w:rPr>
            </w:pPr>
            <w:r w:rsidRPr="00BD1B9B">
              <w:rPr>
                <w:rFonts w:ascii="Times New Roman" w:hAnsi="Times New Roman" w:cs="Times New Roman"/>
                <w:b/>
                <w:bCs/>
                <w:sz w:val="18"/>
                <w:szCs w:val="18"/>
                <w:u w:val="single"/>
              </w:rPr>
              <w:lastRenderedPageBreak/>
              <w:t>Define trigonometric ratios and solve problems involving right triangles</w:t>
            </w:r>
          </w:p>
          <w:p w:rsidR="00AD618B" w:rsidRPr="00BD1B9B" w:rsidRDefault="00AD618B" w:rsidP="00AD618B">
            <w:pPr>
              <w:pStyle w:val="Default"/>
              <w:rPr>
                <w:rFonts w:ascii="Times New Roman" w:hAnsi="Times New Roman" w:cs="Times New Roman"/>
                <w:bCs/>
                <w:color w:val="auto"/>
                <w:sz w:val="18"/>
                <w:szCs w:val="18"/>
              </w:rPr>
            </w:pPr>
            <w:r w:rsidRPr="00BD1B9B">
              <w:rPr>
                <w:rFonts w:ascii="Times New Roman" w:hAnsi="Times New Roman" w:cs="Times New Roman"/>
                <w:b/>
                <w:bCs/>
                <w:color w:val="auto"/>
                <w:sz w:val="18"/>
                <w:szCs w:val="18"/>
              </w:rPr>
              <w:t>MCC9-12.G.SRT.6</w:t>
            </w:r>
            <w:r w:rsidRPr="00BD1B9B">
              <w:rPr>
                <w:rFonts w:ascii="Times New Roman" w:hAnsi="Times New Roman" w:cs="Times New Roman"/>
                <w:bCs/>
                <w:color w:val="auto"/>
                <w:sz w:val="18"/>
                <w:szCs w:val="18"/>
              </w:rPr>
              <w:t xml:space="preserve"> Understand that by similarity, side ratios in right triangles are properties of the angles in the triangle, leading to definitions of trigonometric ratios for acute angles. </w:t>
            </w:r>
          </w:p>
          <w:p w:rsidR="00AD618B" w:rsidRPr="00BD1B9B" w:rsidRDefault="00AD618B" w:rsidP="00AD618B">
            <w:pPr>
              <w:pStyle w:val="Default"/>
              <w:rPr>
                <w:rFonts w:ascii="Times New Roman" w:hAnsi="Times New Roman" w:cs="Times New Roman"/>
                <w:bCs/>
                <w:color w:val="auto"/>
                <w:sz w:val="18"/>
                <w:szCs w:val="18"/>
              </w:rPr>
            </w:pPr>
            <w:r w:rsidRPr="00BD1B9B">
              <w:rPr>
                <w:rFonts w:ascii="Times New Roman" w:hAnsi="Times New Roman" w:cs="Times New Roman"/>
                <w:b/>
                <w:bCs/>
                <w:color w:val="auto"/>
                <w:sz w:val="18"/>
                <w:szCs w:val="18"/>
              </w:rPr>
              <w:t xml:space="preserve">MCC9-12.G.SRT.7 </w:t>
            </w:r>
            <w:r w:rsidRPr="00BD1B9B">
              <w:rPr>
                <w:rFonts w:ascii="Times New Roman" w:hAnsi="Times New Roman" w:cs="Times New Roman"/>
                <w:bCs/>
                <w:color w:val="auto"/>
                <w:sz w:val="18"/>
                <w:szCs w:val="18"/>
              </w:rPr>
              <w:t xml:space="preserve">Explain and use the relationship between the sine and cosine of complementary angles. </w:t>
            </w:r>
          </w:p>
          <w:p w:rsidR="00AD618B" w:rsidRPr="00BD1B9B" w:rsidRDefault="00AD618B" w:rsidP="00AD618B">
            <w:pPr>
              <w:pStyle w:val="Default"/>
              <w:rPr>
                <w:rFonts w:ascii="Times New Roman" w:hAnsi="Times New Roman" w:cs="Times New Roman"/>
                <w:bCs/>
                <w:color w:val="auto"/>
                <w:sz w:val="18"/>
                <w:szCs w:val="18"/>
              </w:rPr>
            </w:pPr>
            <w:r w:rsidRPr="00BD1B9B">
              <w:rPr>
                <w:rFonts w:ascii="Times New Roman" w:hAnsi="Times New Roman" w:cs="Times New Roman"/>
                <w:b/>
                <w:bCs/>
                <w:color w:val="auto"/>
                <w:sz w:val="18"/>
                <w:szCs w:val="18"/>
              </w:rPr>
              <w:t>MCC9-12.G.SRT.8</w:t>
            </w:r>
            <w:r w:rsidRPr="00BD1B9B">
              <w:rPr>
                <w:rFonts w:ascii="Times New Roman" w:hAnsi="Times New Roman" w:cs="Times New Roman"/>
                <w:bCs/>
                <w:color w:val="auto"/>
                <w:sz w:val="18"/>
                <w:szCs w:val="18"/>
              </w:rPr>
              <w:t xml:space="preserve"> Use trigonometric ratios and the Pythagorean Theorem to solve right triangles in applied problems. </w:t>
            </w:r>
          </w:p>
          <w:p w:rsidR="00AD618B" w:rsidRPr="00BD1B9B" w:rsidRDefault="00AD618B" w:rsidP="00AD618B">
            <w:pPr>
              <w:pStyle w:val="Default"/>
              <w:rPr>
                <w:rFonts w:ascii="Times New Roman" w:hAnsi="Times New Roman" w:cs="Times New Roman"/>
                <w:color w:val="auto"/>
                <w:sz w:val="18"/>
                <w:szCs w:val="18"/>
              </w:rPr>
            </w:pPr>
          </w:p>
        </w:tc>
        <w:tc>
          <w:tcPr>
            <w:tcW w:w="3600" w:type="dxa"/>
            <w:tcBorders>
              <w:bottom w:val="single" w:sz="4" w:space="0" w:color="auto"/>
            </w:tcBorders>
            <w:shd w:val="clear" w:color="auto" w:fill="auto"/>
          </w:tcPr>
          <w:p w:rsidR="00AD618B" w:rsidRPr="00BD1B9B" w:rsidRDefault="00AD618B" w:rsidP="00AD618B">
            <w:pPr>
              <w:autoSpaceDE w:val="0"/>
              <w:autoSpaceDN w:val="0"/>
              <w:adjustRightInd w:val="0"/>
              <w:spacing w:after="0" w:line="240" w:lineRule="auto"/>
              <w:rPr>
                <w:rFonts w:ascii="Times New Roman" w:hAnsi="Times New Roman" w:cs="Times New Roman"/>
                <w:b/>
                <w:bCs/>
                <w:sz w:val="18"/>
                <w:szCs w:val="18"/>
                <w:u w:val="single"/>
              </w:rPr>
            </w:pPr>
            <w:r w:rsidRPr="00BD1B9B">
              <w:rPr>
                <w:rFonts w:ascii="Times New Roman" w:hAnsi="Times New Roman" w:cs="Times New Roman"/>
                <w:b/>
                <w:bCs/>
                <w:sz w:val="18"/>
                <w:szCs w:val="18"/>
                <w:u w:val="single"/>
              </w:rPr>
              <w:t>Understand and apply theorems about circles</w:t>
            </w:r>
          </w:p>
          <w:p w:rsidR="00AD618B" w:rsidRPr="00BD1B9B" w:rsidRDefault="00AD618B" w:rsidP="00AD618B">
            <w:pPr>
              <w:pStyle w:val="Default"/>
              <w:rPr>
                <w:rFonts w:ascii="Times New Roman" w:hAnsi="Times New Roman" w:cs="Times New Roman"/>
                <w:bCs/>
                <w:color w:val="auto"/>
                <w:sz w:val="18"/>
                <w:szCs w:val="18"/>
              </w:rPr>
            </w:pPr>
            <w:r w:rsidRPr="00BD1B9B">
              <w:rPr>
                <w:rFonts w:ascii="Times New Roman" w:hAnsi="Times New Roman" w:cs="Times New Roman"/>
                <w:b/>
                <w:bCs/>
                <w:color w:val="auto"/>
                <w:sz w:val="18"/>
                <w:szCs w:val="18"/>
              </w:rPr>
              <w:t>MCC9-12.G.C.1</w:t>
            </w:r>
            <w:r w:rsidRPr="00BD1B9B">
              <w:rPr>
                <w:rFonts w:ascii="Times New Roman" w:hAnsi="Times New Roman" w:cs="Times New Roman"/>
                <w:bCs/>
                <w:color w:val="auto"/>
                <w:sz w:val="18"/>
                <w:szCs w:val="18"/>
              </w:rPr>
              <w:t xml:space="preserve"> Prove that all circles are similar. </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 xml:space="preserve">MCC9-12.G.C.2 </w:t>
            </w:r>
            <w:r w:rsidRPr="00BD1B9B">
              <w:rPr>
                <w:rFonts w:ascii="Times New Roman" w:hAnsi="Times New Roman" w:cs="Times New Roman"/>
                <w:bCs/>
                <w:color w:val="auto"/>
                <w:sz w:val="18"/>
                <w:szCs w:val="18"/>
              </w:rPr>
              <w:t xml:space="preserve">Identify and describe relationships among inscribed angles, radii, and chords. Include the relationship between central, inscribed, and circumscribed angles; inscribed angles on a diameter are right angles; the radius of a circle is perpendicular to the tangent where the radius intersects the circle. </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MCC9-12.G.C.3</w:t>
            </w:r>
            <w:r w:rsidRPr="00BD1B9B">
              <w:rPr>
                <w:rFonts w:ascii="Times New Roman" w:hAnsi="Times New Roman" w:cs="Times New Roman"/>
                <w:bCs/>
                <w:color w:val="auto"/>
                <w:sz w:val="18"/>
                <w:szCs w:val="18"/>
              </w:rPr>
              <w:t xml:space="preserve"> Construct the inscribed and circumscribed circles of a triangle, and prove properties of angles for a quadrilateral inscribed in a circle. </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MCC9-12.G.C.4 (+)</w:t>
            </w:r>
            <w:r w:rsidRPr="00BD1B9B">
              <w:rPr>
                <w:rFonts w:ascii="Times New Roman" w:hAnsi="Times New Roman" w:cs="Times New Roman"/>
                <w:bCs/>
                <w:color w:val="auto"/>
                <w:sz w:val="18"/>
                <w:szCs w:val="18"/>
              </w:rPr>
              <w:t xml:space="preserve"> Construct a tangent line from a point outside a given circle to the </w:t>
            </w:r>
            <w:r w:rsidRPr="00BD1B9B">
              <w:rPr>
                <w:rFonts w:ascii="Times New Roman" w:hAnsi="Times New Roman" w:cs="Times New Roman"/>
                <w:bCs/>
                <w:color w:val="auto"/>
                <w:sz w:val="18"/>
                <w:szCs w:val="18"/>
              </w:rPr>
              <w:lastRenderedPageBreak/>
              <w:t xml:space="preserve">circle. </w:t>
            </w:r>
          </w:p>
          <w:p w:rsidR="00AD618B" w:rsidRPr="00BD1B9B" w:rsidRDefault="00AD618B" w:rsidP="00AD618B">
            <w:pPr>
              <w:spacing w:after="0" w:line="240" w:lineRule="auto"/>
              <w:rPr>
                <w:rFonts w:ascii="Times New Roman" w:hAnsi="Times New Roman" w:cs="Times New Roman"/>
                <w:b/>
                <w:bCs/>
                <w:sz w:val="18"/>
                <w:szCs w:val="18"/>
                <w:u w:val="single"/>
              </w:rPr>
            </w:pPr>
            <w:r w:rsidRPr="00BD1B9B">
              <w:rPr>
                <w:rFonts w:ascii="Times New Roman" w:hAnsi="Times New Roman" w:cs="Times New Roman"/>
                <w:b/>
                <w:bCs/>
                <w:sz w:val="18"/>
                <w:szCs w:val="18"/>
                <w:u w:val="single"/>
              </w:rPr>
              <w:t>Find arc lengths and areas of sectors of circles</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MCC9-12.G.C.5</w:t>
            </w:r>
            <w:r w:rsidRPr="00BD1B9B">
              <w:rPr>
                <w:rFonts w:ascii="Times New Roman" w:hAnsi="Times New Roman" w:cs="Times New Roman"/>
                <w:bCs/>
                <w:color w:val="auto"/>
                <w:sz w:val="18"/>
                <w:szCs w:val="18"/>
              </w:rPr>
              <w:t xml:space="preserve"> Derive using similarity the fact that the length of the arc intercepted by an angle is proportional to the radius, and define the radian measure of the angle as the constant of proportionality; derive the formula for the area of a sector. </w:t>
            </w:r>
            <w:r w:rsidRPr="00BD1B9B">
              <w:rPr>
                <w:rFonts w:ascii="Times New Roman" w:hAnsi="Times New Roman" w:cs="Times New Roman"/>
                <w:color w:val="auto"/>
                <w:sz w:val="18"/>
                <w:szCs w:val="18"/>
              </w:rPr>
              <w:t xml:space="preserve"> </w:t>
            </w:r>
          </w:p>
          <w:p w:rsidR="00AD618B" w:rsidRPr="00BD1B9B" w:rsidRDefault="00AD618B" w:rsidP="00AD618B">
            <w:pPr>
              <w:autoSpaceDE w:val="0"/>
              <w:autoSpaceDN w:val="0"/>
              <w:adjustRightInd w:val="0"/>
              <w:spacing w:after="0" w:line="240" w:lineRule="auto"/>
              <w:rPr>
                <w:rFonts w:ascii="Times New Roman" w:hAnsi="Times New Roman" w:cs="Times New Roman"/>
                <w:b/>
                <w:bCs/>
                <w:sz w:val="18"/>
                <w:szCs w:val="18"/>
                <w:u w:val="single"/>
              </w:rPr>
            </w:pPr>
            <w:r w:rsidRPr="00BD1B9B">
              <w:rPr>
                <w:rFonts w:ascii="Times New Roman" w:hAnsi="Times New Roman" w:cs="Times New Roman"/>
                <w:b/>
                <w:bCs/>
                <w:sz w:val="18"/>
                <w:szCs w:val="18"/>
                <w:u w:val="single"/>
              </w:rPr>
              <w:t>Explain volume formulas and use them to solve problems</w:t>
            </w:r>
          </w:p>
          <w:p w:rsidR="00AD618B" w:rsidRPr="00BD1B9B" w:rsidRDefault="00AD618B" w:rsidP="00AD618B">
            <w:pPr>
              <w:pStyle w:val="Default"/>
              <w:rPr>
                <w:rFonts w:ascii="Times New Roman" w:hAnsi="Times New Roman" w:cs="Times New Roman"/>
                <w:bCs/>
                <w:color w:val="auto"/>
                <w:sz w:val="18"/>
                <w:szCs w:val="18"/>
              </w:rPr>
            </w:pPr>
            <w:r w:rsidRPr="00BD1B9B">
              <w:rPr>
                <w:rFonts w:ascii="Times New Roman" w:hAnsi="Times New Roman" w:cs="Times New Roman"/>
                <w:b/>
                <w:bCs/>
                <w:color w:val="auto"/>
                <w:sz w:val="18"/>
                <w:szCs w:val="18"/>
              </w:rPr>
              <w:t>MCC9-12.G.GMD.1</w:t>
            </w:r>
            <w:r w:rsidRPr="00BD1B9B">
              <w:rPr>
                <w:rFonts w:ascii="Times New Roman" w:hAnsi="Times New Roman" w:cs="Times New Roman"/>
                <w:bCs/>
                <w:color w:val="auto"/>
                <w:sz w:val="18"/>
                <w:szCs w:val="18"/>
              </w:rPr>
              <w:t xml:space="preserve"> Give an informal argument for the formulas for the circumference of a circle, area of a circle, volume of a cylinder, pyramid, and cone. Use dissection arguments, </w:t>
            </w:r>
            <w:proofErr w:type="spellStart"/>
            <w:r w:rsidRPr="00BD1B9B">
              <w:rPr>
                <w:rFonts w:ascii="Times New Roman" w:hAnsi="Times New Roman" w:cs="Times New Roman"/>
                <w:bCs/>
                <w:color w:val="auto"/>
                <w:sz w:val="18"/>
                <w:szCs w:val="18"/>
              </w:rPr>
              <w:t>Cavalieri’s</w:t>
            </w:r>
            <w:proofErr w:type="spellEnd"/>
            <w:r w:rsidRPr="00BD1B9B">
              <w:rPr>
                <w:rFonts w:ascii="Times New Roman" w:hAnsi="Times New Roman" w:cs="Times New Roman"/>
                <w:bCs/>
                <w:color w:val="auto"/>
                <w:sz w:val="18"/>
                <w:szCs w:val="18"/>
              </w:rPr>
              <w:t xml:space="preserve"> principle, and informal limit arguments. </w:t>
            </w:r>
          </w:p>
          <w:p w:rsidR="00AD618B" w:rsidRPr="00BD1B9B" w:rsidRDefault="00AD618B" w:rsidP="00AD618B">
            <w:pPr>
              <w:pStyle w:val="Default"/>
              <w:rPr>
                <w:rFonts w:ascii="Times New Roman" w:hAnsi="Times New Roman" w:cs="Times New Roman"/>
                <w:color w:val="auto"/>
                <w:sz w:val="18"/>
                <w:szCs w:val="18"/>
              </w:rPr>
            </w:pPr>
            <w:r w:rsidRPr="00BD1B9B">
              <w:rPr>
                <w:rFonts w:ascii="Times New Roman" w:hAnsi="Times New Roman" w:cs="Times New Roman"/>
                <w:b/>
                <w:bCs/>
                <w:color w:val="auto"/>
                <w:sz w:val="18"/>
                <w:szCs w:val="18"/>
              </w:rPr>
              <w:t>MCC9-12.G.GMD.2 (+)</w:t>
            </w:r>
            <w:r w:rsidRPr="00BD1B9B">
              <w:rPr>
                <w:rFonts w:ascii="Times New Roman" w:hAnsi="Times New Roman" w:cs="Times New Roman"/>
                <w:bCs/>
                <w:color w:val="auto"/>
                <w:sz w:val="18"/>
                <w:szCs w:val="18"/>
              </w:rPr>
              <w:t xml:space="preserve"> Give an informal argument using </w:t>
            </w:r>
            <w:proofErr w:type="spellStart"/>
            <w:r w:rsidRPr="00BD1B9B">
              <w:rPr>
                <w:rFonts w:ascii="Times New Roman" w:hAnsi="Times New Roman" w:cs="Times New Roman"/>
                <w:bCs/>
                <w:color w:val="auto"/>
                <w:sz w:val="18"/>
                <w:szCs w:val="18"/>
              </w:rPr>
              <w:t>Cavalieri’s</w:t>
            </w:r>
            <w:proofErr w:type="spellEnd"/>
            <w:r w:rsidRPr="00BD1B9B">
              <w:rPr>
                <w:rFonts w:ascii="Times New Roman" w:hAnsi="Times New Roman" w:cs="Times New Roman"/>
                <w:bCs/>
                <w:color w:val="auto"/>
                <w:sz w:val="18"/>
                <w:szCs w:val="18"/>
              </w:rPr>
              <w:t xml:space="preserve"> principle for the formulas for the volume of a sphere and other solid figures. </w:t>
            </w:r>
          </w:p>
          <w:p w:rsidR="00AD618B" w:rsidRPr="00BD1B9B" w:rsidRDefault="00AD618B" w:rsidP="00AD618B">
            <w:pPr>
              <w:spacing w:after="0" w:line="240" w:lineRule="auto"/>
              <w:rPr>
                <w:rFonts w:ascii="Times New Roman" w:hAnsi="Times New Roman" w:cs="Times New Roman"/>
                <w:bCs/>
                <w:sz w:val="18"/>
                <w:szCs w:val="18"/>
              </w:rPr>
            </w:pPr>
            <w:r w:rsidRPr="00BD1B9B">
              <w:rPr>
                <w:rFonts w:ascii="Times New Roman" w:hAnsi="Times New Roman" w:cs="Times New Roman"/>
                <w:b/>
                <w:bCs/>
                <w:sz w:val="18"/>
                <w:szCs w:val="18"/>
              </w:rPr>
              <w:t>MCC9-12.G.GMD.3</w:t>
            </w:r>
            <w:r w:rsidRPr="00BD1B9B">
              <w:rPr>
                <w:rFonts w:ascii="Times New Roman" w:hAnsi="Times New Roman" w:cs="Times New Roman"/>
                <w:bCs/>
                <w:sz w:val="18"/>
                <w:szCs w:val="18"/>
              </w:rPr>
              <w:t xml:space="preserve"> Use volume formulas for cylinders, pyramids, cones, and spheres to solve problems.</w:t>
            </w:r>
            <w:r w:rsidRPr="00BD1B9B">
              <w:rPr>
                <w:rFonts w:ascii="MS Mincho" w:eastAsia="MS Mincho" w:hAnsi="MS Mincho" w:cs="MS Mincho" w:hint="eastAsia"/>
                <w:bCs/>
                <w:sz w:val="18"/>
                <w:szCs w:val="18"/>
                <w:vertAlign w:val="superscript"/>
              </w:rPr>
              <w:t>★</w:t>
            </w:r>
            <w:r w:rsidRPr="00BD1B9B">
              <w:rPr>
                <w:rFonts w:ascii="Times New Roman" w:hAnsi="Times New Roman" w:cs="Times New Roman"/>
                <w:bCs/>
                <w:sz w:val="18"/>
                <w:szCs w:val="18"/>
              </w:rPr>
              <w:t xml:space="preserve"> </w:t>
            </w:r>
          </w:p>
          <w:p w:rsidR="00F91909" w:rsidRPr="00BD1B9B" w:rsidRDefault="00F91909" w:rsidP="00AD618B">
            <w:pPr>
              <w:spacing w:after="0" w:line="240" w:lineRule="auto"/>
              <w:rPr>
                <w:rFonts w:ascii="Times New Roman" w:hAnsi="Times New Roman" w:cs="Times New Roman"/>
                <w:bCs/>
                <w:sz w:val="18"/>
                <w:szCs w:val="18"/>
              </w:rPr>
            </w:pPr>
          </w:p>
          <w:p w:rsidR="00F91909" w:rsidRPr="00BD1B9B" w:rsidRDefault="00F91909" w:rsidP="00E5431D">
            <w:pPr>
              <w:spacing w:after="0" w:line="240" w:lineRule="auto"/>
              <w:rPr>
                <w:rFonts w:ascii="Times New Roman" w:hAnsi="Times New Roman" w:cs="Times New Roman"/>
                <w:sz w:val="18"/>
                <w:szCs w:val="18"/>
              </w:rPr>
            </w:pPr>
          </w:p>
        </w:tc>
      </w:tr>
      <w:tr w:rsidR="00BD1B9B" w:rsidRPr="00BD1B9B" w:rsidTr="002A7D08">
        <w:tblPrEx>
          <w:shd w:val="clear" w:color="auto" w:fill="auto"/>
        </w:tblPrEx>
        <w:tc>
          <w:tcPr>
            <w:tcW w:w="3600" w:type="dxa"/>
            <w:shd w:val="clear" w:color="auto" w:fill="999999"/>
          </w:tcPr>
          <w:p w:rsidR="00AD618B" w:rsidRPr="00BD1B9B" w:rsidRDefault="00AD618B" w:rsidP="00AD618B">
            <w:pPr>
              <w:spacing w:after="0" w:line="240" w:lineRule="auto"/>
              <w:jc w:val="center"/>
              <w:rPr>
                <w:rFonts w:ascii="Times New Roman" w:hAnsi="Times New Roman" w:cs="Times New Roman"/>
                <w:sz w:val="12"/>
                <w:szCs w:val="12"/>
              </w:rPr>
            </w:pPr>
          </w:p>
        </w:tc>
        <w:tc>
          <w:tcPr>
            <w:tcW w:w="3600" w:type="dxa"/>
            <w:shd w:val="clear" w:color="auto" w:fill="999999"/>
          </w:tcPr>
          <w:p w:rsidR="00AD618B" w:rsidRPr="00BD1B9B" w:rsidRDefault="00AD618B" w:rsidP="00AD618B">
            <w:pPr>
              <w:spacing w:after="0" w:line="240" w:lineRule="auto"/>
              <w:jc w:val="center"/>
              <w:rPr>
                <w:rFonts w:ascii="Times New Roman" w:hAnsi="Times New Roman" w:cs="Times New Roman"/>
                <w:sz w:val="12"/>
                <w:szCs w:val="12"/>
              </w:rPr>
            </w:pPr>
          </w:p>
        </w:tc>
        <w:tc>
          <w:tcPr>
            <w:tcW w:w="3600" w:type="dxa"/>
            <w:shd w:val="clear" w:color="auto" w:fill="999999"/>
          </w:tcPr>
          <w:p w:rsidR="00AD618B" w:rsidRPr="00BD1B9B" w:rsidRDefault="00AD618B" w:rsidP="00AD618B">
            <w:pPr>
              <w:spacing w:after="0" w:line="240" w:lineRule="auto"/>
              <w:jc w:val="center"/>
              <w:rPr>
                <w:rFonts w:ascii="Times New Roman" w:hAnsi="Times New Roman" w:cs="Times New Roman"/>
                <w:sz w:val="12"/>
                <w:szCs w:val="12"/>
              </w:rPr>
            </w:pPr>
          </w:p>
        </w:tc>
        <w:tc>
          <w:tcPr>
            <w:tcW w:w="3600" w:type="dxa"/>
            <w:shd w:val="clear" w:color="auto" w:fill="999999"/>
          </w:tcPr>
          <w:p w:rsidR="00AD618B" w:rsidRPr="00BD1B9B" w:rsidRDefault="00AD618B" w:rsidP="00AD618B">
            <w:pPr>
              <w:spacing w:after="0" w:line="240" w:lineRule="auto"/>
              <w:jc w:val="center"/>
              <w:rPr>
                <w:rFonts w:ascii="Times New Roman" w:hAnsi="Times New Roman" w:cs="Times New Roman"/>
                <w:sz w:val="12"/>
                <w:szCs w:val="12"/>
              </w:rPr>
            </w:pPr>
          </w:p>
        </w:tc>
      </w:tr>
    </w:tbl>
    <w:p w:rsidR="00AD618B" w:rsidRPr="00BD1B9B" w:rsidRDefault="00AD618B" w:rsidP="0077716D">
      <w:pPr>
        <w:autoSpaceDE w:val="0"/>
        <w:autoSpaceDN w:val="0"/>
        <w:adjustRightInd w:val="0"/>
        <w:spacing w:after="0" w:line="240" w:lineRule="auto"/>
        <w:rPr>
          <w:rFonts w:ascii="Times New Roman" w:hAnsi="Times New Roman" w:cs="Times New Roman"/>
        </w:rPr>
      </w:pPr>
    </w:p>
    <w:sectPr w:rsidR="00AD618B" w:rsidRPr="00BD1B9B" w:rsidSect="00DD2A4B">
      <w:headerReference w:type="default" r:id="rId191"/>
      <w:pgSz w:w="15840" w:h="12240" w:orient="landscape" w:code="1"/>
      <w:pgMar w:top="900" w:right="576" w:bottom="720" w:left="576" w:header="720" w:footer="28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51ED" w:rsidRDefault="00DE51ED" w:rsidP="00E63F78">
      <w:pPr>
        <w:spacing w:after="0" w:line="240" w:lineRule="auto"/>
      </w:pPr>
      <w:r>
        <w:separator/>
      </w:r>
    </w:p>
  </w:endnote>
  <w:endnote w:type="continuationSeparator" w:id="0">
    <w:p w:rsidR="00DE51ED" w:rsidRDefault="00DE51ED" w:rsidP="00E63F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Gotham-Book">
    <w:altName w:val="Cambria"/>
    <w:panose1 w:val="00000000000000000000"/>
    <w:charset w:val="4D"/>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B9B" w:rsidRPr="0077716D" w:rsidRDefault="00BD1B9B" w:rsidP="00C64B20">
    <w:pPr>
      <w:pStyle w:val="Footer"/>
      <w:jc w:val="center"/>
      <w:rPr>
        <w:rFonts w:cs="Times New Roman"/>
        <w:sz w:val="18"/>
        <w:szCs w:val="18"/>
      </w:rPr>
    </w:pPr>
    <w:r w:rsidRPr="0077716D">
      <w:rPr>
        <w:rFonts w:cs="Times New Roman"/>
        <w:sz w:val="18"/>
        <w:szCs w:val="18"/>
      </w:rPr>
      <w:t>Georgia Department of Education</w:t>
    </w:r>
  </w:p>
  <w:p w:rsidR="00BD1B9B" w:rsidRPr="0077716D" w:rsidRDefault="00BD1B9B" w:rsidP="00C64B20">
    <w:pPr>
      <w:pStyle w:val="Footer"/>
      <w:jc w:val="center"/>
      <w:rPr>
        <w:rFonts w:cs="Times New Roman"/>
        <w:sz w:val="18"/>
        <w:szCs w:val="18"/>
      </w:rPr>
    </w:pPr>
    <w:r w:rsidRPr="0077716D">
      <w:rPr>
        <w:rFonts w:cs="Times New Roman"/>
        <w:sz w:val="18"/>
        <w:szCs w:val="18"/>
      </w:rPr>
      <w:t xml:space="preserve">Dr. John D. Barge, State School Superintendent  </w:t>
    </w:r>
  </w:p>
  <w:p w:rsidR="00BD1B9B" w:rsidRPr="0077716D" w:rsidRDefault="00231993" w:rsidP="00C64B20">
    <w:pPr>
      <w:pStyle w:val="Footer"/>
      <w:jc w:val="center"/>
      <w:rPr>
        <w:rFonts w:cs="Times New Roman"/>
        <w:sz w:val="18"/>
        <w:szCs w:val="18"/>
      </w:rPr>
    </w:pPr>
    <w:r>
      <w:rPr>
        <w:rFonts w:cs="Times New Roman"/>
        <w:sz w:val="18"/>
        <w:szCs w:val="18"/>
      </w:rPr>
      <w:t>July</w:t>
    </w:r>
    <w:r w:rsidR="00BD1B9B">
      <w:rPr>
        <w:rFonts w:cs="Times New Roman"/>
        <w:sz w:val="18"/>
        <w:szCs w:val="18"/>
      </w:rPr>
      <w:t xml:space="preserve"> 201</w:t>
    </w:r>
    <w:r w:rsidR="006F22A9">
      <w:rPr>
        <w:rFonts w:cs="Times New Roman"/>
        <w:sz w:val="18"/>
        <w:szCs w:val="18"/>
      </w:rPr>
      <w:t>4</w:t>
    </w:r>
    <w:r w:rsidR="00BD1B9B" w:rsidRPr="0077716D">
      <w:rPr>
        <w:rFonts w:cs="Times New Roman"/>
        <w:sz w:val="18"/>
        <w:szCs w:val="18"/>
      </w:rPr>
      <w:t xml:space="preserve"> </w:t>
    </w:r>
    <w:r w:rsidR="00BD1B9B" w:rsidRPr="0077716D">
      <w:rPr>
        <w:rFonts w:cs="Times New Roman"/>
        <w:color w:val="404040"/>
        <w:sz w:val="18"/>
        <w:szCs w:val="18"/>
      </w:rPr>
      <w:sym w:font="Symbol" w:char="00B7"/>
    </w:r>
    <w:r w:rsidR="00BD1B9B" w:rsidRPr="0077716D">
      <w:rPr>
        <w:rFonts w:cs="Times New Roman"/>
        <w:color w:val="404040"/>
        <w:sz w:val="18"/>
        <w:szCs w:val="18"/>
      </w:rPr>
      <w:t xml:space="preserve"> </w:t>
    </w:r>
    <w:r w:rsidR="00BD1B9B" w:rsidRPr="0077716D">
      <w:rPr>
        <w:rFonts w:cs="Times New Roman"/>
        <w:sz w:val="18"/>
        <w:szCs w:val="18"/>
      </w:rPr>
      <w:t xml:space="preserve">Page </w:t>
    </w:r>
    <w:r w:rsidR="00BD1B9B" w:rsidRPr="0077716D">
      <w:rPr>
        <w:rFonts w:cs="Times New Roman"/>
        <w:sz w:val="18"/>
        <w:szCs w:val="18"/>
      </w:rPr>
      <w:fldChar w:fldCharType="begin"/>
    </w:r>
    <w:r w:rsidR="00BD1B9B" w:rsidRPr="0077716D">
      <w:rPr>
        <w:rFonts w:cs="Times New Roman"/>
        <w:sz w:val="18"/>
        <w:szCs w:val="18"/>
      </w:rPr>
      <w:instrText xml:space="preserve"> PAGE  \* Arabic  \* MERGEFORMAT </w:instrText>
    </w:r>
    <w:r w:rsidR="00BD1B9B" w:rsidRPr="0077716D">
      <w:rPr>
        <w:rFonts w:cs="Times New Roman"/>
        <w:sz w:val="18"/>
        <w:szCs w:val="18"/>
      </w:rPr>
      <w:fldChar w:fldCharType="separate"/>
    </w:r>
    <w:r w:rsidR="00B173E1">
      <w:rPr>
        <w:rFonts w:cs="Times New Roman"/>
        <w:noProof/>
        <w:sz w:val="18"/>
        <w:szCs w:val="18"/>
      </w:rPr>
      <w:t>49</w:t>
    </w:r>
    <w:r w:rsidR="00BD1B9B" w:rsidRPr="0077716D">
      <w:rPr>
        <w:rFonts w:cs="Times New Roman"/>
        <w:sz w:val="18"/>
        <w:szCs w:val="18"/>
      </w:rPr>
      <w:fldChar w:fldCharType="end"/>
    </w:r>
    <w:r w:rsidR="00BD1B9B" w:rsidRPr="0077716D">
      <w:rPr>
        <w:rFonts w:cs="Times New Roman"/>
        <w:sz w:val="18"/>
        <w:szCs w:val="18"/>
      </w:rPr>
      <w:t xml:space="preserve"> of </w:t>
    </w:r>
    <w:r w:rsidR="00730873">
      <w:rPr>
        <w:rFonts w:cs="Times New Roman"/>
        <w:sz w:val="18"/>
        <w:szCs w:val="18"/>
      </w:rPr>
      <w:t>4</w:t>
    </w:r>
    <w:r w:rsidR="006F22A9">
      <w:rPr>
        <w:rFonts w:cs="Times New Roman"/>
        <w:sz w:val="18"/>
        <w:szCs w:val="18"/>
      </w:rPr>
      <w:t>9</w:t>
    </w:r>
  </w:p>
  <w:p w:rsidR="00BD1B9B" w:rsidRPr="0077716D" w:rsidRDefault="00BD1B9B" w:rsidP="00D01AB8">
    <w:pPr>
      <w:pStyle w:val="Footer"/>
      <w:jc w:val="center"/>
      <w:rPr>
        <w:sz w:val="18"/>
        <w:szCs w:val="18"/>
      </w:rPr>
    </w:pPr>
    <w:r w:rsidRPr="0077716D">
      <w:rPr>
        <w:rFonts w:cs="Times New Roman"/>
        <w:sz w:val="18"/>
        <w:szCs w:val="18"/>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993" w:rsidRPr="00231993" w:rsidRDefault="00231993" w:rsidP="00231993">
    <w:pPr>
      <w:tabs>
        <w:tab w:val="center" w:pos="4320"/>
        <w:tab w:val="right" w:pos="8640"/>
      </w:tabs>
      <w:spacing w:after="120" w:line="240" w:lineRule="auto"/>
      <w:rPr>
        <w:rFonts w:ascii="Times New Roman" w:eastAsia="Times New Roman" w:hAnsi="Times New Roman" w:cs="Times New Roman"/>
        <w:i/>
        <w:sz w:val="20"/>
        <w:szCs w:val="24"/>
        <w:u w:val="single"/>
      </w:rPr>
    </w:pPr>
    <w:r w:rsidRPr="00231993">
      <w:rPr>
        <w:rFonts w:ascii="Times New Roman" w:eastAsia="Times New Roman" w:hAnsi="Times New Roman" w:cs="Times New Roman"/>
        <w:i/>
        <w:sz w:val="20"/>
        <w:szCs w:val="24"/>
        <w:u w:val="single"/>
      </w:rPr>
      <w:t>These materials are for nonprofit educational purposes only. Any other use may constitute copyright infringement.</w:t>
    </w:r>
  </w:p>
  <w:p w:rsidR="00231993" w:rsidRPr="00231993" w:rsidRDefault="00231993" w:rsidP="00231993">
    <w:pPr>
      <w:tabs>
        <w:tab w:val="center" w:pos="4320"/>
        <w:tab w:val="right" w:pos="8640"/>
      </w:tabs>
      <w:spacing w:after="0" w:line="240" w:lineRule="auto"/>
      <w:rPr>
        <w:rFonts w:ascii="Times New Roman" w:eastAsia="Times New Roman" w:hAnsi="Times New Roman" w:cs="Times New Roman"/>
        <w:i/>
        <w:sz w:val="20"/>
        <w:szCs w:val="24"/>
      </w:rPr>
    </w:pPr>
    <w:r w:rsidRPr="00231993">
      <w:rPr>
        <w:rFonts w:ascii="Times New Roman" w:eastAsia="Times New Roman" w:hAnsi="Times New Roman" w:cs="Times New Roman"/>
        <w:i/>
        <w:sz w:val="20"/>
        <w:szCs w:val="24"/>
      </w:rPr>
      <w:t>The contents of this guide were developed under a grant from the U. S. Department of Education. However, those contents do not necessarily represent the policy of the U. S. Department of Education, and you should not assume endorsement by the Federal Government.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51ED" w:rsidRDefault="00DE51ED" w:rsidP="00E63F78">
      <w:pPr>
        <w:spacing w:after="0" w:line="240" w:lineRule="auto"/>
      </w:pPr>
      <w:r>
        <w:separator/>
      </w:r>
    </w:p>
  </w:footnote>
  <w:footnote w:type="continuationSeparator" w:id="0">
    <w:p w:rsidR="00DE51ED" w:rsidRDefault="00DE51ED" w:rsidP="00E63F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B9B" w:rsidRPr="00D47BD8" w:rsidRDefault="00BD1B9B" w:rsidP="00C64B20">
    <w:pPr>
      <w:pStyle w:val="Header"/>
      <w:jc w:val="center"/>
      <w:rPr>
        <w:b/>
      </w:rPr>
    </w:pPr>
    <w:r w:rsidRPr="00D47BD8">
      <w:rPr>
        <w:b/>
      </w:rPr>
      <w:t>Georgia Department of Education</w:t>
    </w:r>
  </w:p>
  <w:p w:rsidR="00BD1B9B" w:rsidRDefault="00BD1B9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B9B" w:rsidRPr="001F58F2" w:rsidRDefault="00BD1B9B" w:rsidP="002A7D08">
    <w:pPr>
      <w:pStyle w:val="Header"/>
      <w:jc w:val="center"/>
      <w:rPr>
        <w:b/>
      </w:rPr>
    </w:pPr>
    <w:r w:rsidRPr="00D47BD8">
      <w:rPr>
        <w:b/>
      </w:rPr>
      <w:t>Georgia Department of Education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2242D"/>
    <w:multiLevelType w:val="hybridMultilevel"/>
    <w:tmpl w:val="02D86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7525FA"/>
    <w:multiLevelType w:val="hybridMultilevel"/>
    <w:tmpl w:val="D6529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7E057F"/>
    <w:multiLevelType w:val="hybridMultilevel"/>
    <w:tmpl w:val="36D4F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8004E0"/>
    <w:multiLevelType w:val="hybridMultilevel"/>
    <w:tmpl w:val="61DC9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42C3323"/>
    <w:multiLevelType w:val="hybridMultilevel"/>
    <w:tmpl w:val="E1842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4363AB9"/>
    <w:multiLevelType w:val="hybridMultilevel"/>
    <w:tmpl w:val="2E640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6DD7B9A"/>
    <w:multiLevelType w:val="hybridMultilevel"/>
    <w:tmpl w:val="0D942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7FC7F16"/>
    <w:multiLevelType w:val="hybridMultilevel"/>
    <w:tmpl w:val="81A64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9E4271E"/>
    <w:multiLevelType w:val="hybridMultilevel"/>
    <w:tmpl w:val="D20A4D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0A0355CB"/>
    <w:multiLevelType w:val="hybridMultilevel"/>
    <w:tmpl w:val="206E9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A0C1F25"/>
    <w:multiLevelType w:val="hybridMultilevel"/>
    <w:tmpl w:val="1F2AD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A771998"/>
    <w:multiLevelType w:val="hybridMultilevel"/>
    <w:tmpl w:val="263077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AFC0692"/>
    <w:multiLevelType w:val="hybridMultilevel"/>
    <w:tmpl w:val="9760E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C693793"/>
    <w:multiLevelType w:val="hybridMultilevel"/>
    <w:tmpl w:val="79145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C9B38FA"/>
    <w:multiLevelType w:val="hybridMultilevel"/>
    <w:tmpl w:val="1248A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CB23EDA"/>
    <w:multiLevelType w:val="hybridMultilevel"/>
    <w:tmpl w:val="01FEC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DF8097B"/>
    <w:multiLevelType w:val="hybridMultilevel"/>
    <w:tmpl w:val="D75C9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F8B0252"/>
    <w:multiLevelType w:val="hybridMultilevel"/>
    <w:tmpl w:val="6D782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06D6794"/>
    <w:multiLevelType w:val="hybridMultilevel"/>
    <w:tmpl w:val="EB70B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1D84FF4"/>
    <w:multiLevelType w:val="hybridMultilevel"/>
    <w:tmpl w:val="37AC3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3A428A0"/>
    <w:multiLevelType w:val="hybridMultilevel"/>
    <w:tmpl w:val="704A4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52A2CA3"/>
    <w:multiLevelType w:val="hybridMultilevel"/>
    <w:tmpl w:val="51B01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5807414"/>
    <w:multiLevelType w:val="hybridMultilevel"/>
    <w:tmpl w:val="E27EC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7292C6B"/>
    <w:multiLevelType w:val="hybridMultilevel"/>
    <w:tmpl w:val="F87C43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7426884"/>
    <w:multiLevelType w:val="hybridMultilevel"/>
    <w:tmpl w:val="9606E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9283AB5"/>
    <w:multiLevelType w:val="hybridMultilevel"/>
    <w:tmpl w:val="F774A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9AA536E"/>
    <w:multiLevelType w:val="hybridMultilevel"/>
    <w:tmpl w:val="CE1EDA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1A3F1790"/>
    <w:multiLevelType w:val="hybridMultilevel"/>
    <w:tmpl w:val="28DA9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1BA421B6"/>
    <w:multiLevelType w:val="hybridMultilevel"/>
    <w:tmpl w:val="F1B67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D241BEF"/>
    <w:multiLevelType w:val="hybridMultilevel"/>
    <w:tmpl w:val="AE9E5D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1D64450B"/>
    <w:multiLevelType w:val="hybridMultilevel"/>
    <w:tmpl w:val="CFD475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1DAE51A9"/>
    <w:multiLevelType w:val="hybridMultilevel"/>
    <w:tmpl w:val="0152061A"/>
    <w:lvl w:ilvl="0" w:tplc="FF364AB8">
      <w:start w:val="1"/>
      <w:numFmt w:val="bullet"/>
      <w:lvlText w:val=""/>
      <w:lvlJc w:val="left"/>
      <w:pPr>
        <w:tabs>
          <w:tab w:val="num" w:pos="720"/>
        </w:tabs>
        <w:ind w:left="720" w:hanging="360"/>
      </w:pPr>
      <w:rPr>
        <w:rFonts w:ascii="Symbol" w:hAnsi="Symbol" w:hint="default"/>
      </w:rPr>
    </w:lvl>
    <w:lvl w:ilvl="1" w:tplc="F8E626F2" w:tentative="1">
      <w:start w:val="1"/>
      <w:numFmt w:val="bullet"/>
      <w:lvlText w:val="o"/>
      <w:lvlJc w:val="left"/>
      <w:pPr>
        <w:tabs>
          <w:tab w:val="num" w:pos="1440"/>
        </w:tabs>
        <w:ind w:left="1440" w:hanging="360"/>
      </w:pPr>
      <w:rPr>
        <w:rFonts w:ascii="Courier New" w:hAnsi="Courier New" w:cs="Courier New" w:hint="default"/>
      </w:rPr>
    </w:lvl>
    <w:lvl w:ilvl="2" w:tplc="6A00EA48" w:tentative="1">
      <w:start w:val="1"/>
      <w:numFmt w:val="bullet"/>
      <w:lvlText w:val=""/>
      <w:lvlJc w:val="left"/>
      <w:pPr>
        <w:tabs>
          <w:tab w:val="num" w:pos="2160"/>
        </w:tabs>
        <w:ind w:left="2160" w:hanging="360"/>
      </w:pPr>
      <w:rPr>
        <w:rFonts w:ascii="Wingdings" w:hAnsi="Wingdings" w:hint="default"/>
      </w:rPr>
    </w:lvl>
    <w:lvl w:ilvl="3" w:tplc="94589436" w:tentative="1">
      <w:start w:val="1"/>
      <w:numFmt w:val="bullet"/>
      <w:lvlText w:val=""/>
      <w:lvlJc w:val="left"/>
      <w:pPr>
        <w:tabs>
          <w:tab w:val="num" w:pos="2880"/>
        </w:tabs>
        <w:ind w:left="2880" w:hanging="360"/>
      </w:pPr>
      <w:rPr>
        <w:rFonts w:ascii="Symbol" w:hAnsi="Symbol" w:hint="default"/>
      </w:rPr>
    </w:lvl>
    <w:lvl w:ilvl="4" w:tplc="65422052" w:tentative="1">
      <w:start w:val="1"/>
      <w:numFmt w:val="bullet"/>
      <w:lvlText w:val="o"/>
      <w:lvlJc w:val="left"/>
      <w:pPr>
        <w:tabs>
          <w:tab w:val="num" w:pos="3600"/>
        </w:tabs>
        <w:ind w:left="3600" w:hanging="360"/>
      </w:pPr>
      <w:rPr>
        <w:rFonts w:ascii="Courier New" w:hAnsi="Courier New" w:cs="Courier New" w:hint="default"/>
      </w:rPr>
    </w:lvl>
    <w:lvl w:ilvl="5" w:tplc="6CC8BB2A" w:tentative="1">
      <w:start w:val="1"/>
      <w:numFmt w:val="bullet"/>
      <w:lvlText w:val=""/>
      <w:lvlJc w:val="left"/>
      <w:pPr>
        <w:tabs>
          <w:tab w:val="num" w:pos="4320"/>
        </w:tabs>
        <w:ind w:left="4320" w:hanging="360"/>
      </w:pPr>
      <w:rPr>
        <w:rFonts w:ascii="Wingdings" w:hAnsi="Wingdings" w:hint="default"/>
      </w:rPr>
    </w:lvl>
    <w:lvl w:ilvl="6" w:tplc="F17A593E" w:tentative="1">
      <w:start w:val="1"/>
      <w:numFmt w:val="bullet"/>
      <w:lvlText w:val=""/>
      <w:lvlJc w:val="left"/>
      <w:pPr>
        <w:tabs>
          <w:tab w:val="num" w:pos="5040"/>
        </w:tabs>
        <w:ind w:left="5040" w:hanging="360"/>
      </w:pPr>
      <w:rPr>
        <w:rFonts w:ascii="Symbol" w:hAnsi="Symbol" w:hint="default"/>
      </w:rPr>
    </w:lvl>
    <w:lvl w:ilvl="7" w:tplc="32A68400" w:tentative="1">
      <w:start w:val="1"/>
      <w:numFmt w:val="bullet"/>
      <w:lvlText w:val="o"/>
      <w:lvlJc w:val="left"/>
      <w:pPr>
        <w:tabs>
          <w:tab w:val="num" w:pos="5760"/>
        </w:tabs>
        <w:ind w:left="5760" w:hanging="360"/>
      </w:pPr>
      <w:rPr>
        <w:rFonts w:ascii="Courier New" w:hAnsi="Courier New" w:cs="Courier New" w:hint="default"/>
      </w:rPr>
    </w:lvl>
    <w:lvl w:ilvl="8" w:tplc="838C3474" w:tentative="1">
      <w:start w:val="1"/>
      <w:numFmt w:val="bullet"/>
      <w:lvlText w:val=""/>
      <w:lvlJc w:val="left"/>
      <w:pPr>
        <w:tabs>
          <w:tab w:val="num" w:pos="6480"/>
        </w:tabs>
        <w:ind w:left="6480" w:hanging="360"/>
      </w:pPr>
      <w:rPr>
        <w:rFonts w:ascii="Wingdings" w:hAnsi="Wingdings" w:hint="default"/>
      </w:rPr>
    </w:lvl>
  </w:abstractNum>
  <w:abstractNum w:abstractNumId="32">
    <w:nsid w:val="2088416F"/>
    <w:multiLevelType w:val="hybridMultilevel"/>
    <w:tmpl w:val="11A07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15312E0"/>
    <w:multiLevelType w:val="hybridMultilevel"/>
    <w:tmpl w:val="9678F3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22F83478"/>
    <w:multiLevelType w:val="hybridMultilevel"/>
    <w:tmpl w:val="55565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25E201BD"/>
    <w:multiLevelType w:val="hybridMultilevel"/>
    <w:tmpl w:val="B80EA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27DB3815"/>
    <w:multiLevelType w:val="hybridMultilevel"/>
    <w:tmpl w:val="565C9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2C225645"/>
    <w:multiLevelType w:val="hybridMultilevel"/>
    <w:tmpl w:val="A0427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2C323D9E"/>
    <w:multiLevelType w:val="hybridMultilevel"/>
    <w:tmpl w:val="1B62BE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2CFA2A63"/>
    <w:multiLevelType w:val="hybridMultilevel"/>
    <w:tmpl w:val="B6A09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2D4B4DC2"/>
    <w:multiLevelType w:val="hybridMultilevel"/>
    <w:tmpl w:val="8D94E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2D833B4B"/>
    <w:multiLevelType w:val="hybridMultilevel"/>
    <w:tmpl w:val="B57AA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2DEE42A3"/>
    <w:multiLevelType w:val="hybridMultilevel"/>
    <w:tmpl w:val="6BBA5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2F64415F"/>
    <w:multiLevelType w:val="hybridMultilevel"/>
    <w:tmpl w:val="3BA0E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310B2906"/>
    <w:multiLevelType w:val="hybridMultilevel"/>
    <w:tmpl w:val="07162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30E649A"/>
    <w:multiLevelType w:val="hybridMultilevel"/>
    <w:tmpl w:val="7A8A6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33D1058D"/>
    <w:multiLevelType w:val="hybridMultilevel"/>
    <w:tmpl w:val="244E21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3424161B"/>
    <w:multiLevelType w:val="hybridMultilevel"/>
    <w:tmpl w:val="940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347C2DC4"/>
    <w:multiLevelType w:val="hybridMultilevel"/>
    <w:tmpl w:val="E2CAF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358209A4"/>
    <w:multiLevelType w:val="hybridMultilevel"/>
    <w:tmpl w:val="38268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35E14193"/>
    <w:multiLevelType w:val="hybridMultilevel"/>
    <w:tmpl w:val="B6FED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38333429"/>
    <w:multiLevelType w:val="hybridMultilevel"/>
    <w:tmpl w:val="6DFE1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3835179D"/>
    <w:multiLevelType w:val="hybridMultilevel"/>
    <w:tmpl w:val="FEF0F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39313A1F"/>
    <w:multiLevelType w:val="hybridMultilevel"/>
    <w:tmpl w:val="FD5C5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39A35AA8"/>
    <w:multiLevelType w:val="hybridMultilevel"/>
    <w:tmpl w:val="3244D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3B50279F"/>
    <w:multiLevelType w:val="hybridMultilevel"/>
    <w:tmpl w:val="5B90F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3B6D1282"/>
    <w:multiLevelType w:val="hybridMultilevel"/>
    <w:tmpl w:val="56B86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3B7E15FC"/>
    <w:multiLevelType w:val="hybridMultilevel"/>
    <w:tmpl w:val="2BD62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3C2B0670"/>
    <w:multiLevelType w:val="hybridMultilevel"/>
    <w:tmpl w:val="2DA09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3C3503CA"/>
    <w:multiLevelType w:val="hybridMultilevel"/>
    <w:tmpl w:val="FA368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3C4151E2"/>
    <w:multiLevelType w:val="hybridMultilevel"/>
    <w:tmpl w:val="28BC1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40362870"/>
    <w:multiLevelType w:val="hybridMultilevel"/>
    <w:tmpl w:val="3B50D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EE2A13"/>
    <w:multiLevelType w:val="hybridMultilevel"/>
    <w:tmpl w:val="9216C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18C56C5"/>
    <w:multiLevelType w:val="hybridMultilevel"/>
    <w:tmpl w:val="F4F89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44C336A1"/>
    <w:multiLevelType w:val="hybridMultilevel"/>
    <w:tmpl w:val="FAE0F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45145F22"/>
    <w:multiLevelType w:val="hybridMultilevel"/>
    <w:tmpl w:val="E4E6C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451D2AEC"/>
    <w:multiLevelType w:val="hybridMultilevel"/>
    <w:tmpl w:val="E0640A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45DE1A0C"/>
    <w:multiLevelType w:val="hybridMultilevel"/>
    <w:tmpl w:val="D570C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482871AA"/>
    <w:multiLevelType w:val="hybridMultilevel"/>
    <w:tmpl w:val="9C1C7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4B2A3FC5"/>
    <w:multiLevelType w:val="hybridMultilevel"/>
    <w:tmpl w:val="4FB8A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4B6E7C9F"/>
    <w:multiLevelType w:val="hybridMultilevel"/>
    <w:tmpl w:val="DCC2A2F4"/>
    <w:lvl w:ilvl="0" w:tplc="FB6C122A">
      <w:start w:val="1"/>
      <w:numFmt w:val="bullet"/>
      <w:lvlText w:val=""/>
      <w:lvlJc w:val="left"/>
      <w:pPr>
        <w:tabs>
          <w:tab w:val="num" w:pos="720"/>
        </w:tabs>
        <w:ind w:left="720" w:hanging="360"/>
      </w:pPr>
      <w:rPr>
        <w:rFonts w:ascii="Symbol" w:hAnsi="Symbol" w:hint="default"/>
      </w:rPr>
    </w:lvl>
    <w:lvl w:ilvl="1" w:tplc="74BA903E">
      <w:start w:val="1"/>
      <w:numFmt w:val="bullet"/>
      <w:lvlText w:val="­"/>
      <w:lvlJc w:val="left"/>
      <w:pPr>
        <w:tabs>
          <w:tab w:val="num" w:pos="1440"/>
        </w:tabs>
        <w:ind w:left="1440" w:hanging="360"/>
      </w:pPr>
      <w:rPr>
        <w:rFonts w:ascii="Comic Sans MS" w:hAnsi="Comic Sans MS"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nsid w:val="4C813835"/>
    <w:multiLevelType w:val="hybridMultilevel"/>
    <w:tmpl w:val="FB78D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4CB154A2"/>
    <w:multiLevelType w:val="hybridMultilevel"/>
    <w:tmpl w:val="104A2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4D9A61D2"/>
    <w:multiLevelType w:val="multilevel"/>
    <w:tmpl w:val="195423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4DE46F26"/>
    <w:multiLevelType w:val="hybridMultilevel"/>
    <w:tmpl w:val="FBCC82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4E846FBD"/>
    <w:multiLevelType w:val="hybridMultilevel"/>
    <w:tmpl w:val="EDCE7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4EC11AA0"/>
    <w:multiLevelType w:val="hybridMultilevel"/>
    <w:tmpl w:val="3B301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4F6D4AF1"/>
    <w:multiLevelType w:val="hybridMultilevel"/>
    <w:tmpl w:val="6608D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4FDD1A68"/>
    <w:multiLevelType w:val="hybridMultilevel"/>
    <w:tmpl w:val="A1385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50312B02"/>
    <w:multiLevelType w:val="hybridMultilevel"/>
    <w:tmpl w:val="651C5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526D5786"/>
    <w:multiLevelType w:val="hybridMultilevel"/>
    <w:tmpl w:val="DBA60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52B65A26"/>
    <w:multiLevelType w:val="hybridMultilevel"/>
    <w:tmpl w:val="5B72A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537F72FD"/>
    <w:multiLevelType w:val="hybridMultilevel"/>
    <w:tmpl w:val="6554E1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4271ED7"/>
    <w:multiLevelType w:val="hybridMultilevel"/>
    <w:tmpl w:val="CBC25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566A6D6B"/>
    <w:multiLevelType w:val="hybridMultilevel"/>
    <w:tmpl w:val="D2E43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6DD331B"/>
    <w:multiLevelType w:val="hybridMultilevel"/>
    <w:tmpl w:val="922AD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56F96631"/>
    <w:multiLevelType w:val="hybridMultilevel"/>
    <w:tmpl w:val="599AC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572E3AD7"/>
    <w:multiLevelType w:val="hybridMultilevel"/>
    <w:tmpl w:val="0C30F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57E35603"/>
    <w:multiLevelType w:val="hybridMultilevel"/>
    <w:tmpl w:val="1874A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58B97709"/>
    <w:multiLevelType w:val="hybridMultilevel"/>
    <w:tmpl w:val="C9321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58DB1064"/>
    <w:multiLevelType w:val="hybridMultilevel"/>
    <w:tmpl w:val="FDE84A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5A2E5878"/>
    <w:multiLevelType w:val="hybridMultilevel"/>
    <w:tmpl w:val="7F5ED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5D153483"/>
    <w:multiLevelType w:val="hybridMultilevel"/>
    <w:tmpl w:val="89060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5E1D549A"/>
    <w:multiLevelType w:val="hybridMultilevel"/>
    <w:tmpl w:val="DFA08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5EA7019E"/>
    <w:multiLevelType w:val="hybridMultilevel"/>
    <w:tmpl w:val="6178AA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5">
    <w:nsid w:val="5F417AD8"/>
    <w:multiLevelType w:val="hybridMultilevel"/>
    <w:tmpl w:val="E2D0E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5FB31AAF"/>
    <w:multiLevelType w:val="hybridMultilevel"/>
    <w:tmpl w:val="9F5AB94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7">
    <w:nsid w:val="60625431"/>
    <w:multiLevelType w:val="hybridMultilevel"/>
    <w:tmpl w:val="3642EC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62011B8B"/>
    <w:multiLevelType w:val="hybridMultilevel"/>
    <w:tmpl w:val="9F54D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62E11B35"/>
    <w:multiLevelType w:val="hybridMultilevel"/>
    <w:tmpl w:val="EBE2DF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65006E45"/>
    <w:multiLevelType w:val="hybridMultilevel"/>
    <w:tmpl w:val="2FCC1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65540FB8"/>
    <w:multiLevelType w:val="hybridMultilevel"/>
    <w:tmpl w:val="7A9AF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66190904"/>
    <w:multiLevelType w:val="hybridMultilevel"/>
    <w:tmpl w:val="093CA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66D4118A"/>
    <w:multiLevelType w:val="hybridMultilevel"/>
    <w:tmpl w:val="1DBE7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67305A45"/>
    <w:multiLevelType w:val="hybridMultilevel"/>
    <w:tmpl w:val="8A30C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67C944A3"/>
    <w:multiLevelType w:val="hybridMultilevel"/>
    <w:tmpl w:val="C8B20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69217721"/>
    <w:multiLevelType w:val="hybridMultilevel"/>
    <w:tmpl w:val="F732E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nsid w:val="695C4622"/>
    <w:multiLevelType w:val="hybridMultilevel"/>
    <w:tmpl w:val="78388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69D85B6D"/>
    <w:multiLevelType w:val="hybridMultilevel"/>
    <w:tmpl w:val="5FD01C1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9">
    <w:nsid w:val="6A812B33"/>
    <w:multiLevelType w:val="hybridMultilevel"/>
    <w:tmpl w:val="D878F8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6B236823"/>
    <w:multiLevelType w:val="hybridMultilevel"/>
    <w:tmpl w:val="8258D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6B3F301E"/>
    <w:multiLevelType w:val="hybridMultilevel"/>
    <w:tmpl w:val="5D6EA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6B8F205A"/>
    <w:multiLevelType w:val="hybridMultilevel"/>
    <w:tmpl w:val="A9A6C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6CA00438"/>
    <w:multiLevelType w:val="hybridMultilevel"/>
    <w:tmpl w:val="2B2A4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6D330168"/>
    <w:multiLevelType w:val="hybridMultilevel"/>
    <w:tmpl w:val="41A22F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6E1448B0"/>
    <w:multiLevelType w:val="hybridMultilevel"/>
    <w:tmpl w:val="7A00F0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6F847987"/>
    <w:multiLevelType w:val="hybridMultilevel"/>
    <w:tmpl w:val="E022F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nsid w:val="6F93342B"/>
    <w:multiLevelType w:val="hybridMultilevel"/>
    <w:tmpl w:val="1766E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6FA71859"/>
    <w:multiLevelType w:val="hybridMultilevel"/>
    <w:tmpl w:val="868650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9">
    <w:nsid w:val="71964850"/>
    <w:multiLevelType w:val="hybridMultilevel"/>
    <w:tmpl w:val="EC644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nsid w:val="721C7A14"/>
    <w:multiLevelType w:val="hybridMultilevel"/>
    <w:tmpl w:val="353CA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727F3DFA"/>
    <w:multiLevelType w:val="hybridMultilevel"/>
    <w:tmpl w:val="C834F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728D6CA4"/>
    <w:multiLevelType w:val="hybridMultilevel"/>
    <w:tmpl w:val="25CEC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72D81D84"/>
    <w:multiLevelType w:val="hybridMultilevel"/>
    <w:tmpl w:val="0E4A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7312507F"/>
    <w:multiLevelType w:val="hybridMultilevel"/>
    <w:tmpl w:val="D5467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743E4808"/>
    <w:multiLevelType w:val="hybridMultilevel"/>
    <w:tmpl w:val="6096E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nsid w:val="74552B70"/>
    <w:multiLevelType w:val="hybridMultilevel"/>
    <w:tmpl w:val="62ACD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nsid w:val="747A3EFB"/>
    <w:multiLevelType w:val="hybridMultilevel"/>
    <w:tmpl w:val="A3162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nsid w:val="751C0456"/>
    <w:multiLevelType w:val="hybridMultilevel"/>
    <w:tmpl w:val="F0A810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nsid w:val="769C20FF"/>
    <w:multiLevelType w:val="hybridMultilevel"/>
    <w:tmpl w:val="1EF85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nsid w:val="76BF469E"/>
    <w:multiLevelType w:val="hybridMultilevel"/>
    <w:tmpl w:val="D9F2C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nsid w:val="774E4DB8"/>
    <w:multiLevelType w:val="hybridMultilevel"/>
    <w:tmpl w:val="BC7C8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nsid w:val="778620C0"/>
    <w:multiLevelType w:val="hybridMultilevel"/>
    <w:tmpl w:val="33E40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nsid w:val="77AE2863"/>
    <w:multiLevelType w:val="hybridMultilevel"/>
    <w:tmpl w:val="17100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77E851A2"/>
    <w:multiLevelType w:val="hybridMultilevel"/>
    <w:tmpl w:val="D31ED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nsid w:val="78326FE5"/>
    <w:multiLevelType w:val="hybridMultilevel"/>
    <w:tmpl w:val="F6781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nsid w:val="786F0E65"/>
    <w:multiLevelType w:val="hybridMultilevel"/>
    <w:tmpl w:val="BD34E5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nsid w:val="78A0609B"/>
    <w:multiLevelType w:val="hybridMultilevel"/>
    <w:tmpl w:val="EBD87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nsid w:val="79452FAA"/>
    <w:multiLevelType w:val="hybridMultilevel"/>
    <w:tmpl w:val="AE94FC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7A090F1A"/>
    <w:multiLevelType w:val="hybridMultilevel"/>
    <w:tmpl w:val="F7762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nsid w:val="7A306737"/>
    <w:multiLevelType w:val="hybridMultilevel"/>
    <w:tmpl w:val="DDDE3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7B7E63E9"/>
    <w:multiLevelType w:val="multilevel"/>
    <w:tmpl w:val="6B483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7BDE5836"/>
    <w:multiLevelType w:val="hybridMultilevel"/>
    <w:tmpl w:val="AF480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7D11526F"/>
    <w:multiLevelType w:val="hybridMultilevel"/>
    <w:tmpl w:val="6A3E3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nsid w:val="7D5E4554"/>
    <w:multiLevelType w:val="hybridMultilevel"/>
    <w:tmpl w:val="BB009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7E817377"/>
    <w:multiLevelType w:val="hybridMultilevel"/>
    <w:tmpl w:val="CD46A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7EB54004"/>
    <w:multiLevelType w:val="hybridMultilevel"/>
    <w:tmpl w:val="226CF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nsid w:val="7F3F5E06"/>
    <w:multiLevelType w:val="hybridMultilevel"/>
    <w:tmpl w:val="C6706A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4"/>
  </w:num>
  <w:num w:numId="2">
    <w:abstractNumId w:val="79"/>
  </w:num>
  <w:num w:numId="3">
    <w:abstractNumId w:val="25"/>
  </w:num>
  <w:num w:numId="4">
    <w:abstractNumId w:val="6"/>
  </w:num>
  <w:num w:numId="5">
    <w:abstractNumId w:val="90"/>
  </w:num>
  <w:num w:numId="6">
    <w:abstractNumId w:val="114"/>
  </w:num>
  <w:num w:numId="7">
    <w:abstractNumId w:val="97"/>
  </w:num>
  <w:num w:numId="8">
    <w:abstractNumId w:val="99"/>
  </w:num>
  <w:num w:numId="9">
    <w:abstractNumId w:val="84"/>
  </w:num>
  <w:num w:numId="10">
    <w:abstractNumId w:val="16"/>
  </w:num>
  <w:num w:numId="11">
    <w:abstractNumId w:val="20"/>
  </w:num>
  <w:num w:numId="12">
    <w:abstractNumId w:val="132"/>
  </w:num>
  <w:num w:numId="13">
    <w:abstractNumId w:val="72"/>
  </w:num>
  <w:num w:numId="14">
    <w:abstractNumId w:val="43"/>
  </w:num>
  <w:num w:numId="15">
    <w:abstractNumId w:val="98"/>
  </w:num>
  <w:num w:numId="16">
    <w:abstractNumId w:val="138"/>
  </w:num>
  <w:num w:numId="17">
    <w:abstractNumId w:val="38"/>
  </w:num>
  <w:num w:numId="18">
    <w:abstractNumId w:val="86"/>
  </w:num>
  <w:num w:numId="19">
    <w:abstractNumId w:val="64"/>
  </w:num>
  <w:num w:numId="20">
    <w:abstractNumId w:val="41"/>
  </w:num>
  <w:num w:numId="21">
    <w:abstractNumId w:val="32"/>
  </w:num>
  <w:num w:numId="22">
    <w:abstractNumId w:val="30"/>
  </w:num>
  <w:num w:numId="23">
    <w:abstractNumId w:val="9"/>
  </w:num>
  <w:num w:numId="24">
    <w:abstractNumId w:val="50"/>
  </w:num>
  <w:num w:numId="25">
    <w:abstractNumId w:val="0"/>
  </w:num>
  <w:num w:numId="26">
    <w:abstractNumId w:val="11"/>
  </w:num>
  <w:num w:numId="27">
    <w:abstractNumId w:val="7"/>
  </w:num>
  <w:num w:numId="28">
    <w:abstractNumId w:val="123"/>
  </w:num>
  <w:num w:numId="29">
    <w:abstractNumId w:val="37"/>
  </w:num>
  <w:num w:numId="30">
    <w:abstractNumId w:val="26"/>
  </w:num>
  <w:num w:numId="31">
    <w:abstractNumId w:val="106"/>
  </w:num>
  <w:num w:numId="32">
    <w:abstractNumId w:val="120"/>
  </w:num>
  <w:num w:numId="33">
    <w:abstractNumId w:val="22"/>
  </w:num>
  <w:num w:numId="34">
    <w:abstractNumId w:val="140"/>
  </w:num>
  <w:num w:numId="35">
    <w:abstractNumId w:val="46"/>
  </w:num>
  <w:num w:numId="36">
    <w:abstractNumId w:val="103"/>
  </w:num>
  <w:num w:numId="37">
    <w:abstractNumId w:val="89"/>
  </w:num>
  <w:num w:numId="38">
    <w:abstractNumId w:val="109"/>
  </w:num>
  <w:num w:numId="39">
    <w:abstractNumId w:val="29"/>
  </w:num>
  <w:num w:numId="40">
    <w:abstractNumId w:val="21"/>
  </w:num>
  <w:num w:numId="41">
    <w:abstractNumId w:val="49"/>
  </w:num>
  <w:num w:numId="42">
    <w:abstractNumId w:val="81"/>
  </w:num>
  <w:num w:numId="43">
    <w:abstractNumId w:val="128"/>
  </w:num>
  <w:num w:numId="44">
    <w:abstractNumId w:val="78"/>
  </w:num>
  <w:num w:numId="45">
    <w:abstractNumId w:val="136"/>
  </w:num>
  <w:num w:numId="46">
    <w:abstractNumId w:val="82"/>
  </w:num>
  <w:num w:numId="47">
    <w:abstractNumId w:val="100"/>
  </w:num>
  <w:num w:numId="48">
    <w:abstractNumId w:val="52"/>
  </w:num>
  <w:num w:numId="49">
    <w:abstractNumId w:val="62"/>
  </w:num>
  <w:num w:numId="50">
    <w:abstractNumId w:val="126"/>
  </w:num>
  <w:num w:numId="51">
    <w:abstractNumId w:val="83"/>
  </w:num>
  <w:num w:numId="52">
    <w:abstractNumId w:val="15"/>
  </w:num>
  <w:num w:numId="53">
    <w:abstractNumId w:val="4"/>
  </w:num>
  <w:num w:numId="54">
    <w:abstractNumId w:val="110"/>
  </w:num>
  <w:num w:numId="55">
    <w:abstractNumId w:val="14"/>
  </w:num>
  <w:num w:numId="56">
    <w:abstractNumId w:val="65"/>
  </w:num>
  <w:num w:numId="57">
    <w:abstractNumId w:val="145"/>
  </w:num>
  <w:num w:numId="58">
    <w:abstractNumId w:val="5"/>
  </w:num>
  <w:num w:numId="59">
    <w:abstractNumId w:val="91"/>
  </w:num>
  <w:num w:numId="60">
    <w:abstractNumId w:val="96"/>
  </w:num>
  <w:num w:numId="61">
    <w:abstractNumId w:val="115"/>
  </w:num>
  <w:num w:numId="62">
    <w:abstractNumId w:val="93"/>
  </w:num>
  <w:num w:numId="63">
    <w:abstractNumId w:val="113"/>
  </w:num>
  <w:num w:numId="64">
    <w:abstractNumId w:val="142"/>
  </w:num>
  <w:num w:numId="65">
    <w:abstractNumId w:val="42"/>
  </w:num>
  <w:num w:numId="66">
    <w:abstractNumId w:val="144"/>
  </w:num>
  <w:num w:numId="67">
    <w:abstractNumId w:val="1"/>
  </w:num>
  <w:num w:numId="68">
    <w:abstractNumId w:val="68"/>
  </w:num>
  <w:num w:numId="69">
    <w:abstractNumId w:val="76"/>
  </w:num>
  <w:num w:numId="70">
    <w:abstractNumId w:val="36"/>
  </w:num>
  <w:num w:numId="71">
    <w:abstractNumId w:val="34"/>
  </w:num>
  <w:num w:numId="72">
    <w:abstractNumId w:val="107"/>
  </w:num>
  <w:num w:numId="73">
    <w:abstractNumId w:val="116"/>
  </w:num>
  <w:num w:numId="74">
    <w:abstractNumId w:val="137"/>
  </w:num>
  <w:num w:numId="75">
    <w:abstractNumId w:val="92"/>
  </w:num>
  <w:num w:numId="76">
    <w:abstractNumId w:val="61"/>
  </w:num>
  <w:num w:numId="77">
    <w:abstractNumId w:val="122"/>
  </w:num>
  <w:num w:numId="78">
    <w:abstractNumId w:val="51"/>
  </w:num>
  <w:num w:numId="79">
    <w:abstractNumId w:val="88"/>
  </w:num>
  <w:num w:numId="80">
    <w:abstractNumId w:val="56"/>
  </w:num>
  <w:num w:numId="81">
    <w:abstractNumId w:val="18"/>
  </w:num>
  <w:num w:numId="82">
    <w:abstractNumId w:val="77"/>
  </w:num>
  <w:num w:numId="83">
    <w:abstractNumId w:val="45"/>
  </w:num>
  <w:num w:numId="84">
    <w:abstractNumId w:val="133"/>
  </w:num>
  <w:num w:numId="85">
    <w:abstractNumId w:val="119"/>
  </w:num>
  <w:num w:numId="86">
    <w:abstractNumId w:val="2"/>
  </w:num>
  <w:num w:numId="87">
    <w:abstractNumId w:val="95"/>
  </w:num>
  <w:num w:numId="88">
    <w:abstractNumId w:val="28"/>
  </w:num>
  <w:num w:numId="89">
    <w:abstractNumId w:val="102"/>
  </w:num>
  <w:num w:numId="90">
    <w:abstractNumId w:val="40"/>
  </w:num>
  <w:num w:numId="91">
    <w:abstractNumId w:val="59"/>
  </w:num>
  <w:num w:numId="92">
    <w:abstractNumId w:val="117"/>
  </w:num>
  <w:num w:numId="93">
    <w:abstractNumId w:val="58"/>
  </w:num>
  <w:num w:numId="94">
    <w:abstractNumId w:val="139"/>
  </w:num>
  <w:num w:numId="95">
    <w:abstractNumId w:val="47"/>
  </w:num>
  <w:num w:numId="96">
    <w:abstractNumId w:val="121"/>
  </w:num>
  <w:num w:numId="97">
    <w:abstractNumId w:val="60"/>
  </w:num>
  <w:num w:numId="98">
    <w:abstractNumId w:val="129"/>
  </w:num>
  <w:num w:numId="99">
    <w:abstractNumId w:val="80"/>
  </w:num>
  <w:num w:numId="100">
    <w:abstractNumId w:val="63"/>
  </w:num>
  <w:num w:numId="101">
    <w:abstractNumId w:val="24"/>
  </w:num>
  <w:num w:numId="102">
    <w:abstractNumId w:val="125"/>
  </w:num>
  <w:num w:numId="103">
    <w:abstractNumId w:val="131"/>
  </w:num>
  <w:num w:numId="104">
    <w:abstractNumId w:val="130"/>
  </w:num>
  <w:num w:numId="105">
    <w:abstractNumId w:val="143"/>
  </w:num>
  <w:num w:numId="106">
    <w:abstractNumId w:val="124"/>
  </w:num>
  <w:num w:numId="107">
    <w:abstractNumId w:val="146"/>
  </w:num>
  <w:num w:numId="108">
    <w:abstractNumId w:val="44"/>
  </w:num>
  <w:num w:numId="109">
    <w:abstractNumId w:val="71"/>
  </w:num>
  <w:num w:numId="110">
    <w:abstractNumId w:val="127"/>
  </w:num>
  <w:num w:numId="111">
    <w:abstractNumId w:val="39"/>
  </w:num>
  <w:num w:numId="112">
    <w:abstractNumId w:val="87"/>
  </w:num>
  <w:num w:numId="113">
    <w:abstractNumId w:val="10"/>
  </w:num>
  <w:num w:numId="114">
    <w:abstractNumId w:val="135"/>
  </w:num>
  <w:num w:numId="115">
    <w:abstractNumId w:val="53"/>
  </w:num>
  <w:num w:numId="116">
    <w:abstractNumId w:val="48"/>
  </w:num>
  <w:num w:numId="117">
    <w:abstractNumId w:val="112"/>
  </w:num>
  <w:num w:numId="118">
    <w:abstractNumId w:val="57"/>
  </w:num>
  <w:num w:numId="119">
    <w:abstractNumId w:val="35"/>
  </w:num>
  <w:num w:numId="120">
    <w:abstractNumId w:val="104"/>
  </w:num>
  <w:num w:numId="121">
    <w:abstractNumId w:val="12"/>
  </w:num>
  <w:num w:numId="122">
    <w:abstractNumId w:val="27"/>
  </w:num>
  <w:num w:numId="123">
    <w:abstractNumId w:val="55"/>
  </w:num>
  <w:num w:numId="124">
    <w:abstractNumId w:val="17"/>
  </w:num>
  <w:num w:numId="125">
    <w:abstractNumId w:val="69"/>
  </w:num>
  <w:num w:numId="126">
    <w:abstractNumId w:val="85"/>
  </w:num>
  <w:num w:numId="127">
    <w:abstractNumId w:val="75"/>
  </w:num>
  <w:num w:numId="128">
    <w:abstractNumId w:val="13"/>
  </w:num>
  <w:num w:numId="129">
    <w:abstractNumId w:val="105"/>
  </w:num>
  <w:num w:numId="130">
    <w:abstractNumId w:val="134"/>
  </w:num>
  <w:num w:numId="131">
    <w:abstractNumId w:val="67"/>
  </w:num>
  <w:num w:numId="132">
    <w:abstractNumId w:val="3"/>
  </w:num>
  <w:num w:numId="133">
    <w:abstractNumId w:val="111"/>
  </w:num>
  <w:num w:numId="134">
    <w:abstractNumId w:val="101"/>
  </w:num>
  <w:num w:numId="135">
    <w:abstractNumId w:val="94"/>
  </w:num>
  <w:num w:numId="136">
    <w:abstractNumId w:val="23"/>
  </w:num>
  <w:num w:numId="137">
    <w:abstractNumId w:val="66"/>
  </w:num>
  <w:num w:numId="138">
    <w:abstractNumId w:val="8"/>
  </w:num>
  <w:num w:numId="139">
    <w:abstractNumId w:val="118"/>
  </w:num>
  <w:num w:numId="140">
    <w:abstractNumId w:val="31"/>
  </w:num>
  <w:num w:numId="141">
    <w:abstractNumId w:val="70"/>
  </w:num>
  <w:num w:numId="142">
    <w:abstractNumId w:val="74"/>
  </w:num>
  <w:num w:numId="143">
    <w:abstractNumId w:val="33"/>
  </w:num>
  <w:num w:numId="144">
    <w:abstractNumId w:val="108"/>
  </w:num>
  <w:num w:numId="145">
    <w:abstractNumId w:val="147"/>
  </w:num>
  <w:num w:numId="146">
    <w:abstractNumId w:val="19"/>
  </w:num>
  <w:num w:numId="147">
    <w:abstractNumId w:val="73"/>
  </w:num>
  <w:num w:numId="148">
    <w:abstractNumId w:val="141"/>
  </w:num>
  <w:numIdMacAtCleanup w:val="1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CBE"/>
    <w:rsid w:val="000051DC"/>
    <w:rsid w:val="0000667A"/>
    <w:rsid w:val="00015111"/>
    <w:rsid w:val="00027787"/>
    <w:rsid w:val="00034842"/>
    <w:rsid w:val="00034F0D"/>
    <w:rsid w:val="000361E8"/>
    <w:rsid w:val="000503F7"/>
    <w:rsid w:val="000538F3"/>
    <w:rsid w:val="00063F9F"/>
    <w:rsid w:val="000703EF"/>
    <w:rsid w:val="00071922"/>
    <w:rsid w:val="000745B8"/>
    <w:rsid w:val="00075D6F"/>
    <w:rsid w:val="0008471F"/>
    <w:rsid w:val="00093595"/>
    <w:rsid w:val="000A47EA"/>
    <w:rsid w:val="000A7A19"/>
    <w:rsid w:val="000B0A73"/>
    <w:rsid w:val="000B2688"/>
    <w:rsid w:val="000B5CC7"/>
    <w:rsid w:val="000B6857"/>
    <w:rsid w:val="000F1B58"/>
    <w:rsid w:val="000F67F6"/>
    <w:rsid w:val="00107965"/>
    <w:rsid w:val="00110CBE"/>
    <w:rsid w:val="00116903"/>
    <w:rsid w:val="001212FA"/>
    <w:rsid w:val="001235E9"/>
    <w:rsid w:val="001367D0"/>
    <w:rsid w:val="00143375"/>
    <w:rsid w:val="00144768"/>
    <w:rsid w:val="00151F14"/>
    <w:rsid w:val="00160819"/>
    <w:rsid w:val="00180A90"/>
    <w:rsid w:val="001A10E2"/>
    <w:rsid w:val="001A44F2"/>
    <w:rsid w:val="001B3E5A"/>
    <w:rsid w:val="001B5A8E"/>
    <w:rsid w:val="001C1383"/>
    <w:rsid w:val="001C1CAF"/>
    <w:rsid w:val="001C3065"/>
    <w:rsid w:val="001C6172"/>
    <w:rsid w:val="001C6A6B"/>
    <w:rsid w:val="001D3149"/>
    <w:rsid w:val="001D670B"/>
    <w:rsid w:val="001E11F9"/>
    <w:rsid w:val="001F4A95"/>
    <w:rsid w:val="001F51FB"/>
    <w:rsid w:val="00201B41"/>
    <w:rsid w:val="00205E0C"/>
    <w:rsid w:val="00225F57"/>
    <w:rsid w:val="00231993"/>
    <w:rsid w:val="002402FF"/>
    <w:rsid w:val="00247A50"/>
    <w:rsid w:val="00265F36"/>
    <w:rsid w:val="002739C9"/>
    <w:rsid w:val="00277753"/>
    <w:rsid w:val="00296103"/>
    <w:rsid w:val="002A2422"/>
    <w:rsid w:val="002A2612"/>
    <w:rsid w:val="002A4FB4"/>
    <w:rsid w:val="002A6E30"/>
    <w:rsid w:val="002A7D08"/>
    <w:rsid w:val="002C7769"/>
    <w:rsid w:val="002D4ABC"/>
    <w:rsid w:val="002E59BB"/>
    <w:rsid w:val="002F3008"/>
    <w:rsid w:val="003065B7"/>
    <w:rsid w:val="00312003"/>
    <w:rsid w:val="00312B9F"/>
    <w:rsid w:val="00313E71"/>
    <w:rsid w:val="00320413"/>
    <w:rsid w:val="003210AA"/>
    <w:rsid w:val="0032628A"/>
    <w:rsid w:val="00327F8D"/>
    <w:rsid w:val="0033116A"/>
    <w:rsid w:val="0034690E"/>
    <w:rsid w:val="00356315"/>
    <w:rsid w:val="00362064"/>
    <w:rsid w:val="0037513C"/>
    <w:rsid w:val="003801DE"/>
    <w:rsid w:val="00390342"/>
    <w:rsid w:val="003D15BD"/>
    <w:rsid w:val="003D7B3D"/>
    <w:rsid w:val="003E0D0C"/>
    <w:rsid w:val="003F35CC"/>
    <w:rsid w:val="00400BC0"/>
    <w:rsid w:val="00417765"/>
    <w:rsid w:val="00434F31"/>
    <w:rsid w:val="0043735A"/>
    <w:rsid w:val="004475BE"/>
    <w:rsid w:val="0045289B"/>
    <w:rsid w:val="00463567"/>
    <w:rsid w:val="004645E5"/>
    <w:rsid w:val="00466FF2"/>
    <w:rsid w:val="0047443E"/>
    <w:rsid w:val="00477B45"/>
    <w:rsid w:val="00483F33"/>
    <w:rsid w:val="00490575"/>
    <w:rsid w:val="00494766"/>
    <w:rsid w:val="004A7723"/>
    <w:rsid w:val="004A78ED"/>
    <w:rsid w:val="004B1F6F"/>
    <w:rsid w:val="004C2EB2"/>
    <w:rsid w:val="004D2127"/>
    <w:rsid w:val="004E6B88"/>
    <w:rsid w:val="004F1266"/>
    <w:rsid w:val="004F4773"/>
    <w:rsid w:val="004F5949"/>
    <w:rsid w:val="00502F77"/>
    <w:rsid w:val="00511C13"/>
    <w:rsid w:val="00514919"/>
    <w:rsid w:val="00527EE9"/>
    <w:rsid w:val="005364D7"/>
    <w:rsid w:val="005371FD"/>
    <w:rsid w:val="005374EC"/>
    <w:rsid w:val="005514F3"/>
    <w:rsid w:val="00553B13"/>
    <w:rsid w:val="0055580B"/>
    <w:rsid w:val="00562713"/>
    <w:rsid w:val="00566556"/>
    <w:rsid w:val="005676C5"/>
    <w:rsid w:val="005758E9"/>
    <w:rsid w:val="005771CF"/>
    <w:rsid w:val="00586E84"/>
    <w:rsid w:val="00586F22"/>
    <w:rsid w:val="00591A69"/>
    <w:rsid w:val="005972CF"/>
    <w:rsid w:val="005A10EE"/>
    <w:rsid w:val="005A19AF"/>
    <w:rsid w:val="005A327F"/>
    <w:rsid w:val="005E37DB"/>
    <w:rsid w:val="005F2E9C"/>
    <w:rsid w:val="006033CC"/>
    <w:rsid w:val="006102C1"/>
    <w:rsid w:val="00610323"/>
    <w:rsid w:val="0061408E"/>
    <w:rsid w:val="006223A0"/>
    <w:rsid w:val="006230BE"/>
    <w:rsid w:val="00630226"/>
    <w:rsid w:val="006378D5"/>
    <w:rsid w:val="006478BD"/>
    <w:rsid w:val="00647EA1"/>
    <w:rsid w:val="00655E63"/>
    <w:rsid w:val="00666F23"/>
    <w:rsid w:val="00671102"/>
    <w:rsid w:val="00675405"/>
    <w:rsid w:val="006A5670"/>
    <w:rsid w:val="006B317D"/>
    <w:rsid w:val="006B37B3"/>
    <w:rsid w:val="006B70ED"/>
    <w:rsid w:val="006C0F73"/>
    <w:rsid w:val="006C209E"/>
    <w:rsid w:val="006E019C"/>
    <w:rsid w:val="006F209D"/>
    <w:rsid w:val="006F22A9"/>
    <w:rsid w:val="006F5718"/>
    <w:rsid w:val="006F616D"/>
    <w:rsid w:val="00705D73"/>
    <w:rsid w:val="0071031E"/>
    <w:rsid w:val="0072094A"/>
    <w:rsid w:val="007218FF"/>
    <w:rsid w:val="00726B4B"/>
    <w:rsid w:val="00730873"/>
    <w:rsid w:val="007310DF"/>
    <w:rsid w:val="0073642A"/>
    <w:rsid w:val="00746393"/>
    <w:rsid w:val="007560A6"/>
    <w:rsid w:val="007569CD"/>
    <w:rsid w:val="00762E70"/>
    <w:rsid w:val="00765A15"/>
    <w:rsid w:val="0077716D"/>
    <w:rsid w:val="00782CB7"/>
    <w:rsid w:val="0079312B"/>
    <w:rsid w:val="007A4A4A"/>
    <w:rsid w:val="007B0405"/>
    <w:rsid w:val="007B16B2"/>
    <w:rsid w:val="007B1BC9"/>
    <w:rsid w:val="007B4155"/>
    <w:rsid w:val="007B7E90"/>
    <w:rsid w:val="007C0470"/>
    <w:rsid w:val="007C14D3"/>
    <w:rsid w:val="007D2D83"/>
    <w:rsid w:val="007E0C21"/>
    <w:rsid w:val="007E14B0"/>
    <w:rsid w:val="007F1C9A"/>
    <w:rsid w:val="007F675B"/>
    <w:rsid w:val="00800735"/>
    <w:rsid w:val="008136E3"/>
    <w:rsid w:val="00815A78"/>
    <w:rsid w:val="008170BD"/>
    <w:rsid w:val="00840C0C"/>
    <w:rsid w:val="008441A4"/>
    <w:rsid w:val="0085496B"/>
    <w:rsid w:val="0086296B"/>
    <w:rsid w:val="008673AA"/>
    <w:rsid w:val="00873D16"/>
    <w:rsid w:val="00880E12"/>
    <w:rsid w:val="008971DD"/>
    <w:rsid w:val="008A5CBE"/>
    <w:rsid w:val="008A6F45"/>
    <w:rsid w:val="008B5EDE"/>
    <w:rsid w:val="008D35C1"/>
    <w:rsid w:val="008D6287"/>
    <w:rsid w:val="008D665D"/>
    <w:rsid w:val="008D78AF"/>
    <w:rsid w:val="008F4EC6"/>
    <w:rsid w:val="0090274A"/>
    <w:rsid w:val="00913ABA"/>
    <w:rsid w:val="00914284"/>
    <w:rsid w:val="0091503E"/>
    <w:rsid w:val="0091522D"/>
    <w:rsid w:val="00927738"/>
    <w:rsid w:val="00933C11"/>
    <w:rsid w:val="009418DD"/>
    <w:rsid w:val="00947766"/>
    <w:rsid w:val="009515AA"/>
    <w:rsid w:val="00957518"/>
    <w:rsid w:val="00973CC3"/>
    <w:rsid w:val="0097682B"/>
    <w:rsid w:val="00980E34"/>
    <w:rsid w:val="00986D96"/>
    <w:rsid w:val="009958A6"/>
    <w:rsid w:val="00996F7B"/>
    <w:rsid w:val="009C1406"/>
    <w:rsid w:val="009C572B"/>
    <w:rsid w:val="009D3779"/>
    <w:rsid w:val="009D56AC"/>
    <w:rsid w:val="009E5EB6"/>
    <w:rsid w:val="009F59C5"/>
    <w:rsid w:val="00A01A26"/>
    <w:rsid w:val="00A06676"/>
    <w:rsid w:val="00A232F3"/>
    <w:rsid w:val="00A23559"/>
    <w:rsid w:val="00A4735F"/>
    <w:rsid w:val="00A5644E"/>
    <w:rsid w:val="00A61B83"/>
    <w:rsid w:val="00A66A95"/>
    <w:rsid w:val="00A67C8C"/>
    <w:rsid w:val="00A8422D"/>
    <w:rsid w:val="00A85CD1"/>
    <w:rsid w:val="00AA3113"/>
    <w:rsid w:val="00AA36AB"/>
    <w:rsid w:val="00AD213C"/>
    <w:rsid w:val="00AD2E29"/>
    <w:rsid w:val="00AD618B"/>
    <w:rsid w:val="00AD7FD3"/>
    <w:rsid w:val="00B027C9"/>
    <w:rsid w:val="00B07583"/>
    <w:rsid w:val="00B154D6"/>
    <w:rsid w:val="00B173E1"/>
    <w:rsid w:val="00B34CB9"/>
    <w:rsid w:val="00B438A5"/>
    <w:rsid w:val="00B8698C"/>
    <w:rsid w:val="00BB02A9"/>
    <w:rsid w:val="00BB0E43"/>
    <w:rsid w:val="00BB4027"/>
    <w:rsid w:val="00BC0593"/>
    <w:rsid w:val="00BD1297"/>
    <w:rsid w:val="00BD1B9B"/>
    <w:rsid w:val="00BD5319"/>
    <w:rsid w:val="00BE4C2C"/>
    <w:rsid w:val="00BE4DA9"/>
    <w:rsid w:val="00BE6929"/>
    <w:rsid w:val="00BF3DE8"/>
    <w:rsid w:val="00BF568B"/>
    <w:rsid w:val="00BF6197"/>
    <w:rsid w:val="00BF7985"/>
    <w:rsid w:val="00BF7E26"/>
    <w:rsid w:val="00C00346"/>
    <w:rsid w:val="00C15C32"/>
    <w:rsid w:val="00C2641C"/>
    <w:rsid w:val="00C27BFE"/>
    <w:rsid w:val="00C3051F"/>
    <w:rsid w:val="00C30900"/>
    <w:rsid w:val="00C51456"/>
    <w:rsid w:val="00C51AAF"/>
    <w:rsid w:val="00C62EA0"/>
    <w:rsid w:val="00C64B20"/>
    <w:rsid w:val="00C65AB2"/>
    <w:rsid w:val="00C674A8"/>
    <w:rsid w:val="00C71703"/>
    <w:rsid w:val="00C74374"/>
    <w:rsid w:val="00C90A45"/>
    <w:rsid w:val="00CA07EA"/>
    <w:rsid w:val="00CA7B53"/>
    <w:rsid w:val="00CB12D4"/>
    <w:rsid w:val="00CB2897"/>
    <w:rsid w:val="00CB7326"/>
    <w:rsid w:val="00CC1F00"/>
    <w:rsid w:val="00CC74EB"/>
    <w:rsid w:val="00CD71E5"/>
    <w:rsid w:val="00CE14B1"/>
    <w:rsid w:val="00CE3BC0"/>
    <w:rsid w:val="00CE5EAB"/>
    <w:rsid w:val="00CF28C9"/>
    <w:rsid w:val="00D010ED"/>
    <w:rsid w:val="00D01AB8"/>
    <w:rsid w:val="00D04A14"/>
    <w:rsid w:val="00D46715"/>
    <w:rsid w:val="00D6470D"/>
    <w:rsid w:val="00D67821"/>
    <w:rsid w:val="00D84C48"/>
    <w:rsid w:val="00D86772"/>
    <w:rsid w:val="00D9367A"/>
    <w:rsid w:val="00DA13D1"/>
    <w:rsid w:val="00DA5BDA"/>
    <w:rsid w:val="00DC1494"/>
    <w:rsid w:val="00DD2A4B"/>
    <w:rsid w:val="00DD4C0E"/>
    <w:rsid w:val="00DE51ED"/>
    <w:rsid w:val="00DF4A53"/>
    <w:rsid w:val="00E03FD5"/>
    <w:rsid w:val="00E21185"/>
    <w:rsid w:val="00E2225C"/>
    <w:rsid w:val="00E36B15"/>
    <w:rsid w:val="00E37C43"/>
    <w:rsid w:val="00E5150E"/>
    <w:rsid w:val="00E52ED8"/>
    <w:rsid w:val="00E5431D"/>
    <w:rsid w:val="00E612F6"/>
    <w:rsid w:val="00E63F78"/>
    <w:rsid w:val="00E71B23"/>
    <w:rsid w:val="00E86638"/>
    <w:rsid w:val="00E90BB4"/>
    <w:rsid w:val="00E97361"/>
    <w:rsid w:val="00EA52AA"/>
    <w:rsid w:val="00EA5476"/>
    <w:rsid w:val="00EB38F0"/>
    <w:rsid w:val="00EC13E3"/>
    <w:rsid w:val="00EC14B1"/>
    <w:rsid w:val="00EC5BFD"/>
    <w:rsid w:val="00ED29C2"/>
    <w:rsid w:val="00ED6806"/>
    <w:rsid w:val="00EE12D4"/>
    <w:rsid w:val="00EE3AC7"/>
    <w:rsid w:val="00EF16CB"/>
    <w:rsid w:val="00EF3F71"/>
    <w:rsid w:val="00EF7054"/>
    <w:rsid w:val="00F17455"/>
    <w:rsid w:val="00F23049"/>
    <w:rsid w:val="00F26F4A"/>
    <w:rsid w:val="00F32946"/>
    <w:rsid w:val="00F37DE0"/>
    <w:rsid w:val="00F43087"/>
    <w:rsid w:val="00F45309"/>
    <w:rsid w:val="00F45E03"/>
    <w:rsid w:val="00F564C4"/>
    <w:rsid w:val="00F61406"/>
    <w:rsid w:val="00F75484"/>
    <w:rsid w:val="00F85589"/>
    <w:rsid w:val="00F9019F"/>
    <w:rsid w:val="00F902E0"/>
    <w:rsid w:val="00F91909"/>
    <w:rsid w:val="00F91B5B"/>
    <w:rsid w:val="00FA2AF2"/>
    <w:rsid w:val="00FB0609"/>
    <w:rsid w:val="00FB42A7"/>
    <w:rsid w:val="00FB7631"/>
    <w:rsid w:val="00FC243E"/>
    <w:rsid w:val="00FC2777"/>
    <w:rsid w:val="00FC5BE1"/>
    <w:rsid w:val="00FE6A42"/>
    <w:rsid w:val="00FE705C"/>
    <w:rsid w:val="00FE70D6"/>
    <w:rsid w:val="00FF2B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F3008"/>
    <w:pPr>
      <w:keepNext/>
      <w:keepLines/>
      <w:spacing w:before="480" w:after="0"/>
      <w:outlineLvl w:val="0"/>
    </w:pPr>
    <w:rPr>
      <w:rFonts w:ascii="Times New Roman" w:eastAsiaTheme="majorEastAsia" w:hAnsi="Times New Roman" w:cstheme="majorBidi"/>
      <w:b/>
      <w:bCs/>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10CB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E63F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3F78"/>
  </w:style>
  <w:style w:type="paragraph" w:styleId="Footer">
    <w:name w:val="footer"/>
    <w:basedOn w:val="Normal"/>
    <w:link w:val="FooterChar"/>
    <w:unhideWhenUsed/>
    <w:rsid w:val="00E63F78"/>
    <w:pPr>
      <w:tabs>
        <w:tab w:val="center" w:pos="4680"/>
        <w:tab w:val="right" w:pos="9360"/>
      </w:tabs>
      <w:spacing w:after="0" w:line="240" w:lineRule="auto"/>
    </w:pPr>
  </w:style>
  <w:style w:type="character" w:customStyle="1" w:styleId="FooterChar">
    <w:name w:val="Footer Char"/>
    <w:basedOn w:val="DefaultParagraphFont"/>
    <w:link w:val="Footer"/>
    <w:rsid w:val="00E63F78"/>
  </w:style>
  <w:style w:type="paragraph" w:styleId="BalloonText">
    <w:name w:val="Balloon Text"/>
    <w:basedOn w:val="Normal"/>
    <w:link w:val="BalloonTextChar"/>
    <w:uiPriority w:val="99"/>
    <w:semiHidden/>
    <w:unhideWhenUsed/>
    <w:rsid w:val="00D647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470D"/>
    <w:rPr>
      <w:rFonts w:ascii="Tahoma" w:hAnsi="Tahoma" w:cs="Tahoma"/>
      <w:sz w:val="16"/>
      <w:szCs w:val="16"/>
    </w:rPr>
  </w:style>
  <w:style w:type="paragraph" w:styleId="NormalWeb">
    <w:name w:val="Normal (Web)"/>
    <w:basedOn w:val="Normal"/>
    <w:uiPriority w:val="99"/>
    <w:rsid w:val="00477B45"/>
    <w:pPr>
      <w:spacing w:after="0" w:line="240" w:lineRule="auto"/>
    </w:pPr>
    <w:rPr>
      <w:rFonts w:ascii="Times New Roman" w:eastAsia="Times New Roman" w:hAnsi="Times New Roman" w:cs="Times New Roman"/>
      <w:sz w:val="24"/>
      <w:szCs w:val="24"/>
    </w:rPr>
  </w:style>
  <w:style w:type="paragraph" w:customStyle="1" w:styleId="Normal1">
    <w:name w:val="Normal1"/>
    <w:basedOn w:val="Normal"/>
    <w:uiPriority w:val="99"/>
    <w:rsid w:val="00DD4C0E"/>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8BD"/>
    <w:pPr>
      <w:ind w:left="720"/>
      <w:contextualSpacing/>
    </w:pPr>
  </w:style>
  <w:style w:type="character" w:styleId="Hyperlink">
    <w:name w:val="Hyperlink"/>
    <w:uiPriority w:val="99"/>
    <w:unhideWhenUsed/>
    <w:rsid w:val="0085496B"/>
    <w:rPr>
      <w:color w:val="0000FF"/>
      <w:u w:val="single"/>
    </w:rPr>
  </w:style>
  <w:style w:type="character" w:customStyle="1" w:styleId="normalchar1">
    <w:name w:val="normal__char1"/>
    <w:rsid w:val="00BF7985"/>
    <w:rPr>
      <w:rFonts w:ascii="Times New Roman" w:hAnsi="Times New Roman" w:cs="Times New Roman" w:hint="default"/>
      <w:strike w:val="0"/>
      <w:dstrike w:val="0"/>
      <w:sz w:val="24"/>
      <w:szCs w:val="24"/>
      <w:u w:val="none"/>
      <w:effect w:val="none"/>
    </w:rPr>
  </w:style>
  <w:style w:type="character" w:customStyle="1" w:styleId="Heading1Char">
    <w:name w:val="Heading 1 Char"/>
    <w:basedOn w:val="DefaultParagraphFont"/>
    <w:link w:val="Heading1"/>
    <w:uiPriority w:val="9"/>
    <w:rsid w:val="002F3008"/>
    <w:rPr>
      <w:rFonts w:ascii="Times New Roman" w:eastAsiaTheme="majorEastAsia" w:hAnsi="Times New Roman" w:cstheme="majorBidi"/>
      <w:b/>
      <w:bCs/>
      <w:sz w:val="28"/>
      <w:szCs w:val="28"/>
      <w:u w:val="single"/>
    </w:rPr>
  </w:style>
  <w:style w:type="table" w:styleId="TableGrid">
    <w:name w:val="Table Grid"/>
    <w:basedOn w:val="TableNormal"/>
    <w:uiPriority w:val="59"/>
    <w:rsid w:val="002F30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2F3008"/>
    <w:rPr>
      <w:b/>
      <w:bCs/>
    </w:rPr>
  </w:style>
  <w:style w:type="character" w:customStyle="1" w:styleId="apple-converted-space">
    <w:name w:val="apple-converted-space"/>
    <w:basedOn w:val="DefaultParagraphFont"/>
    <w:rsid w:val="002F3008"/>
  </w:style>
  <w:style w:type="character" w:styleId="Emphasis">
    <w:name w:val="Emphasis"/>
    <w:basedOn w:val="DefaultParagraphFont"/>
    <w:uiPriority w:val="20"/>
    <w:qFormat/>
    <w:rsid w:val="002F3008"/>
    <w:rPr>
      <w:i/>
      <w:iCs/>
    </w:rPr>
  </w:style>
  <w:style w:type="character" w:styleId="FollowedHyperlink">
    <w:name w:val="FollowedHyperlink"/>
    <w:basedOn w:val="DefaultParagraphFont"/>
    <w:uiPriority w:val="99"/>
    <w:semiHidden/>
    <w:unhideWhenUsed/>
    <w:rsid w:val="00880E12"/>
    <w:rPr>
      <w:color w:val="800080" w:themeColor="followedHyperlink"/>
      <w:u w:val="single"/>
    </w:rPr>
  </w:style>
  <w:style w:type="paragraph" w:styleId="TOCHeading">
    <w:name w:val="TOC Heading"/>
    <w:basedOn w:val="Heading1"/>
    <w:next w:val="Normal"/>
    <w:uiPriority w:val="39"/>
    <w:semiHidden/>
    <w:unhideWhenUsed/>
    <w:qFormat/>
    <w:rsid w:val="005F2E9C"/>
    <w:pPr>
      <w:outlineLvl w:val="9"/>
    </w:pPr>
    <w:rPr>
      <w:rFonts w:asciiTheme="majorHAnsi" w:hAnsiTheme="majorHAnsi"/>
      <w:color w:val="365F91" w:themeColor="accent1" w:themeShade="BF"/>
      <w:u w:val="none"/>
      <w:lang w:eastAsia="ja-JP"/>
    </w:rPr>
  </w:style>
  <w:style w:type="paragraph" w:styleId="TOC1">
    <w:name w:val="toc 1"/>
    <w:basedOn w:val="Normal"/>
    <w:next w:val="Normal"/>
    <w:autoRedefine/>
    <w:uiPriority w:val="39"/>
    <w:unhideWhenUsed/>
    <w:rsid w:val="005F2E9C"/>
    <w:pPr>
      <w:spacing w:after="100"/>
    </w:pPr>
  </w:style>
  <w:style w:type="paragraph" w:styleId="NoSpacing">
    <w:name w:val="No Spacing"/>
    <w:uiPriority w:val="1"/>
    <w:qFormat/>
    <w:rsid w:val="006F22A9"/>
    <w:pPr>
      <w:spacing w:after="0" w:line="240" w:lineRule="auto"/>
    </w:pPr>
    <w:rPr>
      <w:rFonts w:eastAsiaTheme="minorHAnsi"/>
    </w:rPr>
  </w:style>
  <w:style w:type="paragraph" w:styleId="TOC3">
    <w:name w:val="toc 3"/>
    <w:basedOn w:val="Normal"/>
    <w:next w:val="Normal"/>
    <w:autoRedefine/>
    <w:uiPriority w:val="39"/>
    <w:unhideWhenUsed/>
    <w:rsid w:val="006F22A9"/>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F3008"/>
    <w:pPr>
      <w:keepNext/>
      <w:keepLines/>
      <w:spacing w:before="480" w:after="0"/>
      <w:outlineLvl w:val="0"/>
    </w:pPr>
    <w:rPr>
      <w:rFonts w:ascii="Times New Roman" w:eastAsiaTheme="majorEastAsia" w:hAnsi="Times New Roman" w:cstheme="majorBidi"/>
      <w:b/>
      <w:bCs/>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10CB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E63F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3F78"/>
  </w:style>
  <w:style w:type="paragraph" w:styleId="Footer">
    <w:name w:val="footer"/>
    <w:basedOn w:val="Normal"/>
    <w:link w:val="FooterChar"/>
    <w:unhideWhenUsed/>
    <w:rsid w:val="00E63F78"/>
    <w:pPr>
      <w:tabs>
        <w:tab w:val="center" w:pos="4680"/>
        <w:tab w:val="right" w:pos="9360"/>
      </w:tabs>
      <w:spacing w:after="0" w:line="240" w:lineRule="auto"/>
    </w:pPr>
  </w:style>
  <w:style w:type="character" w:customStyle="1" w:styleId="FooterChar">
    <w:name w:val="Footer Char"/>
    <w:basedOn w:val="DefaultParagraphFont"/>
    <w:link w:val="Footer"/>
    <w:rsid w:val="00E63F78"/>
  </w:style>
  <w:style w:type="paragraph" w:styleId="BalloonText">
    <w:name w:val="Balloon Text"/>
    <w:basedOn w:val="Normal"/>
    <w:link w:val="BalloonTextChar"/>
    <w:uiPriority w:val="99"/>
    <w:semiHidden/>
    <w:unhideWhenUsed/>
    <w:rsid w:val="00D647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470D"/>
    <w:rPr>
      <w:rFonts w:ascii="Tahoma" w:hAnsi="Tahoma" w:cs="Tahoma"/>
      <w:sz w:val="16"/>
      <w:szCs w:val="16"/>
    </w:rPr>
  </w:style>
  <w:style w:type="paragraph" w:styleId="NormalWeb">
    <w:name w:val="Normal (Web)"/>
    <w:basedOn w:val="Normal"/>
    <w:uiPriority w:val="99"/>
    <w:rsid w:val="00477B45"/>
    <w:pPr>
      <w:spacing w:after="0" w:line="240" w:lineRule="auto"/>
    </w:pPr>
    <w:rPr>
      <w:rFonts w:ascii="Times New Roman" w:eastAsia="Times New Roman" w:hAnsi="Times New Roman" w:cs="Times New Roman"/>
      <w:sz w:val="24"/>
      <w:szCs w:val="24"/>
    </w:rPr>
  </w:style>
  <w:style w:type="paragraph" w:customStyle="1" w:styleId="Normal1">
    <w:name w:val="Normal1"/>
    <w:basedOn w:val="Normal"/>
    <w:uiPriority w:val="99"/>
    <w:rsid w:val="00DD4C0E"/>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8BD"/>
    <w:pPr>
      <w:ind w:left="720"/>
      <w:contextualSpacing/>
    </w:pPr>
  </w:style>
  <w:style w:type="character" w:styleId="Hyperlink">
    <w:name w:val="Hyperlink"/>
    <w:uiPriority w:val="99"/>
    <w:unhideWhenUsed/>
    <w:rsid w:val="0085496B"/>
    <w:rPr>
      <w:color w:val="0000FF"/>
      <w:u w:val="single"/>
    </w:rPr>
  </w:style>
  <w:style w:type="character" w:customStyle="1" w:styleId="normalchar1">
    <w:name w:val="normal__char1"/>
    <w:rsid w:val="00BF7985"/>
    <w:rPr>
      <w:rFonts w:ascii="Times New Roman" w:hAnsi="Times New Roman" w:cs="Times New Roman" w:hint="default"/>
      <w:strike w:val="0"/>
      <w:dstrike w:val="0"/>
      <w:sz w:val="24"/>
      <w:szCs w:val="24"/>
      <w:u w:val="none"/>
      <w:effect w:val="none"/>
    </w:rPr>
  </w:style>
  <w:style w:type="character" w:customStyle="1" w:styleId="Heading1Char">
    <w:name w:val="Heading 1 Char"/>
    <w:basedOn w:val="DefaultParagraphFont"/>
    <w:link w:val="Heading1"/>
    <w:uiPriority w:val="9"/>
    <w:rsid w:val="002F3008"/>
    <w:rPr>
      <w:rFonts w:ascii="Times New Roman" w:eastAsiaTheme="majorEastAsia" w:hAnsi="Times New Roman" w:cstheme="majorBidi"/>
      <w:b/>
      <w:bCs/>
      <w:sz w:val="28"/>
      <w:szCs w:val="28"/>
      <w:u w:val="single"/>
    </w:rPr>
  </w:style>
  <w:style w:type="table" w:styleId="TableGrid">
    <w:name w:val="Table Grid"/>
    <w:basedOn w:val="TableNormal"/>
    <w:uiPriority w:val="59"/>
    <w:rsid w:val="002F30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2F3008"/>
    <w:rPr>
      <w:b/>
      <w:bCs/>
    </w:rPr>
  </w:style>
  <w:style w:type="character" w:customStyle="1" w:styleId="apple-converted-space">
    <w:name w:val="apple-converted-space"/>
    <w:basedOn w:val="DefaultParagraphFont"/>
    <w:rsid w:val="002F3008"/>
  </w:style>
  <w:style w:type="character" w:styleId="Emphasis">
    <w:name w:val="Emphasis"/>
    <w:basedOn w:val="DefaultParagraphFont"/>
    <w:uiPriority w:val="20"/>
    <w:qFormat/>
    <w:rsid w:val="002F3008"/>
    <w:rPr>
      <w:i/>
      <w:iCs/>
    </w:rPr>
  </w:style>
  <w:style w:type="character" w:styleId="FollowedHyperlink">
    <w:name w:val="FollowedHyperlink"/>
    <w:basedOn w:val="DefaultParagraphFont"/>
    <w:uiPriority w:val="99"/>
    <w:semiHidden/>
    <w:unhideWhenUsed/>
    <w:rsid w:val="00880E12"/>
    <w:rPr>
      <w:color w:val="800080" w:themeColor="followedHyperlink"/>
      <w:u w:val="single"/>
    </w:rPr>
  </w:style>
  <w:style w:type="paragraph" w:styleId="TOCHeading">
    <w:name w:val="TOC Heading"/>
    <w:basedOn w:val="Heading1"/>
    <w:next w:val="Normal"/>
    <w:uiPriority w:val="39"/>
    <w:semiHidden/>
    <w:unhideWhenUsed/>
    <w:qFormat/>
    <w:rsid w:val="005F2E9C"/>
    <w:pPr>
      <w:outlineLvl w:val="9"/>
    </w:pPr>
    <w:rPr>
      <w:rFonts w:asciiTheme="majorHAnsi" w:hAnsiTheme="majorHAnsi"/>
      <w:color w:val="365F91" w:themeColor="accent1" w:themeShade="BF"/>
      <w:u w:val="none"/>
      <w:lang w:eastAsia="ja-JP"/>
    </w:rPr>
  </w:style>
  <w:style w:type="paragraph" w:styleId="TOC1">
    <w:name w:val="toc 1"/>
    <w:basedOn w:val="Normal"/>
    <w:next w:val="Normal"/>
    <w:autoRedefine/>
    <w:uiPriority w:val="39"/>
    <w:unhideWhenUsed/>
    <w:rsid w:val="005F2E9C"/>
    <w:pPr>
      <w:spacing w:after="100"/>
    </w:pPr>
  </w:style>
  <w:style w:type="paragraph" w:styleId="NoSpacing">
    <w:name w:val="No Spacing"/>
    <w:uiPriority w:val="1"/>
    <w:qFormat/>
    <w:rsid w:val="006F22A9"/>
    <w:pPr>
      <w:spacing w:after="0" w:line="240" w:lineRule="auto"/>
    </w:pPr>
    <w:rPr>
      <w:rFonts w:eastAsiaTheme="minorHAnsi"/>
    </w:rPr>
  </w:style>
  <w:style w:type="paragraph" w:styleId="TOC3">
    <w:name w:val="toc 3"/>
    <w:basedOn w:val="Normal"/>
    <w:next w:val="Normal"/>
    <w:autoRedefine/>
    <w:uiPriority w:val="39"/>
    <w:unhideWhenUsed/>
    <w:rsid w:val="006F22A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35504">
      <w:bodyDiv w:val="1"/>
      <w:marLeft w:val="0"/>
      <w:marRight w:val="0"/>
      <w:marTop w:val="0"/>
      <w:marBottom w:val="0"/>
      <w:divBdr>
        <w:top w:val="none" w:sz="0" w:space="0" w:color="auto"/>
        <w:left w:val="none" w:sz="0" w:space="0" w:color="auto"/>
        <w:bottom w:val="none" w:sz="0" w:space="0" w:color="auto"/>
        <w:right w:val="none" w:sz="0" w:space="0" w:color="auto"/>
      </w:divBdr>
    </w:div>
    <w:div w:id="1032803248">
      <w:bodyDiv w:val="1"/>
      <w:marLeft w:val="0"/>
      <w:marRight w:val="0"/>
      <w:marTop w:val="0"/>
      <w:marBottom w:val="0"/>
      <w:divBdr>
        <w:top w:val="none" w:sz="0" w:space="0" w:color="auto"/>
        <w:left w:val="none" w:sz="0" w:space="0" w:color="auto"/>
        <w:bottom w:val="none" w:sz="0" w:space="0" w:color="auto"/>
        <w:right w:val="none" w:sz="0" w:space="0" w:color="auto"/>
      </w:divBdr>
    </w:div>
    <w:div w:id="1433742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kentoncountymdc.wikispaces.com/home" TargetMode="External"/><Relationship Id="rId21" Type="http://schemas.openxmlformats.org/officeDocument/2006/relationships/hyperlink" Target="http://katm.org/wp/wp-content/uploads/flipbooks/High-School-CCSS-Flip-Book-USD-259-2012.pdf" TargetMode="External"/><Relationship Id="rId42" Type="http://schemas.openxmlformats.org/officeDocument/2006/relationships/hyperlink" Target="http://katm.org/wp/wp-content/uploads/flipbooks/High-School-CCSS-Flip-Book-USD-259-2012.pdf" TargetMode="External"/><Relationship Id="rId47" Type="http://schemas.openxmlformats.org/officeDocument/2006/relationships/hyperlink" Target="http://katm.org/wp/wp-content/uploads/flipbooks/High-School-CCSS-Flip-Book-USD-259-2012.pdf" TargetMode="External"/><Relationship Id="rId63" Type="http://schemas.openxmlformats.org/officeDocument/2006/relationships/hyperlink" Target="http://katm.org/wp/wp-content/uploads/flipbooks/High-School-CCSS-Flip-Book-USD-259-2012.pdf" TargetMode="External"/><Relationship Id="rId68" Type="http://schemas.openxmlformats.org/officeDocument/2006/relationships/hyperlink" Target="http://katm.org/wp/wp-content/uploads/flipbooks/High-School-CCSS-Flip-Book-USD-259-2012.pdf" TargetMode="External"/><Relationship Id="rId84" Type="http://schemas.openxmlformats.org/officeDocument/2006/relationships/hyperlink" Target="http://katm.org/wp/wp-content/uploads/flipbooks/High-School-CCSS-Flip-Book-USD-259-2012.pdf" TargetMode="External"/><Relationship Id="rId89" Type="http://schemas.openxmlformats.org/officeDocument/2006/relationships/hyperlink" Target="http://katm.org/wp/wp-content/uploads/flipbooks/High-School-CCSS-Flip-Book-USD-259-2012.pdf" TargetMode="External"/><Relationship Id="rId112" Type="http://schemas.openxmlformats.org/officeDocument/2006/relationships/hyperlink" Target="http://www.insidemathematics.org/index.php/exemplary-lessons-integrating-practice-standards" TargetMode="External"/><Relationship Id="rId133" Type="http://schemas.openxmlformats.org/officeDocument/2006/relationships/hyperlink" Target="https://docs.google.com/spreadsheet/ccc?key=0AjIqyKM9d7ZYdEhtR3BJMmdBWnM2YWxWYVM1UWowTEE" TargetMode="External"/><Relationship Id="rId138" Type="http://schemas.openxmlformats.org/officeDocument/2006/relationships/hyperlink" Target="http://fawnnguyen.com/" TargetMode="External"/><Relationship Id="rId154" Type="http://schemas.openxmlformats.org/officeDocument/2006/relationships/hyperlink" Target="https://www.georgiastandards.org/Common-Core/Pages/Math.aspx" TargetMode="External"/><Relationship Id="rId159" Type="http://schemas.openxmlformats.org/officeDocument/2006/relationships/hyperlink" Target="http://www.doe.k12.ga.us/Curriculum-Instruction-and-Assessment/Assessment/Documents/EOCT%20CCGPS%20Coord%20Alg%20Study%20Guide%20Jan%202013.pdf" TargetMode="External"/><Relationship Id="rId175" Type="http://schemas.openxmlformats.org/officeDocument/2006/relationships/hyperlink" Target="http://www.geogebra.org/cms/download" TargetMode="External"/><Relationship Id="rId170" Type="http://schemas.openxmlformats.org/officeDocument/2006/relationships/hyperlink" Target="http://learnzillion.com/common_core/math/hs" TargetMode="External"/><Relationship Id="rId191" Type="http://schemas.openxmlformats.org/officeDocument/2006/relationships/header" Target="header2.xml"/><Relationship Id="rId16" Type="http://schemas.openxmlformats.org/officeDocument/2006/relationships/hyperlink" Target="http://katm.org/wp/wp-content/uploads/flipbooks/High-School-CCSS-Flip-Book-USD-259-2012.pdf" TargetMode="External"/><Relationship Id="rId107" Type="http://schemas.openxmlformats.org/officeDocument/2006/relationships/hyperlink" Target="http://www.insidemathematics.org/index.php/standard-5" TargetMode="External"/><Relationship Id="rId11" Type="http://schemas.openxmlformats.org/officeDocument/2006/relationships/hyperlink" Target="http://katm.org/wp/wp-content/uploads/flipbooks/High-School-CCSS-Flip-Book-USD-259-2012.pdf" TargetMode="External"/><Relationship Id="rId32" Type="http://schemas.openxmlformats.org/officeDocument/2006/relationships/hyperlink" Target="http://katm.org/wp/wp-content/uploads/flipbooks/High-School-CCSS-Flip-Book-USD-259-2012.pdf" TargetMode="External"/><Relationship Id="rId37" Type="http://schemas.openxmlformats.org/officeDocument/2006/relationships/hyperlink" Target="http://katm.org/wp/wp-content/uploads/flipbooks/High-School-CCSS-Flip-Book-USD-259-2012.pdf" TargetMode="External"/><Relationship Id="rId53" Type="http://schemas.openxmlformats.org/officeDocument/2006/relationships/hyperlink" Target="http://katm.org/wp/wp-content/uploads/flipbooks/High-School-CCSS-Flip-Book-USD-259-2012.pdf" TargetMode="External"/><Relationship Id="rId58" Type="http://schemas.openxmlformats.org/officeDocument/2006/relationships/hyperlink" Target="http://katm.org/wp/wp-content/uploads/flipbooks/High-School-CCSS-Flip-Book-USD-259-2012.pdf" TargetMode="External"/><Relationship Id="rId74" Type="http://schemas.openxmlformats.org/officeDocument/2006/relationships/hyperlink" Target="http://katm.org/wp/wp-content/uploads/flipbooks/High-School-CCSS-Flip-Book-USD-259-2012.pdf" TargetMode="External"/><Relationship Id="rId79" Type="http://schemas.openxmlformats.org/officeDocument/2006/relationships/hyperlink" Target="http://katm.org/wp/wp-content/uploads/flipbooks/High-School-CCSS-Flip-Book-USD-259-2012.pdf" TargetMode="External"/><Relationship Id="rId102" Type="http://schemas.openxmlformats.org/officeDocument/2006/relationships/hyperlink" Target="http://www.insidemathematics.org/index.php/commmon-core-math-intro" TargetMode="External"/><Relationship Id="rId123" Type="http://schemas.openxmlformats.org/officeDocument/2006/relationships/hyperlink" Target="http://map.mathshell.org/static/draft/pd/modules/3_Problem_Solving/html/index.htm" TargetMode="External"/><Relationship Id="rId128" Type="http://schemas.openxmlformats.org/officeDocument/2006/relationships/hyperlink" Target="https://www.ted.com/talks/dan_meyer_math_curriculum_makeover" TargetMode="External"/><Relationship Id="rId144" Type="http://schemas.openxmlformats.org/officeDocument/2006/relationships/hyperlink" Target="https://www.georgiastandards.org/Common-Core/Pages/Math.aspx" TargetMode="External"/><Relationship Id="rId149" Type="http://schemas.openxmlformats.org/officeDocument/2006/relationships/hyperlink" Target="http://www.gavirtuallearning.org/Resources.aspx" TargetMode="External"/><Relationship Id="rId5" Type="http://schemas.openxmlformats.org/officeDocument/2006/relationships/settings" Target="settings.xml"/><Relationship Id="rId90" Type="http://schemas.openxmlformats.org/officeDocument/2006/relationships/hyperlink" Target="http://katm.org/wp/wp-content/uploads/flipbooks/High-School-CCSS-Flip-Book-USD-259-2012.pdf" TargetMode="External"/><Relationship Id="rId95" Type="http://schemas.openxmlformats.org/officeDocument/2006/relationships/hyperlink" Target="http://katm.org/wp/wp-content/uploads/flipbooks/High-School-CCSS-Flip-Book-USD-259-2012.pdf" TargetMode="External"/><Relationship Id="rId160" Type="http://schemas.openxmlformats.org/officeDocument/2006/relationships/hyperlink" Target="https://www.georgiastandards.org/Pages/Default.aspx" TargetMode="External"/><Relationship Id="rId165" Type="http://schemas.openxmlformats.org/officeDocument/2006/relationships/hyperlink" Target="http://www.shodor.org/interactivate/lessons/byAudience/" TargetMode="External"/><Relationship Id="rId181" Type="http://schemas.openxmlformats.org/officeDocument/2006/relationships/hyperlink" Target="https://docs.google.com/spreadsheet/ccc?key=0AjIqyKM9d7ZYdEhtR3BJMmdBWnM2YWxWYVM1UWowTEE" TargetMode="External"/><Relationship Id="rId186" Type="http://schemas.openxmlformats.org/officeDocument/2006/relationships/hyperlink" Target="http://emergentmath.com/my-problem-based-curriculum-maps/" TargetMode="External"/><Relationship Id="rId22" Type="http://schemas.openxmlformats.org/officeDocument/2006/relationships/hyperlink" Target="http://katm.org/wp/wp-content/uploads/flipbooks/High-School-CCSS-Flip-Book-USD-259-2012.pdf" TargetMode="External"/><Relationship Id="rId27" Type="http://schemas.openxmlformats.org/officeDocument/2006/relationships/hyperlink" Target="http://katm.org/wp/wp-content/uploads/flipbooks/High-School-CCSS-Flip-Book-USD-259-2012.pdf" TargetMode="External"/><Relationship Id="rId43" Type="http://schemas.openxmlformats.org/officeDocument/2006/relationships/hyperlink" Target="http://katm.org/wp/wp-content/uploads/flipbooks/High-School-CCSS-Flip-Book-USD-259-2012.pdf" TargetMode="External"/><Relationship Id="rId48" Type="http://schemas.openxmlformats.org/officeDocument/2006/relationships/hyperlink" Target="http://katm.org/wp/wp-content/uploads/flipbooks/High-School-CCSS-Flip-Book-USD-259-2012.pdf" TargetMode="External"/><Relationship Id="rId64" Type="http://schemas.openxmlformats.org/officeDocument/2006/relationships/hyperlink" Target="http://katm.org/wp/wp-content/uploads/flipbooks/High-School-CCSS-Flip-Book-USD-259-2012.pdf" TargetMode="External"/><Relationship Id="rId69" Type="http://schemas.openxmlformats.org/officeDocument/2006/relationships/hyperlink" Target="http://katm.org/wp/wp-content/uploads/flipbooks/High-School-CCSS-Flip-Book-USD-259-2012.pdf" TargetMode="External"/><Relationship Id="rId113" Type="http://schemas.openxmlformats.org/officeDocument/2006/relationships/hyperlink" Target="https://www.georgiastandards.org/Common-Core/Pages/Mathematics-Formative-Assessment-Lessons-Videos.aspx" TargetMode="External"/><Relationship Id="rId118" Type="http://schemas.openxmlformats.org/officeDocument/2006/relationships/hyperlink" Target="http://scoe.org/pub/htdocs/ccss-mathematics.html" TargetMode="External"/><Relationship Id="rId134" Type="http://schemas.openxmlformats.org/officeDocument/2006/relationships/hyperlink" Target="https://docs.google.com/spreadsheet/ccc?key=0Are6h0vMbntddGVlQkE2VzgyZkdJb3NBWWwtamhJQXc&amp;usp=drive_web" TargetMode="External"/><Relationship Id="rId139" Type="http://schemas.openxmlformats.org/officeDocument/2006/relationships/hyperlink" Target="http://robertkaplinsky.com/" TargetMode="External"/><Relationship Id="rId80" Type="http://schemas.openxmlformats.org/officeDocument/2006/relationships/hyperlink" Target="http://katm.org/wp/wp-content/uploads/flipbooks/High-School-CCSS-Flip-Book-USD-259-2012.pdf" TargetMode="External"/><Relationship Id="rId85" Type="http://schemas.openxmlformats.org/officeDocument/2006/relationships/hyperlink" Target="http://katm.org/wp/wp-content/uploads/flipbooks/High-School-CCSS-Flip-Book-USD-259-2012.pdf" TargetMode="External"/><Relationship Id="rId150" Type="http://schemas.openxmlformats.org/officeDocument/2006/relationships/hyperlink" Target="http://www.gavirtuallearning.org/Resources.aspx" TargetMode="External"/><Relationship Id="rId155" Type="http://schemas.openxmlformats.org/officeDocument/2006/relationships/hyperlink" Target="http://www.gadoe.org/Curriculum-Instruction-and-Assessment/Assessment/Pages/OAS-Resources.aspx" TargetMode="External"/><Relationship Id="rId171" Type="http://schemas.openxmlformats.org/officeDocument/2006/relationships/hyperlink" Target="http://www.mathwords.com/" TargetMode="External"/><Relationship Id="rId176" Type="http://schemas.openxmlformats.org/officeDocument/2006/relationships/hyperlink" Target="http://www.geogebra.org/cms/download" TargetMode="External"/><Relationship Id="rId192" Type="http://schemas.openxmlformats.org/officeDocument/2006/relationships/fontTable" Target="fontTable.xml"/><Relationship Id="rId12" Type="http://schemas.openxmlformats.org/officeDocument/2006/relationships/hyperlink" Target="http://katm.org/wp/wp-content/uploads/flipbooks/High-School-CCSS-Flip-Book-USD-259-2012.pdf" TargetMode="External"/><Relationship Id="rId17" Type="http://schemas.openxmlformats.org/officeDocument/2006/relationships/hyperlink" Target="http://katm.org/wp/wp-content/uploads/flipbooks/High-School-CCSS-Flip-Book-USD-259-2012.pdf" TargetMode="External"/><Relationship Id="rId33" Type="http://schemas.openxmlformats.org/officeDocument/2006/relationships/hyperlink" Target="http://katm.org/wp/wp-content/uploads/flipbooks/High-School-CCSS-Flip-Book-USD-259-2012.pdf" TargetMode="External"/><Relationship Id="rId38" Type="http://schemas.openxmlformats.org/officeDocument/2006/relationships/hyperlink" Target="http://katm.org/wp/wp-content/uploads/flipbooks/High-School-CCSS-Flip-Book-USD-259-2012.pdf" TargetMode="External"/><Relationship Id="rId59" Type="http://schemas.openxmlformats.org/officeDocument/2006/relationships/hyperlink" Target="http://katm.org/wp/wp-content/uploads/flipbooks/High-School-CCSS-Flip-Book-USD-259-2012.pdf" TargetMode="External"/><Relationship Id="rId103" Type="http://schemas.openxmlformats.org/officeDocument/2006/relationships/hyperlink" Target="http://www.insidemathematics.org/index.php/standard-1" TargetMode="External"/><Relationship Id="rId108" Type="http://schemas.openxmlformats.org/officeDocument/2006/relationships/hyperlink" Target="http://www.insidemathematics.org/index.php/standard-6" TargetMode="External"/><Relationship Id="rId124" Type="http://schemas.openxmlformats.org/officeDocument/2006/relationships/hyperlink" Target="http://map.mathshell.org/static/draft/pd/modules/4_Questioning/html/index.htm" TargetMode="External"/><Relationship Id="rId129" Type="http://schemas.openxmlformats.org/officeDocument/2006/relationships/hyperlink" Target="http://mikewiernicki3act.wordpress.com/sphero-draw-drive/" TargetMode="External"/><Relationship Id="rId54" Type="http://schemas.openxmlformats.org/officeDocument/2006/relationships/hyperlink" Target="http://katm.org/wp/wp-content/uploads/flipbooks/High-School-CCSS-Flip-Book-USD-259-2012.pdf" TargetMode="External"/><Relationship Id="rId70" Type="http://schemas.openxmlformats.org/officeDocument/2006/relationships/hyperlink" Target="http://katm.org/wp/wp-content/uploads/flipbooks/High-School-CCSS-Flip-Book-USD-259-2012.pdf" TargetMode="External"/><Relationship Id="rId75" Type="http://schemas.openxmlformats.org/officeDocument/2006/relationships/hyperlink" Target="http://katm.org/wp/wp-content/uploads/flipbooks/High-School-CCSS-Flip-Book-USD-259-2012.pdf" TargetMode="External"/><Relationship Id="rId91" Type="http://schemas.openxmlformats.org/officeDocument/2006/relationships/hyperlink" Target="http://katm.org/wp/wp-content/uploads/flipbooks/High-School-CCSS-Flip-Book-USD-259-2012.pdf" TargetMode="External"/><Relationship Id="rId96" Type="http://schemas.openxmlformats.org/officeDocument/2006/relationships/hyperlink" Target="http://katm.org/wp/wp-content/uploads/flipbooks/High-School-CCSS-Flip-Book-USD-259-2012.pdf" TargetMode="External"/><Relationship Id="rId140" Type="http://schemas.openxmlformats.org/officeDocument/2006/relationships/hyperlink" Target="http://www.openmiddle.com/" TargetMode="External"/><Relationship Id="rId145" Type="http://schemas.openxmlformats.org/officeDocument/2006/relationships/hyperlink" Target="https://www.georgiastandards.org/Common-Core/Pages/Math.aspx" TargetMode="External"/><Relationship Id="rId161" Type="http://schemas.openxmlformats.org/officeDocument/2006/relationships/hyperlink" Target="http://www.math.harvard.edu/~knill/mathmovies/" TargetMode="External"/><Relationship Id="rId166" Type="http://schemas.openxmlformats.org/officeDocument/2006/relationships/hyperlink" Target="http://www.shodor.org/interactivate/lessons/byAudience/" TargetMode="External"/><Relationship Id="rId182" Type="http://schemas.openxmlformats.org/officeDocument/2006/relationships/hyperlink" Target="https://docs.google.com/spreadsheet/ccc?key=0AkLk45wwjYBudG9LeXRad0lHM0E0VFRyOEtRckVvM1E" TargetMode="External"/><Relationship Id="rId187" Type="http://schemas.openxmlformats.org/officeDocument/2006/relationships/hyperlink" Target="http://emergentmath.com/my-problem-based-curriculum-maps/"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katm.org/wp/wp-content/uploads/flipbooks/High-School-CCSS-Flip-Book-USD-259-2012.pdf" TargetMode="External"/><Relationship Id="rId28" Type="http://schemas.openxmlformats.org/officeDocument/2006/relationships/hyperlink" Target="http://katm.org/wp/wp-content/uploads/flipbooks/High-School-CCSS-Flip-Book-USD-259-2012.pdf" TargetMode="External"/><Relationship Id="rId49" Type="http://schemas.openxmlformats.org/officeDocument/2006/relationships/hyperlink" Target="http://katm.org/wp/wp-content/uploads/flipbooks/High-School-CCSS-Flip-Book-USD-259-2012.pdf" TargetMode="External"/><Relationship Id="rId114" Type="http://schemas.openxmlformats.org/officeDocument/2006/relationships/hyperlink" Target="http://www.warrencountyschools.org/olc/page.aspx?id=78698&amp;s=2608" TargetMode="External"/><Relationship Id="rId119" Type="http://schemas.openxmlformats.org/officeDocument/2006/relationships/hyperlink" Target="https://www.google.com/url?sa=t&amp;rct=j&amp;q=&amp;esrc=s&amp;source=web&amp;cd=6&amp;cad=rja&amp;ved=0CFIQFjAF&amp;url=http%3A%2F%2Feducore.ascd.org%2Fresource%2Fdownload%2Fget.ashx%3Fguid%3De35ed6b7-cf7c-49e8-87b0-d79994d4e743&amp;ei=SfmtUazaBIr29gSjmIHAAw&amp;usg=AFQjCNEsXL0KLdKdHTTPMLZvEZ5efSfjjQ" TargetMode="External"/><Relationship Id="rId44" Type="http://schemas.openxmlformats.org/officeDocument/2006/relationships/hyperlink" Target="http://katm.org/wp/wp-content/uploads/flipbooks/High-School-CCSS-Flip-Book-USD-259-2012.pdf" TargetMode="External"/><Relationship Id="rId60" Type="http://schemas.openxmlformats.org/officeDocument/2006/relationships/hyperlink" Target="http://katm.org/wp/wp-content/uploads/flipbooks/High-School-CCSS-Flip-Book-USD-259-2012.pdf" TargetMode="External"/><Relationship Id="rId65" Type="http://schemas.openxmlformats.org/officeDocument/2006/relationships/hyperlink" Target="http://katm.org/wp/wp-content/uploads/flipbooks/High-School-CCSS-Flip-Book-USD-259-2012.pdf" TargetMode="External"/><Relationship Id="rId81" Type="http://schemas.openxmlformats.org/officeDocument/2006/relationships/hyperlink" Target="http://katm.org/wp/wp-content/uploads/flipbooks/High-School-CCSS-Flip-Book-USD-259-2012.pdf" TargetMode="External"/><Relationship Id="rId86" Type="http://schemas.openxmlformats.org/officeDocument/2006/relationships/hyperlink" Target="http://katm.org/wp/wp-content/uploads/flipbooks/High-School-CCSS-Flip-Book-USD-259-2012.pdf" TargetMode="External"/><Relationship Id="rId130" Type="http://schemas.openxmlformats.org/officeDocument/2006/relationships/hyperlink" Target="https://mikewiernicki.wordpress.com/wp-admin/www.estimation180.com" TargetMode="External"/><Relationship Id="rId135" Type="http://schemas.openxmlformats.org/officeDocument/2006/relationships/hyperlink" Target="http://mr-stadel.blogspot.com/" TargetMode="External"/><Relationship Id="rId151" Type="http://schemas.openxmlformats.org/officeDocument/2006/relationships/hyperlink" Target="https://www.georgiaoas.org/servlet/a2l" TargetMode="External"/><Relationship Id="rId156" Type="http://schemas.openxmlformats.org/officeDocument/2006/relationships/hyperlink" Target="http://ccgpsmathematics9-10.wikispaces.com/" TargetMode="External"/><Relationship Id="rId177" Type="http://schemas.openxmlformats.org/officeDocument/2006/relationships/hyperlink" Target="http://www.uen.org/core/core.do?courseNum=5600" TargetMode="External"/><Relationship Id="rId172" Type="http://schemas.openxmlformats.org/officeDocument/2006/relationships/hyperlink" Target="http://www.mathwords.com/" TargetMode="External"/><Relationship Id="rId193" Type="http://schemas.openxmlformats.org/officeDocument/2006/relationships/theme" Target="theme/theme1.xml"/><Relationship Id="rId13" Type="http://schemas.openxmlformats.org/officeDocument/2006/relationships/hyperlink" Target="http://katm.org/wp/wp-content/uploads/flipbooks/High-School-CCSS-Flip-Book-USD-259-2012.pdf" TargetMode="External"/><Relationship Id="rId18" Type="http://schemas.openxmlformats.org/officeDocument/2006/relationships/hyperlink" Target="http://katm.org/wp/wp-content/uploads/flipbooks/High-School-CCSS-Flip-Book-USD-259-2012.pdf" TargetMode="External"/><Relationship Id="rId39" Type="http://schemas.openxmlformats.org/officeDocument/2006/relationships/hyperlink" Target="http://katm.org/wp/wp-content/uploads/flipbooks/High-School-CCSS-Flip-Book-USD-259-2012.pdf" TargetMode="External"/><Relationship Id="rId109" Type="http://schemas.openxmlformats.org/officeDocument/2006/relationships/hyperlink" Target="http://www.insidemathematics.org/index.php/standard-7" TargetMode="External"/><Relationship Id="rId34" Type="http://schemas.openxmlformats.org/officeDocument/2006/relationships/hyperlink" Target="http://katm.org/wp/wp-content/uploads/flipbooks/High-School-CCSS-Flip-Book-USD-259-2012.pdf" TargetMode="External"/><Relationship Id="rId50" Type="http://schemas.openxmlformats.org/officeDocument/2006/relationships/hyperlink" Target="http://katm.org/wp/wp-content/uploads/flipbooks/High-School-CCSS-Flip-Book-USD-259-2012.pdf" TargetMode="External"/><Relationship Id="rId55" Type="http://schemas.openxmlformats.org/officeDocument/2006/relationships/image" Target="media/image3.emf"/><Relationship Id="rId76" Type="http://schemas.openxmlformats.org/officeDocument/2006/relationships/hyperlink" Target="http://katm.org/wp/wp-content/uploads/flipbooks/High-School-CCSS-Flip-Book-USD-259-2012.pdf" TargetMode="External"/><Relationship Id="rId97" Type="http://schemas.openxmlformats.org/officeDocument/2006/relationships/hyperlink" Target="http://katm.org/wp/wp-content/uploads/flipbooks/High-School-CCSS-Flip-Book-USD-259-2012.pdf" TargetMode="External"/><Relationship Id="rId104" Type="http://schemas.openxmlformats.org/officeDocument/2006/relationships/hyperlink" Target="http://www.insidemathematics.org/index.php/standard-2" TargetMode="External"/><Relationship Id="rId120" Type="http://schemas.openxmlformats.org/officeDocument/2006/relationships/hyperlink" Target="http://map.mathshell.org/materials/index.php?subpage=about" TargetMode="External"/><Relationship Id="rId125" Type="http://schemas.openxmlformats.org/officeDocument/2006/relationships/hyperlink" Target="http://map.mathshell.org/static/draft/pd/modules/5_Collaborative_work/html/index.htm" TargetMode="External"/><Relationship Id="rId141" Type="http://schemas.openxmlformats.org/officeDocument/2006/relationships/hyperlink" Target="https://www.georgiastandards.org/Common-Core/Pages/default.aspx" TargetMode="External"/><Relationship Id="rId146" Type="http://schemas.openxmlformats.org/officeDocument/2006/relationships/hyperlink" Target="https://www.georgiastandards.org/Common-Core/Pages/Math.aspx" TargetMode="External"/><Relationship Id="rId167" Type="http://schemas.openxmlformats.org/officeDocument/2006/relationships/hyperlink" Target="http://neaportal.k12.ar.us/index.php/9th-12th-grades-mathematics/" TargetMode="External"/><Relationship Id="rId188" Type="http://schemas.openxmlformats.org/officeDocument/2006/relationships/header" Target="header1.xml"/><Relationship Id="rId7" Type="http://schemas.openxmlformats.org/officeDocument/2006/relationships/footnotes" Target="footnotes.xml"/><Relationship Id="rId71" Type="http://schemas.openxmlformats.org/officeDocument/2006/relationships/hyperlink" Target="http://katm.org/wp/wp-content/uploads/flipbooks/High-School-CCSS-Flip-Book-USD-259-2012.pdf" TargetMode="External"/><Relationship Id="rId92" Type="http://schemas.openxmlformats.org/officeDocument/2006/relationships/hyperlink" Target="http://katm.org/wp/wp-content/uploads/flipbooks/High-School-CCSS-Flip-Book-USD-259-2012.pdf" TargetMode="External"/><Relationship Id="rId162" Type="http://schemas.openxmlformats.org/officeDocument/2006/relationships/hyperlink" Target="http://www.math.harvard.edu/~knill/mathmovies/" TargetMode="External"/><Relationship Id="rId183" Type="http://schemas.openxmlformats.org/officeDocument/2006/relationships/hyperlink" Target="https://docs.google.com/spreadsheet/ccc?key=0AkLk45wwjYBudG9LeXRad0lHM0E0VFRyOEtRckVvM1E" TargetMode="External"/><Relationship Id="rId2" Type="http://schemas.openxmlformats.org/officeDocument/2006/relationships/numbering" Target="numbering.xml"/><Relationship Id="rId29" Type="http://schemas.openxmlformats.org/officeDocument/2006/relationships/hyperlink" Target="http://katm.org/wp/wp-content/uploads/flipbooks/High-School-CCSS-Flip-Book-USD-259-2012.pdf" TargetMode="External"/><Relationship Id="rId24" Type="http://schemas.openxmlformats.org/officeDocument/2006/relationships/hyperlink" Target="http://katm.org/wp/wp-content/uploads/flipbooks/High-School-CCSS-Flip-Book-USD-259-2012.pdf" TargetMode="External"/><Relationship Id="rId40" Type="http://schemas.openxmlformats.org/officeDocument/2006/relationships/hyperlink" Target="http://katm.org/wp/wp-content/uploads/flipbooks/High-School-CCSS-Flip-Book-USD-259-2012.pdf" TargetMode="External"/><Relationship Id="rId45" Type="http://schemas.openxmlformats.org/officeDocument/2006/relationships/hyperlink" Target="http://katm.org/wp/wp-content/uploads/flipbooks/High-School-CCSS-Flip-Book-USD-259-2012.pdf" TargetMode="External"/><Relationship Id="rId66" Type="http://schemas.openxmlformats.org/officeDocument/2006/relationships/hyperlink" Target="http://katm.org/wp/wp-content/uploads/flipbooks/High-School-CCSS-Flip-Book-USD-259-2012.pdf" TargetMode="External"/><Relationship Id="rId87" Type="http://schemas.openxmlformats.org/officeDocument/2006/relationships/hyperlink" Target="http://katm.org/wp/wp-content/uploads/flipbooks/High-School-CCSS-Flip-Book-USD-259-2012.pdf" TargetMode="External"/><Relationship Id="rId110" Type="http://schemas.openxmlformats.org/officeDocument/2006/relationships/hyperlink" Target="http://www.insidemathematics.org/index.php/standard-8" TargetMode="External"/><Relationship Id="rId115" Type="http://schemas.openxmlformats.org/officeDocument/2006/relationships/hyperlink" Target="http://map.mathshell.org/guides/map_cc_teacher_guide.pdf" TargetMode="External"/><Relationship Id="rId131" Type="http://schemas.openxmlformats.org/officeDocument/2006/relationships/hyperlink" Target="https://mikewiernicki.wordpress.com/wp-admin/www.visualpatterns.org" TargetMode="External"/><Relationship Id="rId136" Type="http://schemas.openxmlformats.org/officeDocument/2006/relationships/hyperlink" Target="http://doesthismake.blogspot.com/" TargetMode="External"/><Relationship Id="rId157" Type="http://schemas.openxmlformats.org/officeDocument/2006/relationships/hyperlink" Target="http://ccgpsmathematics9-10.wikispaces.com/home" TargetMode="External"/><Relationship Id="rId178" Type="http://schemas.openxmlformats.org/officeDocument/2006/relationships/hyperlink" Target="http://www.uen.org/core/core.do?courseNum=5600" TargetMode="External"/><Relationship Id="rId61" Type="http://schemas.openxmlformats.org/officeDocument/2006/relationships/hyperlink" Target="http://katm.org/wp/wp-content/uploads/flipbooks/High-School-CCSS-Flip-Book-USD-259-2012.pdf" TargetMode="External"/><Relationship Id="rId82" Type="http://schemas.openxmlformats.org/officeDocument/2006/relationships/hyperlink" Target="http://katm.org/wp/wp-content/uploads/flipbooks/High-School-CCSS-Flip-Book-USD-259-2012.pdf" TargetMode="External"/><Relationship Id="rId152" Type="http://schemas.openxmlformats.org/officeDocument/2006/relationships/hyperlink" Target="http://www.gadoe.org/Curriculum-Instruction-and-Assessment/Assessment/Pages/OAS-Resources.aspx" TargetMode="External"/><Relationship Id="rId173" Type="http://schemas.openxmlformats.org/officeDocument/2006/relationships/hyperlink" Target="http://nlvm.usu.edu/en/nav/vlibrary.html" TargetMode="External"/><Relationship Id="rId19" Type="http://schemas.openxmlformats.org/officeDocument/2006/relationships/hyperlink" Target="http://katm.org/wp/wp-content/uploads/flipbooks/High-School-CCSS-Flip-Book-USD-259-2012.pdf" TargetMode="External"/><Relationship Id="rId14" Type="http://schemas.openxmlformats.org/officeDocument/2006/relationships/hyperlink" Target="http://katm.org/wp/wp-content/uploads/flipbooks/High-School-CCSS-Flip-Book-USD-259-2012.pdf" TargetMode="External"/><Relationship Id="rId30" Type="http://schemas.openxmlformats.org/officeDocument/2006/relationships/hyperlink" Target="http://katm.org/wp/wp-content/uploads/flipbooks/High-School-CCSS-Flip-Book-USD-259-2012.pdf" TargetMode="External"/><Relationship Id="rId35" Type="http://schemas.openxmlformats.org/officeDocument/2006/relationships/hyperlink" Target="http://katm.org/wp/wp-content/uploads/flipbooks/High-School-CCSS-Flip-Book-USD-259-2012.pdf" TargetMode="External"/><Relationship Id="rId56" Type="http://schemas.openxmlformats.org/officeDocument/2006/relationships/hyperlink" Target="http://katm.org/wp/wp-content/uploads/flipbooks/High-School-CCSS-Flip-Book-USD-259-2012.pdf" TargetMode="External"/><Relationship Id="rId77" Type="http://schemas.openxmlformats.org/officeDocument/2006/relationships/hyperlink" Target="http://katm.org/wp/wp-content/uploads/flipbooks/High-School-CCSS-Flip-Book-USD-259-2012.pdf" TargetMode="External"/><Relationship Id="rId100" Type="http://schemas.openxmlformats.org/officeDocument/2006/relationships/hyperlink" Target="http://katm.org/wp/wp-content/uploads/flipbooks/High-School-CCSS-Flip-Book-USD-259-2012.pdf" TargetMode="External"/><Relationship Id="rId105" Type="http://schemas.openxmlformats.org/officeDocument/2006/relationships/hyperlink" Target="http://www.insidemathematics.org/index.php/standard-3" TargetMode="External"/><Relationship Id="rId126" Type="http://schemas.openxmlformats.org/officeDocument/2006/relationships/hyperlink" Target="http://map.mathshell.org/materials/index.php?subpage=about" TargetMode="External"/><Relationship Id="rId147" Type="http://schemas.openxmlformats.org/officeDocument/2006/relationships/hyperlink" Target="http://www.gadoe.org/Technology-Services/Instructional-Technology/Pages/Teacher-Resource-Link.aspx" TargetMode="External"/><Relationship Id="rId168" Type="http://schemas.openxmlformats.org/officeDocument/2006/relationships/hyperlink" Target="http://neaportal.k12.ar.us/index.php/9th-12th-grades-mathematics/" TargetMode="External"/><Relationship Id="rId8" Type="http://schemas.openxmlformats.org/officeDocument/2006/relationships/endnotes" Target="endnotes.xml"/><Relationship Id="rId51" Type="http://schemas.openxmlformats.org/officeDocument/2006/relationships/hyperlink" Target="http://katm.org/wp/wp-content/uploads/flipbooks/High-School-CCSS-Flip-Book-USD-259-2012.pdf" TargetMode="External"/><Relationship Id="rId72" Type="http://schemas.openxmlformats.org/officeDocument/2006/relationships/hyperlink" Target="http://katm.org/wp/wp-content/uploads/flipbooks/High-School-CCSS-Flip-Book-USD-259-2012.pdf" TargetMode="External"/><Relationship Id="rId93" Type="http://schemas.openxmlformats.org/officeDocument/2006/relationships/hyperlink" Target="http://katm.org/wp/wp-content/uploads/flipbooks/High-School-CCSS-Flip-Book-USD-259-2012.pdf" TargetMode="External"/><Relationship Id="rId98" Type="http://schemas.openxmlformats.org/officeDocument/2006/relationships/hyperlink" Target="http://katm.org/wp/wp-content/uploads/flipbooks/High-School-CCSS-Flip-Book-USD-259-2012.pdf" TargetMode="External"/><Relationship Id="rId121" Type="http://schemas.openxmlformats.org/officeDocument/2006/relationships/hyperlink" Target="http://map.mathshell.org/static/draft/pd/modules/1_Formative_Assessment/html/index.htm" TargetMode="External"/><Relationship Id="rId142" Type="http://schemas.openxmlformats.org/officeDocument/2006/relationships/hyperlink" Target="http://www.gpb.org/education/common-core" TargetMode="External"/><Relationship Id="rId163" Type="http://schemas.openxmlformats.org/officeDocument/2006/relationships/hyperlink" Target="http://kasmana.people.cofc.edu/MATHFICT/browse.php" TargetMode="External"/><Relationship Id="rId184" Type="http://schemas.openxmlformats.org/officeDocument/2006/relationships/hyperlink" Target="http://robertkaplinsky.com/lessons/" TargetMode="External"/><Relationship Id="rId189" Type="http://schemas.openxmlformats.org/officeDocument/2006/relationships/footer" Target="footer1.xml"/><Relationship Id="rId3" Type="http://schemas.openxmlformats.org/officeDocument/2006/relationships/styles" Target="styles.xml"/><Relationship Id="rId25" Type="http://schemas.openxmlformats.org/officeDocument/2006/relationships/hyperlink" Target="http://katm.org/wp/wp-content/uploads/flipbooks/High-School-CCSS-Flip-Book-USD-259-2012.pdf" TargetMode="External"/><Relationship Id="rId46" Type="http://schemas.openxmlformats.org/officeDocument/2006/relationships/hyperlink" Target="http://katm.org/wp/wp-content/uploads/flipbooks/High-School-CCSS-Flip-Book-USD-259-2012.pdf" TargetMode="External"/><Relationship Id="rId67" Type="http://schemas.openxmlformats.org/officeDocument/2006/relationships/hyperlink" Target="http://katm.org/wp/wp-content/uploads/flipbooks/High-School-CCSS-Flip-Book-USD-259-2012.pdf" TargetMode="External"/><Relationship Id="rId116" Type="http://schemas.openxmlformats.org/officeDocument/2006/relationships/hyperlink" Target="http://map.mathshell.org/materials/index.php" TargetMode="External"/><Relationship Id="rId137" Type="http://schemas.openxmlformats.org/officeDocument/2006/relationships/hyperlink" Target="http://gfletchy.wordpress.com/" TargetMode="External"/><Relationship Id="rId158" Type="http://schemas.openxmlformats.org/officeDocument/2006/relationships/hyperlink" Target="http://ccgpsmathematics9-10.wikispaces.com/home" TargetMode="External"/><Relationship Id="rId20" Type="http://schemas.openxmlformats.org/officeDocument/2006/relationships/hyperlink" Target="http://katm.org/wp/wp-content/uploads/flipbooks/High-School-CCSS-Flip-Book-USD-259-2012.pdf" TargetMode="External"/><Relationship Id="rId41" Type="http://schemas.openxmlformats.org/officeDocument/2006/relationships/hyperlink" Target="http://katm.org/wp/wp-content/uploads/flipbooks/High-School-CCSS-Flip-Book-USD-259-2012.pdf" TargetMode="External"/><Relationship Id="rId62" Type="http://schemas.openxmlformats.org/officeDocument/2006/relationships/hyperlink" Target="http://katm.org/wp/wp-content/uploads/flipbooks/High-School-CCSS-Flip-Book-USD-259-2012.pdf" TargetMode="External"/><Relationship Id="rId83" Type="http://schemas.openxmlformats.org/officeDocument/2006/relationships/hyperlink" Target="http://katm.org/wp/wp-content/uploads/flipbooks/High-School-CCSS-Flip-Book-USD-259-2012.pdf" TargetMode="External"/><Relationship Id="rId88" Type="http://schemas.openxmlformats.org/officeDocument/2006/relationships/hyperlink" Target="http://katm.org/wp/wp-content/uploads/flipbooks/High-School-CCSS-Flip-Book-USD-259-2012.pdf" TargetMode="External"/><Relationship Id="rId111" Type="http://schemas.openxmlformats.org/officeDocument/2006/relationships/hyperlink" Target="http://www.insidemathematics.org/index.php/commmon-core-math-intro" TargetMode="External"/><Relationship Id="rId132" Type="http://schemas.openxmlformats.org/officeDocument/2006/relationships/hyperlink" Target="http://www.101qs.com/" TargetMode="External"/><Relationship Id="rId153" Type="http://schemas.openxmlformats.org/officeDocument/2006/relationships/hyperlink" Target="http://www.gadoe.org/Curriculum-Instruction-and-Assessment/Assessment/Pages/OAS-Resources.aspx" TargetMode="External"/><Relationship Id="rId174" Type="http://schemas.openxmlformats.org/officeDocument/2006/relationships/hyperlink" Target="http://nlvm.usu.edu/en/nav/vlibrary.html" TargetMode="External"/><Relationship Id="rId179" Type="http://schemas.openxmlformats.org/officeDocument/2006/relationships/hyperlink" Target="http://blog.mrmeyer.com/" TargetMode="External"/><Relationship Id="rId190" Type="http://schemas.openxmlformats.org/officeDocument/2006/relationships/footer" Target="footer2.xml"/><Relationship Id="rId15" Type="http://schemas.openxmlformats.org/officeDocument/2006/relationships/hyperlink" Target="http://katm.org/wp/wp-content/uploads/flipbooks/High-School-CCSS-Flip-Book-USD-259-2012.pdf" TargetMode="External"/><Relationship Id="rId36" Type="http://schemas.openxmlformats.org/officeDocument/2006/relationships/hyperlink" Target="http://katm.org/wp/wp-content/uploads/flipbooks/High-School-CCSS-Flip-Book-USD-259-2012.pdf" TargetMode="External"/><Relationship Id="rId57" Type="http://schemas.openxmlformats.org/officeDocument/2006/relationships/hyperlink" Target="http://katm.org/wp/wp-content/uploads/flipbooks/High-School-CCSS-Flip-Book-USD-259-2012.pdf" TargetMode="External"/><Relationship Id="rId106" Type="http://schemas.openxmlformats.org/officeDocument/2006/relationships/hyperlink" Target="http://www.insidemathematics.org/index.php/standard-4" TargetMode="External"/><Relationship Id="rId127" Type="http://schemas.openxmlformats.org/officeDocument/2006/relationships/hyperlink" Target="http://melissatabor.wikispaces.com/Formative+Assessment+Lessons+%28FALs%29" TargetMode="External"/><Relationship Id="rId10" Type="http://schemas.openxmlformats.org/officeDocument/2006/relationships/image" Target="media/image2.jpeg"/><Relationship Id="rId31" Type="http://schemas.openxmlformats.org/officeDocument/2006/relationships/hyperlink" Target="http://katm.org/wp/wp-content/uploads/flipbooks/High-School-CCSS-Flip-Book-USD-259-2012.pdf" TargetMode="External"/><Relationship Id="rId52" Type="http://schemas.openxmlformats.org/officeDocument/2006/relationships/hyperlink" Target="http://katm.org/wp/wp-content/uploads/flipbooks/High-School-CCSS-Flip-Book-USD-259-2012.pdf" TargetMode="External"/><Relationship Id="rId73" Type="http://schemas.openxmlformats.org/officeDocument/2006/relationships/hyperlink" Target="http://katm.org/wp/wp-content/uploads/flipbooks/High-School-CCSS-Flip-Book-USD-259-2012.pdf" TargetMode="External"/><Relationship Id="rId78" Type="http://schemas.openxmlformats.org/officeDocument/2006/relationships/hyperlink" Target="http://katm.org/wp/wp-content/uploads/flipbooks/High-School-CCSS-Flip-Book-USD-259-2012.pdf" TargetMode="External"/><Relationship Id="rId94" Type="http://schemas.openxmlformats.org/officeDocument/2006/relationships/hyperlink" Target="http://katm.org/wp/wp-content/uploads/flipbooks/High-School-CCSS-Flip-Book-USD-259-2012.pdf" TargetMode="External"/><Relationship Id="rId99" Type="http://schemas.openxmlformats.org/officeDocument/2006/relationships/hyperlink" Target="http://katm.org/wp/wp-content/uploads/flipbooks/High-School-CCSS-Flip-Book-USD-259-2012.pdf" TargetMode="External"/><Relationship Id="rId101" Type="http://schemas.openxmlformats.org/officeDocument/2006/relationships/hyperlink" Target="http://katm.org/wp/wp-content/uploads/flipbooks/High-School-CCSS-Flip-Book-USD-259-2012.pdf" TargetMode="External"/><Relationship Id="rId122" Type="http://schemas.openxmlformats.org/officeDocument/2006/relationships/hyperlink" Target="http://map.mathshell.org/static/draft/pd/modules/2_Concept_Lessons/html/index.htm" TargetMode="External"/><Relationship Id="rId143" Type="http://schemas.openxmlformats.org/officeDocument/2006/relationships/hyperlink" Target="https://www.georgiastandards.org/Common-Core/Pages/CCGPS-GPB.aspx" TargetMode="External"/><Relationship Id="rId148" Type="http://schemas.openxmlformats.org/officeDocument/2006/relationships/hyperlink" Target="http://www.gadoe.org/Technology-Services/Instructional-Technology/Pages/Teacher-Resource-Link.aspx" TargetMode="External"/><Relationship Id="rId164" Type="http://schemas.openxmlformats.org/officeDocument/2006/relationships/hyperlink" Target="http://kasmana.people.cofc.edu/MATHFICT/browse.php" TargetMode="External"/><Relationship Id="rId169" Type="http://schemas.openxmlformats.org/officeDocument/2006/relationships/hyperlink" Target="http://learnzillion.com/common_core/math/hs" TargetMode="External"/><Relationship Id="rId185" Type="http://schemas.openxmlformats.org/officeDocument/2006/relationships/hyperlink" Target="http://robertkaplinsky.com/lessons/" TargetMode="External"/><Relationship Id="rId4" Type="http://schemas.microsoft.com/office/2007/relationships/stylesWithEffects" Target="stylesWithEffects.xml"/><Relationship Id="rId9" Type="http://schemas.openxmlformats.org/officeDocument/2006/relationships/image" Target="media/image1.jpeg"/><Relationship Id="rId180" Type="http://schemas.openxmlformats.org/officeDocument/2006/relationships/hyperlink" Target="http://blog.mrmeyer.com/" TargetMode="External"/><Relationship Id="rId26" Type="http://schemas.openxmlformats.org/officeDocument/2006/relationships/hyperlink" Target="http://katm.org/wp/wp-content/uploads/flipbooks/High-School-CCSS-Flip-Book-USD-259-201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D48278-B043-4BDA-AA9B-31BC0A87C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49</Pages>
  <Words>19885</Words>
  <Characters>113350</Characters>
  <Application>Microsoft Office Word</Application>
  <DocSecurity>0</DocSecurity>
  <Lines>944</Lines>
  <Paragraphs>265</Paragraphs>
  <ScaleCrop>false</ScaleCrop>
  <HeadingPairs>
    <vt:vector size="2" baseType="variant">
      <vt:variant>
        <vt:lpstr>Title</vt:lpstr>
      </vt:variant>
      <vt:variant>
        <vt:i4>1</vt:i4>
      </vt:variant>
    </vt:vector>
  </HeadingPairs>
  <TitlesOfParts>
    <vt:vector size="1" baseType="lpstr">
      <vt:lpstr>CCGPS Desciptors</vt:lpstr>
    </vt:vector>
  </TitlesOfParts>
  <Company>Microsoft</Company>
  <LinksUpToDate>false</LinksUpToDate>
  <CharactersWithSpaces>132970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CCGPS Desciptors</dc:title>
  <dc:creator>GaDOE Math Department</dc:creator>
  <cp:lastModifiedBy>GaDOE</cp:lastModifiedBy>
  <cp:revision>9</cp:revision>
  <cp:lastPrinted>2011-11-29T16:51:00Z</cp:lastPrinted>
  <dcterms:created xsi:type="dcterms:W3CDTF">2013-06-20T17:45:00Z</dcterms:created>
  <dcterms:modified xsi:type="dcterms:W3CDTF">2014-06-23T11:29:00Z</dcterms:modified>
</cp:coreProperties>
</file>